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8B4713">
        <w:rPr>
          <w:rFonts w:ascii="Times New Roman" w:hAnsi="Times New Roman" w:cs="Times New Roman"/>
          <w:b/>
          <w:sz w:val="24"/>
          <w:szCs w:val="24"/>
        </w:rPr>
        <w:t>12</w:t>
      </w:r>
      <w:r w:rsidRPr="00574CF7">
        <w:rPr>
          <w:rFonts w:ascii="Times New Roman" w:hAnsi="Times New Roman" w:cs="Times New Roman"/>
          <w:b/>
          <w:sz w:val="24"/>
          <w:szCs w:val="24"/>
          <w:lang w:val="en-GB"/>
        </w:rPr>
        <w:t>.</w:t>
      </w:r>
      <w:r w:rsidR="008B4713">
        <w:rPr>
          <w:rFonts w:ascii="Times New Roman" w:hAnsi="Times New Roman" w:cs="Times New Roman"/>
          <w:b/>
          <w:sz w:val="24"/>
          <w:szCs w:val="24"/>
        </w:rPr>
        <w:t>02</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8B4713" w:rsidRPr="008B4713" w:rsidRDefault="008B4713" w:rsidP="008B4713">
      <w:pPr>
        <w:rPr>
          <w:rFonts w:ascii="Times New Roman" w:hAnsi="Times New Roman" w:cs="Times New Roman"/>
          <w:b/>
          <w:bCs/>
          <w:sz w:val="24"/>
          <w:szCs w:val="24"/>
        </w:rPr>
      </w:pPr>
      <w:r w:rsidRPr="008B4713">
        <w:rPr>
          <w:rFonts w:ascii="Times New Roman" w:hAnsi="Times New Roman" w:cs="Times New Roman"/>
          <w:b/>
          <w:bCs/>
          <w:sz w:val="24"/>
          <w:szCs w:val="24"/>
        </w:rPr>
        <w:t>РЕШЕНИЕ № 130</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На основание чл. 21, ал. 2 във връзка с чл. 52 ал.1 и чл.21, ал. 1, т. 6 и във връзка с чл. 27, ал. 4 и ал. 5 от Закона за местното самоуправление и местната администрация, чл. 94, ал. 2 и ал. 3 и чл. 39 от Закона за публичните финанси, във връзка с разпоредбите на ЗДБРБ за 2020 година, ПМС №381 от 30.12.2019 г. за изпълнение на ЗДБРБ за 2020 година и Наредбата за условията и реда за съставяне на бюджетната прогноза за местните дейности за следващите три години и за съставяне, приемане, изпълнение и отчитане на общинския бюджет на общината</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 Приема бюджета на община Долни чифлик за 2020 г., както следва:</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w:t>
      </w:r>
      <w:proofErr w:type="spellStart"/>
      <w:r w:rsidRPr="008B4713">
        <w:rPr>
          <w:rFonts w:ascii="Times New Roman" w:hAnsi="Times New Roman" w:cs="Times New Roman"/>
          <w:bCs/>
          <w:sz w:val="24"/>
          <w:szCs w:val="24"/>
        </w:rPr>
        <w:t>1</w:t>
      </w:r>
      <w:proofErr w:type="spellEnd"/>
      <w:r w:rsidRPr="008B4713">
        <w:rPr>
          <w:rFonts w:ascii="Times New Roman" w:hAnsi="Times New Roman" w:cs="Times New Roman"/>
          <w:bCs/>
          <w:sz w:val="24"/>
          <w:szCs w:val="24"/>
        </w:rPr>
        <w:t>. По прихода в размер на 19 </w:t>
      </w:r>
      <w:r w:rsidRPr="008B4713">
        <w:rPr>
          <w:rFonts w:ascii="Times New Roman" w:hAnsi="Times New Roman" w:cs="Times New Roman"/>
          <w:bCs/>
          <w:sz w:val="24"/>
          <w:szCs w:val="24"/>
          <w:lang w:val="en-US"/>
        </w:rPr>
        <w:t>728 800</w:t>
      </w:r>
      <w:r w:rsidRPr="008B4713">
        <w:rPr>
          <w:rFonts w:ascii="Times New Roman" w:hAnsi="Times New Roman" w:cs="Times New Roman"/>
          <w:bCs/>
          <w:sz w:val="24"/>
          <w:szCs w:val="24"/>
        </w:rPr>
        <w:t xml:space="preserve"> лв. съгласно Приложения 1.1 и 1.2  в т. ч.</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w:t>
      </w:r>
      <w:proofErr w:type="spellStart"/>
      <w:r w:rsidRPr="008B4713">
        <w:rPr>
          <w:rFonts w:ascii="Times New Roman" w:hAnsi="Times New Roman" w:cs="Times New Roman"/>
          <w:bCs/>
          <w:sz w:val="24"/>
          <w:szCs w:val="24"/>
        </w:rPr>
        <w:t>1</w:t>
      </w:r>
      <w:proofErr w:type="spellEnd"/>
      <w:r w:rsidRPr="008B4713">
        <w:rPr>
          <w:rFonts w:ascii="Times New Roman" w:hAnsi="Times New Roman" w:cs="Times New Roman"/>
          <w:bCs/>
          <w:sz w:val="24"/>
          <w:szCs w:val="24"/>
        </w:rPr>
        <w:t xml:space="preserve">.1. Приходи за </w:t>
      </w:r>
      <w:proofErr w:type="spellStart"/>
      <w:r w:rsidRPr="008B4713">
        <w:rPr>
          <w:rFonts w:ascii="Times New Roman" w:hAnsi="Times New Roman" w:cs="Times New Roman"/>
          <w:bCs/>
          <w:sz w:val="24"/>
          <w:szCs w:val="24"/>
        </w:rPr>
        <w:t>делег</w:t>
      </w:r>
      <w:proofErr w:type="spellEnd"/>
      <w:r w:rsidRPr="008B4713">
        <w:rPr>
          <w:rFonts w:ascii="Times New Roman" w:hAnsi="Times New Roman" w:cs="Times New Roman"/>
          <w:bCs/>
          <w:sz w:val="24"/>
          <w:szCs w:val="24"/>
        </w:rPr>
        <w:t>.  от държавата дейности в размер на 1</w:t>
      </w:r>
      <w:r w:rsidRPr="008B4713">
        <w:rPr>
          <w:rFonts w:ascii="Times New Roman" w:hAnsi="Times New Roman" w:cs="Times New Roman"/>
          <w:bCs/>
          <w:sz w:val="24"/>
          <w:szCs w:val="24"/>
          <w:lang w:val="en-US"/>
        </w:rPr>
        <w:t>2 734 164</w:t>
      </w:r>
      <w:r w:rsidRPr="008B4713">
        <w:rPr>
          <w:rFonts w:ascii="Times New Roman" w:hAnsi="Times New Roman" w:cs="Times New Roman"/>
          <w:bCs/>
          <w:sz w:val="24"/>
          <w:szCs w:val="24"/>
        </w:rPr>
        <w:t xml:space="preserve"> лв., в т. ч.:</w:t>
      </w:r>
    </w:p>
    <w:p w:rsidR="008B4713" w:rsidRPr="008B4713" w:rsidRDefault="008B4713" w:rsidP="008B4713">
      <w:pPr>
        <w:numPr>
          <w:ilvl w:val="0"/>
          <w:numId w:val="25"/>
        </w:numPr>
        <w:rPr>
          <w:rFonts w:ascii="Times New Roman" w:hAnsi="Times New Roman" w:cs="Times New Roman"/>
          <w:bCs/>
          <w:sz w:val="24"/>
          <w:szCs w:val="24"/>
        </w:rPr>
      </w:pPr>
      <w:r w:rsidRPr="008B4713">
        <w:rPr>
          <w:rFonts w:ascii="Times New Roman" w:hAnsi="Times New Roman" w:cs="Times New Roman"/>
          <w:bCs/>
          <w:sz w:val="24"/>
          <w:szCs w:val="24"/>
        </w:rPr>
        <w:t xml:space="preserve"> Обща субсидия за делегирани дейности в размер на 1</w:t>
      </w:r>
      <w:r w:rsidRPr="008B4713">
        <w:rPr>
          <w:rFonts w:ascii="Times New Roman" w:hAnsi="Times New Roman" w:cs="Times New Roman"/>
          <w:bCs/>
          <w:sz w:val="24"/>
          <w:szCs w:val="24"/>
          <w:lang w:val="en-US"/>
        </w:rPr>
        <w:t>1 614 805</w:t>
      </w:r>
      <w:r w:rsidRPr="008B4713">
        <w:rPr>
          <w:rFonts w:ascii="Times New Roman" w:hAnsi="Times New Roman" w:cs="Times New Roman"/>
          <w:bCs/>
          <w:sz w:val="24"/>
          <w:szCs w:val="24"/>
        </w:rPr>
        <w:t xml:space="preserve"> лв.;</w:t>
      </w:r>
    </w:p>
    <w:p w:rsidR="008B4713" w:rsidRPr="008B4713" w:rsidRDefault="008B4713" w:rsidP="008B4713">
      <w:pPr>
        <w:numPr>
          <w:ilvl w:val="0"/>
          <w:numId w:val="25"/>
        </w:numPr>
        <w:rPr>
          <w:rFonts w:ascii="Times New Roman" w:hAnsi="Times New Roman" w:cs="Times New Roman"/>
          <w:bCs/>
          <w:sz w:val="24"/>
          <w:szCs w:val="24"/>
        </w:rPr>
      </w:pPr>
      <w:r w:rsidRPr="008B4713">
        <w:rPr>
          <w:rFonts w:ascii="Times New Roman" w:hAnsi="Times New Roman" w:cs="Times New Roman"/>
          <w:bCs/>
          <w:sz w:val="24"/>
          <w:szCs w:val="24"/>
        </w:rPr>
        <w:t xml:space="preserve">  Преходен остатък от 201</w:t>
      </w:r>
      <w:r w:rsidRPr="008B4713">
        <w:rPr>
          <w:rFonts w:ascii="Times New Roman" w:hAnsi="Times New Roman" w:cs="Times New Roman"/>
          <w:bCs/>
          <w:sz w:val="24"/>
          <w:szCs w:val="24"/>
          <w:lang w:val="en-US"/>
        </w:rPr>
        <w:t>9</w:t>
      </w:r>
      <w:r w:rsidRPr="008B4713">
        <w:rPr>
          <w:rFonts w:ascii="Times New Roman" w:hAnsi="Times New Roman" w:cs="Times New Roman"/>
          <w:bCs/>
          <w:sz w:val="24"/>
          <w:szCs w:val="24"/>
        </w:rPr>
        <w:t xml:space="preserve"> г.  в размер на 1 </w:t>
      </w:r>
      <w:r w:rsidRPr="008B4713">
        <w:rPr>
          <w:rFonts w:ascii="Times New Roman" w:hAnsi="Times New Roman" w:cs="Times New Roman"/>
          <w:bCs/>
          <w:sz w:val="24"/>
          <w:szCs w:val="24"/>
          <w:lang w:val="en-US"/>
        </w:rPr>
        <w:t>302 142</w:t>
      </w:r>
      <w:r w:rsidRPr="008B4713">
        <w:rPr>
          <w:rFonts w:ascii="Times New Roman" w:hAnsi="Times New Roman" w:cs="Times New Roman"/>
          <w:bCs/>
          <w:sz w:val="24"/>
          <w:szCs w:val="24"/>
        </w:rPr>
        <w:t xml:space="preserve"> лв., разпределен съгласно Приложение 3;</w:t>
      </w:r>
    </w:p>
    <w:p w:rsidR="008B4713" w:rsidRPr="008B4713" w:rsidRDefault="008B4713" w:rsidP="008B4713">
      <w:pPr>
        <w:numPr>
          <w:ilvl w:val="0"/>
          <w:numId w:val="25"/>
        </w:numPr>
        <w:rPr>
          <w:rFonts w:ascii="Times New Roman" w:hAnsi="Times New Roman" w:cs="Times New Roman"/>
          <w:bCs/>
          <w:sz w:val="24"/>
          <w:szCs w:val="24"/>
        </w:rPr>
      </w:pPr>
      <w:r w:rsidRPr="008B4713">
        <w:rPr>
          <w:rFonts w:ascii="Times New Roman" w:hAnsi="Times New Roman" w:cs="Times New Roman"/>
          <w:bCs/>
          <w:sz w:val="24"/>
          <w:szCs w:val="24"/>
        </w:rPr>
        <w:t xml:space="preserve"> Събрани средства и изв. плащ. от /за сметки от ЕС в размер на „-</w:t>
      </w:r>
      <w:r w:rsidRPr="008B4713">
        <w:rPr>
          <w:rFonts w:ascii="Times New Roman" w:hAnsi="Times New Roman" w:cs="Times New Roman"/>
          <w:bCs/>
          <w:sz w:val="24"/>
          <w:szCs w:val="24"/>
          <w:lang w:val="en-US"/>
        </w:rPr>
        <w:t>138 783</w:t>
      </w:r>
      <w:r w:rsidRPr="008B4713">
        <w:rPr>
          <w:rFonts w:ascii="Times New Roman" w:hAnsi="Times New Roman" w:cs="Times New Roman"/>
          <w:bCs/>
          <w:sz w:val="24"/>
          <w:szCs w:val="24"/>
        </w:rPr>
        <w:t>“ лв.;</w:t>
      </w:r>
    </w:p>
    <w:p w:rsidR="008B4713" w:rsidRPr="008B4713" w:rsidRDefault="008B4713" w:rsidP="008B4713">
      <w:pPr>
        <w:numPr>
          <w:ilvl w:val="0"/>
          <w:numId w:val="25"/>
        </w:numPr>
        <w:rPr>
          <w:rFonts w:ascii="Times New Roman" w:hAnsi="Times New Roman" w:cs="Times New Roman"/>
          <w:bCs/>
          <w:sz w:val="24"/>
          <w:szCs w:val="24"/>
        </w:rPr>
      </w:pPr>
      <w:r w:rsidRPr="008B4713">
        <w:rPr>
          <w:rFonts w:ascii="Times New Roman" w:hAnsi="Times New Roman" w:cs="Times New Roman"/>
          <w:bCs/>
          <w:sz w:val="24"/>
          <w:szCs w:val="24"/>
        </w:rPr>
        <w:t xml:space="preserve"> трансфери между бюджети-предоставени трансфери   „- 44 000“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w:t>
      </w:r>
      <w:proofErr w:type="spellStart"/>
      <w:r w:rsidRPr="008B4713">
        <w:rPr>
          <w:rFonts w:ascii="Times New Roman" w:hAnsi="Times New Roman" w:cs="Times New Roman"/>
          <w:bCs/>
          <w:sz w:val="24"/>
          <w:szCs w:val="24"/>
        </w:rPr>
        <w:t>1</w:t>
      </w:r>
      <w:proofErr w:type="spellEnd"/>
      <w:r w:rsidRPr="008B4713">
        <w:rPr>
          <w:rFonts w:ascii="Times New Roman" w:hAnsi="Times New Roman" w:cs="Times New Roman"/>
          <w:bCs/>
          <w:sz w:val="24"/>
          <w:szCs w:val="24"/>
        </w:rPr>
        <w:t>.2. Приходи за местни дейности в размер на 6 994 636 лв., в т. ч. :</w:t>
      </w:r>
    </w:p>
    <w:p w:rsidR="008B4713" w:rsidRPr="008B4713" w:rsidRDefault="008B4713" w:rsidP="008B4713">
      <w:pPr>
        <w:numPr>
          <w:ilvl w:val="0"/>
          <w:numId w:val="26"/>
        </w:numPr>
        <w:rPr>
          <w:rFonts w:ascii="Times New Roman" w:hAnsi="Times New Roman" w:cs="Times New Roman"/>
          <w:bCs/>
          <w:sz w:val="24"/>
          <w:szCs w:val="24"/>
        </w:rPr>
      </w:pPr>
      <w:r w:rsidRPr="008B4713">
        <w:rPr>
          <w:rFonts w:ascii="Times New Roman" w:hAnsi="Times New Roman" w:cs="Times New Roman"/>
          <w:bCs/>
          <w:sz w:val="24"/>
          <w:szCs w:val="24"/>
        </w:rPr>
        <w:t xml:space="preserve"> Данъчни приходи в размер на 1 088 500 лв.:</w:t>
      </w:r>
    </w:p>
    <w:p w:rsidR="008B4713" w:rsidRPr="008B4713" w:rsidRDefault="008B4713" w:rsidP="008B4713">
      <w:pPr>
        <w:numPr>
          <w:ilvl w:val="0"/>
          <w:numId w:val="26"/>
        </w:numPr>
        <w:rPr>
          <w:rFonts w:ascii="Times New Roman" w:hAnsi="Times New Roman" w:cs="Times New Roman"/>
          <w:bCs/>
          <w:sz w:val="24"/>
          <w:szCs w:val="24"/>
        </w:rPr>
      </w:pPr>
      <w:r w:rsidRPr="008B4713">
        <w:rPr>
          <w:rFonts w:ascii="Times New Roman" w:hAnsi="Times New Roman" w:cs="Times New Roman"/>
          <w:bCs/>
          <w:sz w:val="24"/>
          <w:szCs w:val="24"/>
        </w:rPr>
        <w:t xml:space="preserve"> Неданъчни приходи в размер на 2 676 889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w:t>
      </w:r>
      <w:proofErr w:type="spellStart"/>
      <w:r w:rsidRPr="008B4713">
        <w:rPr>
          <w:rFonts w:ascii="Times New Roman" w:hAnsi="Times New Roman" w:cs="Times New Roman"/>
          <w:bCs/>
          <w:sz w:val="24"/>
          <w:szCs w:val="24"/>
        </w:rPr>
        <w:t>1</w:t>
      </w:r>
      <w:proofErr w:type="spellEnd"/>
      <w:r w:rsidRPr="008B4713">
        <w:rPr>
          <w:rFonts w:ascii="Times New Roman" w:hAnsi="Times New Roman" w:cs="Times New Roman"/>
          <w:bCs/>
          <w:sz w:val="24"/>
          <w:szCs w:val="24"/>
        </w:rPr>
        <w:t xml:space="preserve">.2.3. Трансфери за местни дейности в размер на 1 795 000 лв., в т. ч.: </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обща изравнителна субсидия в размер на 1 637 900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xml:space="preserve">- за зимно поддържане и </w:t>
      </w:r>
      <w:proofErr w:type="spellStart"/>
      <w:r w:rsidRPr="008B4713">
        <w:rPr>
          <w:rFonts w:ascii="Times New Roman" w:hAnsi="Times New Roman" w:cs="Times New Roman"/>
          <w:bCs/>
          <w:sz w:val="24"/>
          <w:szCs w:val="24"/>
        </w:rPr>
        <w:t>снегопочистване</w:t>
      </w:r>
      <w:proofErr w:type="spellEnd"/>
      <w:r w:rsidRPr="008B4713">
        <w:rPr>
          <w:rFonts w:ascii="Times New Roman" w:hAnsi="Times New Roman" w:cs="Times New Roman"/>
          <w:bCs/>
          <w:sz w:val="24"/>
          <w:szCs w:val="24"/>
        </w:rPr>
        <w:t xml:space="preserve"> на общински пътища в размер на 157 100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w:t>
      </w:r>
      <w:proofErr w:type="spellStart"/>
      <w:r w:rsidRPr="008B4713">
        <w:rPr>
          <w:rFonts w:ascii="Times New Roman" w:hAnsi="Times New Roman" w:cs="Times New Roman"/>
          <w:bCs/>
          <w:sz w:val="24"/>
          <w:szCs w:val="24"/>
        </w:rPr>
        <w:t>1</w:t>
      </w:r>
      <w:proofErr w:type="spellEnd"/>
      <w:r w:rsidRPr="008B4713">
        <w:rPr>
          <w:rFonts w:ascii="Times New Roman" w:hAnsi="Times New Roman" w:cs="Times New Roman"/>
          <w:bCs/>
          <w:sz w:val="24"/>
          <w:szCs w:val="24"/>
        </w:rPr>
        <w:t>.2.4. Целева субсидия за капиталови разходи за местни дейности в размер на 658 800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 1. 2. 5.  Възстановена предоставена възмездна финансова помощ в размер на 47 038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w:t>
      </w:r>
      <w:proofErr w:type="spellStart"/>
      <w:r w:rsidRPr="008B4713">
        <w:rPr>
          <w:rFonts w:ascii="Times New Roman" w:hAnsi="Times New Roman" w:cs="Times New Roman"/>
          <w:bCs/>
          <w:sz w:val="24"/>
          <w:szCs w:val="24"/>
        </w:rPr>
        <w:t>1</w:t>
      </w:r>
      <w:proofErr w:type="spellEnd"/>
      <w:r w:rsidRPr="008B4713">
        <w:rPr>
          <w:rFonts w:ascii="Times New Roman" w:hAnsi="Times New Roman" w:cs="Times New Roman"/>
          <w:bCs/>
          <w:sz w:val="24"/>
          <w:szCs w:val="24"/>
        </w:rPr>
        <w:t>.2.6. Трансфери между бюджети - получени  в размер на 199 478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 1. 2. 7.  Преходен остатък от 2019 г.  в размер на 854 079 лева.,  разпределен съгласно Приложение 3;</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w:t>
      </w:r>
      <w:proofErr w:type="spellStart"/>
      <w:r w:rsidRPr="008B4713">
        <w:rPr>
          <w:rFonts w:ascii="Times New Roman" w:hAnsi="Times New Roman" w:cs="Times New Roman"/>
          <w:bCs/>
          <w:sz w:val="24"/>
          <w:szCs w:val="24"/>
        </w:rPr>
        <w:t>1</w:t>
      </w:r>
      <w:proofErr w:type="spellEnd"/>
      <w:r w:rsidRPr="008B4713">
        <w:rPr>
          <w:rFonts w:ascii="Times New Roman" w:hAnsi="Times New Roman" w:cs="Times New Roman"/>
          <w:bCs/>
          <w:sz w:val="24"/>
          <w:szCs w:val="24"/>
        </w:rPr>
        <w:t>.2.8. Трансфери между бюджети - предоставени в размер на „-63 293“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lastRenderedPageBreak/>
        <w:tab/>
        <w:t>1.</w:t>
      </w:r>
      <w:proofErr w:type="spellStart"/>
      <w:r w:rsidRPr="008B4713">
        <w:rPr>
          <w:rFonts w:ascii="Times New Roman" w:hAnsi="Times New Roman" w:cs="Times New Roman"/>
          <w:bCs/>
          <w:sz w:val="24"/>
          <w:szCs w:val="24"/>
        </w:rPr>
        <w:t>1</w:t>
      </w:r>
      <w:proofErr w:type="spellEnd"/>
      <w:r w:rsidRPr="008B4713">
        <w:rPr>
          <w:rFonts w:ascii="Times New Roman" w:hAnsi="Times New Roman" w:cs="Times New Roman"/>
          <w:bCs/>
          <w:sz w:val="24"/>
          <w:szCs w:val="24"/>
        </w:rPr>
        <w:t>.2.9. Временни безлихвени заеми между бюджет и ССЕС в размер на  125 558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ab/>
        <w:t>1.</w:t>
      </w:r>
      <w:proofErr w:type="spellStart"/>
      <w:r w:rsidRPr="008B4713">
        <w:rPr>
          <w:rFonts w:ascii="Times New Roman" w:hAnsi="Times New Roman" w:cs="Times New Roman"/>
          <w:bCs/>
          <w:sz w:val="24"/>
          <w:szCs w:val="24"/>
        </w:rPr>
        <w:t>1</w:t>
      </w:r>
      <w:proofErr w:type="spellEnd"/>
      <w:r w:rsidRPr="008B4713">
        <w:rPr>
          <w:rFonts w:ascii="Times New Roman" w:hAnsi="Times New Roman" w:cs="Times New Roman"/>
          <w:bCs/>
          <w:sz w:val="24"/>
          <w:szCs w:val="24"/>
        </w:rPr>
        <w:t>.2.10. Трансфери между бюджети и ССЕС в размер на „-220 745“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xml:space="preserve">            1.</w:t>
      </w:r>
      <w:proofErr w:type="spellStart"/>
      <w:r w:rsidRPr="008B4713">
        <w:rPr>
          <w:rFonts w:ascii="Times New Roman" w:hAnsi="Times New Roman" w:cs="Times New Roman"/>
          <w:bCs/>
          <w:sz w:val="24"/>
          <w:szCs w:val="24"/>
        </w:rPr>
        <w:t>1</w:t>
      </w:r>
      <w:proofErr w:type="spellEnd"/>
      <w:r w:rsidRPr="008B4713">
        <w:rPr>
          <w:rFonts w:ascii="Times New Roman" w:hAnsi="Times New Roman" w:cs="Times New Roman"/>
          <w:bCs/>
          <w:sz w:val="24"/>
          <w:szCs w:val="24"/>
        </w:rPr>
        <w:t>.2.1</w:t>
      </w:r>
      <w:r w:rsidRPr="008B4713">
        <w:rPr>
          <w:rFonts w:ascii="Times New Roman" w:hAnsi="Times New Roman" w:cs="Times New Roman"/>
          <w:bCs/>
          <w:sz w:val="24"/>
          <w:szCs w:val="24"/>
          <w:lang w:val="en-US"/>
        </w:rPr>
        <w:t>1</w:t>
      </w:r>
      <w:r w:rsidRPr="008B4713">
        <w:rPr>
          <w:rFonts w:ascii="Times New Roman" w:hAnsi="Times New Roman" w:cs="Times New Roman"/>
          <w:bCs/>
          <w:sz w:val="24"/>
          <w:szCs w:val="24"/>
        </w:rPr>
        <w:t>. Погашения на дългосрочни заеми от банки в страната в размер на                „- 166 668“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1.2. По разходите в размер на 19 728 800 лв., разпределени по функции, групи, дейности и параграфи, съгласно Приложения 2.1, 2.2 и 2.3  в т. ч.:</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1.2.1. За делегирани държавни дейности в размер на  12 734 164 лв., в т.ч. резерв за непредвидени и/или неотложни разходи в размер на 342 143 лева ;</w:t>
      </w:r>
    </w:p>
    <w:p w:rsidR="008B4713" w:rsidRPr="008B4713" w:rsidRDefault="008B4713" w:rsidP="008B4713">
      <w:pPr>
        <w:numPr>
          <w:ilvl w:val="0"/>
          <w:numId w:val="27"/>
        </w:numPr>
        <w:rPr>
          <w:rFonts w:ascii="Times New Roman" w:hAnsi="Times New Roman" w:cs="Times New Roman"/>
          <w:bCs/>
          <w:sz w:val="24"/>
          <w:szCs w:val="24"/>
        </w:rPr>
      </w:pPr>
      <w:r w:rsidRPr="008B4713">
        <w:rPr>
          <w:rFonts w:ascii="Times New Roman" w:hAnsi="Times New Roman" w:cs="Times New Roman"/>
          <w:bCs/>
          <w:sz w:val="24"/>
          <w:szCs w:val="24"/>
        </w:rPr>
        <w:t xml:space="preserve"> За местни дейности в размер на 6 </w:t>
      </w:r>
      <w:r w:rsidRPr="008B4713">
        <w:rPr>
          <w:rFonts w:ascii="Times New Roman" w:hAnsi="Times New Roman" w:cs="Times New Roman"/>
          <w:bCs/>
          <w:sz w:val="24"/>
          <w:szCs w:val="24"/>
          <w:lang w:val="en-US"/>
        </w:rPr>
        <w:t>477 636</w:t>
      </w:r>
      <w:r w:rsidRPr="008B4713">
        <w:rPr>
          <w:rFonts w:ascii="Times New Roman" w:hAnsi="Times New Roman" w:cs="Times New Roman"/>
          <w:bCs/>
          <w:sz w:val="24"/>
          <w:szCs w:val="24"/>
        </w:rPr>
        <w:t xml:space="preserve"> лв., в т.ч. резерв за непредвидени и/или неотложни разходи в размер на 50 000 лева;</w:t>
      </w:r>
    </w:p>
    <w:p w:rsidR="008B4713" w:rsidRPr="008B4713" w:rsidRDefault="008B4713" w:rsidP="008B4713">
      <w:pPr>
        <w:numPr>
          <w:ilvl w:val="0"/>
          <w:numId w:val="27"/>
        </w:numPr>
        <w:rPr>
          <w:rFonts w:ascii="Times New Roman" w:hAnsi="Times New Roman" w:cs="Times New Roman"/>
          <w:bCs/>
          <w:sz w:val="24"/>
          <w:szCs w:val="24"/>
        </w:rPr>
      </w:pPr>
      <w:r w:rsidRPr="008B4713">
        <w:rPr>
          <w:rFonts w:ascii="Times New Roman" w:hAnsi="Times New Roman" w:cs="Times New Roman"/>
          <w:bCs/>
          <w:sz w:val="24"/>
          <w:szCs w:val="24"/>
        </w:rPr>
        <w:t xml:space="preserve"> За допълнително финансиране със средства от собствените приходи и от изравнителната субсидия на делегираните от държавата дейности в размер на 517 000 лв..</w:t>
      </w:r>
    </w:p>
    <w:p w:rsidR="008B4713" w:rsidRPr="008B4713" w:rsidRDefault="008B4713" w:rsidP="008B4713">
      <w:pPr>
        <w:numPr>
          <w:ilvl w:val="0"/>
          <w:numId w:val="28"/>
        </w:numPr>
        <w:rPr>
          <w:rFonts w:ascii="Times New Roman" w:hAnsi="Times New Roman" w:cs="Times New Roman"/>
          <w:bCs/>
          <w:sz w:val="24"/>
          <w:szCs w:val="24"/>
        </w:rPr>
      </w:pPr>
      <w:r w:rsidRPr="008B4713">
        <w:rPr>
          <w:rFonts w:ascii="Times New Roman" w:hAnsi="Times New Roman" w:cs="Times New Roman"/>
          <w:bCs/>
          <w:sz w:val="24"/>
          <w:szCs w:val="24"/>
        </w:rPr>
        <w:t>Приема програма капиталовите разходи за 2020 г. в размер на 2 255 447лв. по обекти и източници на финансиране, без основните училища  и детски градини, прилагащи системата на делегирани бюджети /241 314 лв./, съгласно Приложение 4, в т. ч.:</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xml:space="preserve">1.3.1.Одобрява разпределението на целевата субсидия за капиталови разходи в размер на 658 800 лв., съгласно Приложение 4; </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1.3.2. Приема разчет за разходите, финансирани със собствени приходи, в т.ч. и приходи от постъпления от продажби на общински нефинансови активи в размер на 369 400 лева, съгласно Приложение 4;</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1.3.</w:t>
      </w:r>
      <w:proofErr w:type="spellStart"/>
      <w:r w:rsidRPr="008B4713">
        <w:rPr>
          <w:rFonts w:ascii="Times New Roman" w:hAnsi="Times New Roman" w:cs="Times New Roman"/>
          <w:bCs/>
          <w:sz w:val="24"/>
          <w:szCs w:val="24"/>
        </w:rPr>
        <w:t>3</w:t>
      </w:r>
      <w:proofErr w:type="spellEnd"/>
      <w:r w:rsidRPr="008B4713">
        <w:rPr>
          <w:rFonts w:ascii="Times New Roman" w:hAnsi="Times New Roman" w:cs="Times New Roman"/>
          <w:bCs/>
          <w:sz w:val="24"/>
          <w:szCs w:val="24"/>
        </w:rPr>
        <w:t>. Приема разчет за разходите, финансирани със средства на ЕС в размер на 1 227 247 лв., съгласно Приложение 4.</w:t>
      </w:r>
    </w:p>
    <w:p w:rsidR="008B4713" w:rsidRPr="008B4713" w:rsidRDefault="008B4713" w:rsidP="008B4713">
      <w:pPr>
        <w:numPr>
          <w:ilvl w:val="0"/>
          <w:numId w:val="29"/>
        </w:numPr>
        <w:rPr>
          <w:rFonts w:ascii="Times New Roman" w:hAnsi="Times New Roman" w:cs="Times New Roman"/>
          <w:bCs/>
          <w:sz w:val="24"/>
          <w:szCs w:val="24"/>
        </w:rPr>
      </w:pPr>
      <w:r w:rsidRPr="008B4713">
        <w:rPr>
          <w:rFonts w:ascii="Times New Roman" w:hAnsi="Times New Roman" w:cs="Times New Roman"/>
          <w:bCs/>
          <w:sz w:val="24"/>
          <w:szCs w:val="24"/>
        </w:rPr>
        <w:t>Приема разчета за целеви разходи и субсидии, както следва за:</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1.4.1. Помощи по решение на Общ С – 27 000 лв., в т.ч. за пътни на ЦСМП – 7 000 лв. и за болни и други, изпаднали в затруднения – 20 000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1.4.2. Членски внос  – 11 850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xml:space="preserve">1.4.3. </w:t>
      </w:r>
      <w:r w:rsidRPr="008B4713">
        <w:rPr>
          <w:rFonts w:ascii="Times New Roman" w:hAnsi="Times New Roman" w:cs="Times New Roman"/>
          <w:bCs/>
          <w:sz w:val="24"/>
          <w:szCs w:val="24"/>
          <w:lang w:val="en-US"/>
        </w:rPr>
        <w:t xml:space="preserve"> </w:t>
      </w:r>
      <w:r w:rsidRPr="008B4713">
        <w:rPr>
          <w:rFonts w:ascii="Times New Roman" w:hAnsi="Times New Roman" w:cs="Times New Roman"/>
          <w:bCs/>
          <w:sz w:val="24"/>
          <w:szCs w:val="24"/>
        </w:rPr>
        <w:t>Субсидии за организации с нестопанска цел, в т. ч. :</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за читалища – 330 886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за младежки дейности – 10 000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за спортни клубове  – 25 000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1.4.</w:t>
      </w:r>
      <w:proofErr w:type="spellStart"/>
      <w:r w:rsidRPr="008B4713">
        <w:rPr>
          <w:rFonts w:ascii="Times New Roman" w:hAnsi="Times New Roman" w:cs="Times New Roman"/>
          <w:bCs/>
          <w:sz w:val="24"/>
          <w:szCs w:val="24"/>
        </w:rPr>
        <w:t>4</w:t>
      </w:r>
      <w:proofErr w:type="spellEnd"/>
      <w:r w:rsidRPr="008B4713">
        <w:rPr>
          <w:rFonts w:ascii="Times New Roman" w:hAnsi="Times New Roman" w:cs="Times New Roman"/>
          <w:bCs/>
          <w:sz w:val="24"/>
          <w:szCs w:val="24"/>
        </w:rPr>
        <w:t>. Упълномощава кмета на общината да договори допълнителни условия по целевите разходи по т.1.4.1-1.4.3.  свързани с времето и начинът на предоставяне и отчитането на тези средства;</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lastRenderedPageBreak/>
        <w:t>1.4.5. Обезщетения и помощи по социалното подпомагане – 5 880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1.5.</w:t>
      </w:r>
      <w:r w:rsidRPr="008B4713">
        <w:rPr>
          <w:rFonts w:ascii="Times New Roman" w:hAnsi="Times New Roman" w:cs="Times New Roman"/>
          <w:bCs/>
          <w:sz w:val="24"/>
          <w:szCs w:val="24"/>
        </w:rPr>
        <w:tab/>
        <w:t>Приема следните лимити за разходи:</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1.5.1. СБКО в размер на 3 % върху плановите средства за основна работна заплата на заетите по трудови правоотношения;</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1.5.2. Разходи за представителни цели на кмета на общината  в размер на 12 600 лева и съответно на общинския съвет в размер на 6 300 лева;</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xml:space="preserve">1.5.3. Дневен </w:t>
      </w:r>
      <w:proofErr w:type="spellStart"/>
      <w:r w:rsidRPr="008B4713">
        <w:rPr>
          <w:rFonts w:ascii="Times New Roman" w:hAnsi="Times New Roman" w:cs="Times New Roman"/>
          <w:bCs/>
          <w:sz w:val="24"/>
          <w:szCs w:val="24"/>
        </w:rPr>
        <w:t>оклад</w:t>
      </w:r>
      <w:proofErr w:type="spellEnd"/>
      <w:r w:rsidRPr="008B4713">
        <w:rPr>
          <w:rFonts w:ascii="Times New Roman" w:hAnsi="Times New Roman" w:cs="Times New Roman"/>
          <w:bCs/>
          <w:sz w:val="24"/>
          <w:szCs w:val="24"/>
        </w:rPr>
        <w:t xml:space="preserve"> на дете  в ДГ – 2,00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1.5.4. Разход за работно облекло на персонала в размер на 150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1.5.</w:t>
      </w:r>
      <w:proofErr w:type="spellStart"/>
      <w:r w:rsidRPr="008B4713">
        <w:rPr>
          <w:rFonts w:ascii="Times New Roman" w:hAnsi="Times New Roman" w:cs="Times New Roman"/>
          <w:bCs/>
          <w:sz w:val="24"/>
          <w:szCs w:val="24"/>
        </w:rPr>
        <w:t>5</w:t>
      </w:r>
      <w:proofErr w:type="spellEnd"/>
      <w:r w:rsidRPr="008B4713">
        <w:rPr>
          <w:rFonts w:ascii="Times New Roman" w:hAnsi="Times New Roman" w:cs="Times New Roman"/>
          <w:bCs/>
          <w:sz w:val="24"/>
          <w:szCs w:val="24"/>
        </w:rPr>
        <w:t>. Средства за гориво на месец за 100 литра на РСПАБ и 150 литра на  УП - Долни чифлик.</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1.6. Утвърждава списък на длъжностите и лицата, които имат право на транспортни разходи съгласно Приложение 5, както следва:</w:t>
      </w:r>
    </w:p>
    <w:p w:rsidR="008B4713" w:rsidRPr="008B4713" w:rsidRDefault="008B4713" w:rsidP="008B4713">
      <w:pPr>
        <w:rPr>
          <w:rFonts w:ascii="Times New Roman" w:hAnsi="Times New Roman" w:cs="Times New Roman"/>
          <w:bCs/>
          <w:i/>
          <w:iCs/>
          <w:sz w:val="24"/>
          <w:szCs w:val="24"/>
        </w:rPr>
      </w:pPr>
      <w:r w:rsidRPr="008B4713">
        <w:rPr>
          <w:rFonts w:ascii="Times New Roman" w:hAnsi="Times New Roman" w:cs="Times New Roman"/>
          <w:bCs/>
          <w:i/>
          <w:iCs/>
          <w:sz w:val="24"/>
          <w:szCs w:val="24"/>
        </w:rPr>
        <w:t>-  в рамките на 85 % от действителните разходи за служители на общината;</w:t>
      </w:r>
    </w:p>
    <w:p w:rsidR="008B4713" w:rsidRPr="008B4713" w:rsidRDefault="008B4713" w:rsidP="008B4713">
      <w:pPr>
        <w:rPr>
          <w:rFonts w:ascii="Times New Roman" w:hAnsi="Times New Roman" w:cs="Times New Roman"/>
          <w:bCs/>
          <w:i/>
          <w:iCs/>
          <w:sz w:val="24"/>
          <w:szCs w:val="24"/>
        </w:rPr>
      </w:pPr>
      <w:r w:rsidRPr="008B4713">
        <w:rPr>
          <w:rFonts w:ascii="Times New Roman" w:hAnsi="Times New Roman" w:cs="Times New Roman"/>
          <w:bCs/>
          <w:i/>
          <w:iCs/>
          <w:sz w:val="24"/>
          <w:szCs w:val="24"/>
        </w:rPr>
        <w:t>-  в рамките на 100 % от действителните разходи за служителите на ФСМП;</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2.</w:t>
      </w:r>
      <w:r w:rsidRPr="008B4713">
        <w:rPr>
          <w:rFonts w:ascii="Times New Roman" w:hAnsi="Times New Roman" w:cs="Times New Roman"/>
          <w:bCs/>
          <w:sz w:val="24"/>
          <w:szCs w:val="24"/>
        </w:rPr>
        <w:tab/>
        <w:t>Определя максимален размер на дълга, както следва:</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2.1. Максималния размер на новия общински дълг за 2020 г. – 487 881 лв.;</w:t>
      </w:r>
    </w:p>
    <w:p w:rsidR="008B4713" w:rsidRPr="008B4713" w:rsidRDefault="008B4713" w:rsidP="008B4713">
      <w:pPr>
        <w:rPr>
          <w:rFonts w:ascii="Times New Roman" w:hAnsi="Times New Roman" w:cs="Times New Roman"/>
          <w:bCs/>
          <w:sz w:val="24"/>
          <w:szCs w:val="24"/>
          <w:lang w:val="en-US"/>
        </w:rPr>
      </w:pPr>
      <w:r w:rsidRPr="008B4713">
        <w:rPr>
          <w:rFonts w:ascii="Times New Roman" w:hAnsi="Times New Roman" w:cs="Times New Roman"/>
          <w:bCs/>
          <w:sz w:val="24"/>
          <w:szCs w:val="24"/>
        </w:rPr>
        <w:t>2.</w:t>
      </w:r>
      <w:proofErr w:type="spellStart"/>
      <w:r w:rsidRPr="008B4713">
        <w:rPr>
          <w:rFonts w:ascii="Times New Roman" w:hAnsi="Times New Roman" w:cs="Times New Roman"/>
          <w:bCs/>
          <w:sz w:val="24"/>
          <w:szCs w:val="24"/>
        </w:rPr>
        <w:t>2</w:t>
      </w:r>
      <w:proofErr w:type="spellEnd"/>
      <w:r w:rsidRPr="008B4713">
        <w:rPr>
          <w:rFonts w:ascii="Times New Roman" w:hAnsi="Times New Roman" w:cs="Times New Roman"/>
          <w:bCs/>
          <w:sz w:val="24"/>
          <w:szCs w:val="24"/>
        </w:rPr>
        <w:t xml:space="preserve">. Общинските гаранции, които могат да бъдат издадени през 2020 г. – </w:t>
      </w:r>
      <w:r w:rsidRPr="008B4713">
        <w:rPr>
          <w:rFonts w:ascii="Times New Roman" w:hAnsi="Times New Roman" w:cs="Times New Roman"/>
          <w:bCs/>
          <w:sz w:val="24"/>
          <w:szCs w:val="24"/>
          <w:lang w:val="en-US"/>
        </w:rPr>
        <w:t xml:space="preserve">223 368 </w:t>
      </w:r>
      <w:r w:rsidRPr="008B4713">
        <w:rPr>
          <w:rFonts w:ascii="Times New Roman" w:hAnsi="Times New Roman" w:cs="Times New Roman"/>
          <w:bCs/>
          <w:sz w:val="24"/>
          <w:szCs w:val="24"/>
        </w:rPr>
        <w:t>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xml:space="preserve">2.3. Максимален размер на общинския дълг и общинските гаранции към края на 2020 г. – </w:t>
      </w:r>
      <w:r w:rsidRPr="008B4713">
        <w:rPr>
          <w:rFonts w:ascii="Times New Roman" w:hAnsi="Times New Roman" w:cs="Times New Roman"/>
          <w:bCs/>
          <w:sz w:val="24"/>
          <w:szCs w:val="24"/>
          <w:lang w:val="en-US"/>
        </w:rPr>
        <w:t>7</w:t>
      </w:r>
      <w:r w:rsidRPr="008B4713">
        <w:rPr>
          <w:rFonts w:ascii="Times New Roman" w:hAnsi="Times New Roman" w:cs="Times New Roman"/>
          <w:bCs/>
          <w:sz w:val="24"/>
          <w:szCs w:val="24"/>
        </w:rPr>
        <w:t>11 249 лв..</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xml:space="preserve">3. Приема разходите за заплати през 2020 г. за делегираните от държавата дейности, без звената, които прилагат системата на делегираните бюджети, за местните дейности и </w:t>
      </w:r>
      <w:proofErr w:type="spellStart"/>
      <w:r w:rsidRPr="008B4713">
        <w:rPr>
          <w:rFonts w:ascii="Times New Roman" w:hAnsi="Times New Roman" w:cs="Times New Roman"/>
          <w:bCs/>
          <w:sz w:val="24"/>
          <w:szCs w:val="24"/>
        </w:rPr>
        <w:t>дофинансиране</w:t>
      </w:r>
      <w:proofErr w:type="spellEnd"/>
      <w:r w:rsidRPr="008B4713">
        <w:rPr>
          <w:rFonts w:ascii="Times New Roman" w:hAnsi="Times New Roman" w:cs="Times New Roman"/>
          <w:bCs/>
          <w:sz w:val="24"/>
          <w:szCs w:val="24"/>
        </w:rPr>
        <w:t xml:space="preserve"> на държавни дейности, и числеността на персонала за делегираната от държавата дейност „Общинска администрация”, съгласно Приложение 6.</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Числеността на персонала за делегираните от държавата дейности във функциите „Образование” (с изключение на прилагащите система на делегирани бюджети), „Здравеопазване”, „Социално подпомагане и грижи”, „Почивно дело, култура и религиозни дейности”(без читалищата) се определят от кмета на общината в рамките на средствата, определени по стандартите и утвърдените размери по т.3 от настоящото решение.</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4. Одобрява индикативен годишен разчет за сметките за средствата от Европейския съюз в  размер на 2 485 417 лв., съгласно Приложение 7.</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lang w:val="en-US"/>
        </w:rPr>
        <w:t>5</w:t>
      </w:r>
      <w:r w:rsidRPr="008B4713">
        <w:rPr>
          <w:rFonts w:ascii="Times New Roman" w:hAnsi="Times New Roman" w:cs="Times New Roman"/>
          <w:bCs/>
          <w:sz w:val="24"/>
          <w:szCs w:val="24"/>
        </w:rPr>
        <w:t>. Определя второстепенните разпоредители с бюджетни кредити съгласно Приложение 8.</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6. Определя просрочените задължения от минали години, които да бъдат разплатени от бюджета за 2020 г. размер на 0</w:t>
      </w:r>
      <w:r w:rsidRPr="008B4713">
        <w:rPr>
          <w:rFonts w:ascii="Times New Roman" w:hAnsi="Times New Roman" w:cs="Times New Roman"/>
          <w:bCs/>
          <w:sz w:val="24"/>
          <w:szCs w:val="24"/>
          <w:lang w:val="en-US"/>
        </w:rPr>
        <w:t xml:space="preserve"> </w:t>
      </w:r>
      <w:r w:rsidRPr="008B4713">
        <w:rPr>
          <w:rFonts w:ascii="Times New Roman" w:hAnsi="Times New Roman" w:cs="Times New Roman"/>
          <w:bCs/>
          <w:sz w:val="24"/>
          <w:szCs w:val="24"/>
        </w:rPr>
        <w:t>лв., съгласно Приложение № 9  и просрочените вземания, които да бъдат събрани през  2020 г. в размер на 30 481 лв..</w:t>
      </w:r>
      <w:r w:rsidRPr="008B4713">
        <w:rPr>
          <w:rFonts w:ascii="Times New Roman" w:hAnsi="Times New Roman" w:cs="Times New Roman"/>
          <w:bCs/>
          <w:sz w:val="24"/>
          <w:szCs w:val="24"/>
          <w:lang w:val="en-US"/>
        </w:rPr>
        <w:t xml:space="preserve"> </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lastRenderedPageBreak/>
        <w:t>6.1. При възникване на временен недостиг на средства за финансиране на местните дейности в процеса на изпълнение на общинския бюджет за 2020 г. дава право на кмета на общината да ползва заем от извънбюджетните средства и фондове.</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6.2.</w:t>
      </w:r>
      <w:r w:rsidRPr="008B4713">
        <w:rPr>
          <w:rFonts w:ascii="Times New Roman" w:hAnsi="Times New Roman" w:cs="Times New Roman"/>
          <w:bCs/>
          <w:sz w:val="24"/>
          <w:szCs w:val="24"/>
        </w:rPr>
        <w:tab/>
        <w:t xml:space="preserve">Дава съгласие временният недостиг на средства по извънбюджетни сметки за финансиране на проекти по оперативните програми да се покрива от временни безлихвени заеми   от бюджетни и извънбюджетни сметки до възстановяването им от Управляващия орган. </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7.</w:t>
      </w:r>
      <w:r w:rsidRPr="008B4713">
        <w:rPr>
          <w:rFonts w:ascii="Times New Roman" w:hAnsi="Times New Roman" w:cs="Times New Roman"/>
          <w:bCs/>
          <w:sz w:val="24"/>
          <w:szCs w:val="24"/>
        </w:rPr>
        <w:tab/>
        <w:t xml:space="preserve">Възлага на кмета на общината да отразява служебно промените по общинският бюджет с размера на постъпилите и разходвани средства от дарения и </w:t>
      </w:r>
      <w:proofErr w:type="spellStart"/>
      <w:r w:rsidRPr="008B4713">
        <w:rPr>
          <w:rFonts w:ascii="Times New Roman" w:hAnsi="Times New Roman" w:cs="Times New Roman"/>
          <w:bCs/>
          <w:sz w:val="24"/>
          <w:szCs w:val="24"/>
        </w:rPr>
        <w:t>спонсорства</w:t>
      </w:r>
      <w:proofErr w:type="spellEnd"/>
      <w:r w:rsidRPr="008B4713">
        <w:rPr>
          <w:rFonts w:ascii="Times New Roman" w:hAnsi="Times New Roman" w:cs="Times New Roman"/>
          <w:bCs/>
          <w:sz w:val="24"/>
          <w:szCs w:val="24"/>
        </w:rPr>
        <w:t xml:space="preserve"> и в съответствие с волята на дарителя, донора.</w:t>
      </w:r>
    </w:p>
    <w:p w:rsidR="008B4713" w:rsidRPr="008B4713" w:rsidRDefault="008B4713" w:rsidP="008B4713">
      <w:pPr>
        <w:rPr>
          <w:rFonts w:ascii="Times New Roman" w:hAnsi="Times New Roman" w:cs="Times New Roman"/>
          <w:bCs/>
          <w:i/>
          <w:iCs/>
          <w:sz w:val="24"/>
          <w:szCs w:val="24"/>
        </w:rPr>
      </w:pPr>
      <w:r w:rsidRPr="008B4713">
        <w:rPr>
          <w:rFonts w:ascii="Times New Roman" w:hAnsi="Times New Roman" w:cs="Times New Roman"/>
          <w:bCs/>
          <w:sz w:val="24"/>
          <w:szCs w:val="24"/>
        </w:rPr>
        <w:t xml:space="preserve">8. </w:t>
      </w:r>
      <w:proofErr w:type="spellStart"/>
      <w:r w:rsidRPr="008B4713">
        <w:rPr>
          <w:rFonts w:ascii="Times New Roman" w:hAnsi="Times New Roman" w:cs="Times New Roman"/>
          <w:bCs/>
          <w:sz w:val="24"/>
          <w:szCs w:val="24"/>
        </w:rPr>
        <w:t>Оправомощава</w:t>
      </w:r>
      <w:proofErr w:type="spellEnd"/>
      <w:r w:rsidRPr="008B4713">
        <w:rPr>
          <w:rFonts w:ascii="Times New Roman" w:hAnsi="Times New Roman" w:cs="Times New Roman"/>
          <w:bCs/>
          <w:sz w:val="24"/>
          <w:szCs w:val="24"/>
        </w:rPr>
        <w:t xml:space="preserve"> кмета на общината да извършва компенсирани промени:</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8.1.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задължения в съответната делегирана дейност;</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xml:space="preserve">8.2. В частта на местните дейности – между утвърдените разходи в рамките на една дейност или от една дейност в друга, без да изменя общия размер на разходите; </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8.3. В разходната част на бюджета за сметка на резерва за непредвидени и/или неотложни разходи по т. 1.2 от настоящото решение.</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9. Упълномощава кмета:</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xml:space="preserve">9.1. Да кандидатства за средства от централния бюджет и други източници за финансиране и за </w:t>
      </w:r>
      <w:proofErr w:type="spellStart"/>
      <w:r w:rsidRPr="008B4713">
        <w:rPr>
          <w:rFonts w:ascii="Times New Roman" w:hAnsi="Times New Roman" w:cs="Times New Roman"/>
          <w:bCs/>
          <w:sz w:val="24"/>
          <w:szCs w:val="24"/>
        </w:rPr>
        <w:t>съфинансиране</w:t>
      </w:r>
      <w:proofErr w:type="spellEnd"/>
      <w:r w:rsidRPr="008B4713">
        <w:rPr>
          <w:rFonts w:ascii="Times New Roman" w:hAnsi="Times New Roman" w:cs="Times New Roman"/>
          <w:bCs/>
          <w:sz w:val="24"/>
          <w:szCs w:val="24"/>
        </w:rPr>
        <w:t xml:space="preserve"> на общински програми и проекти;</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9.2.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национални програми и от други източници за реализиране на годишните цели на общината за изпълнение на общинския план за развитие;</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9.3. Да предоставя временни безлихвени заеми от временно свободни средства по общинския бюджет и от сметките за средства от ЕС за авансово финансиране на плащания по проекти, финансирани със средства от Европейския съюз и по други международни програми, включително и на бюджетни организации, чиито бюджет е част от общинския бюджет.</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9.4. В приходната и разходна част на бюджета да извършва компенсирани промени с размера на постъпилите и разходвани средства от дарения и спонсорство в съответствие с волята на дарителя.</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xml:space="preserve">10.Възлага на кмета: </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10.1. Да определи бюджетите на второстепенните разпоредители с бюджет;</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10.2. Да утвърди бюджетите на второстепенните разпоредители с бюджет;</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lastRenderedPageBreak/>
        <w:t>10.3. Да организира разпределението на бюджета по тримесечия и да утвърди разпределението;</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10.4. Да информира общинския съвет в случай на отклонения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11. Одобрява актуализираната бюджетна прогноза за местните дейности за периода  2020 - 2022 г., съгласно Приложение 10.</w:t>
      </w:r>
    </w:p>
    <w:p w:rsidR="008B4713" w:rsidRPr="008B4713" w:rsidRDefault="008B4713" w:rsidP="008B4713">
      <w:pPr>
        <w:rPr>
          <w:rFonts w:ascii="Times New Roman" w:hAnsi="Times New Roman" w:cs="Times New Roman"/>
          <w:bCs/>
          <w:sz w:val="24"/>
          <w:szCs w:val="24"/>
          <w:lang w:val="en-US"/>
        </w:rPr>
      </w:pPr>
      <w:r w:rsidRPr="008B4713">
        <w:rPr>
          <w:rFonts w:ascii="Times New Roman" w:hAnsi="Times New Roman" w:cs="Times New Roman"/>
          <w:bCs/>
          <w:sz w:val="24"/>
          <w:szCs w:val="24"/>
        </w:rPr>
        <w:t xml:space="preserve">12.  Определя максимален размер на новите задължения за разходи, които могат да бъдат натрупани през 2020 година в размер на </w:t>
      </w:r>
      <w:r w:rsidRPr="008B4713">
        <w:rPr>
          <w:rFonts w:ascii="Times New Roman" w:hAnsi="Times New Roman" w:cs="Times New Roman"/>
          <w:bCs/>
          <w:sz w:val="24"/>
          <w:szCs w:val="24"/>
          <w:lang w:val="en-US"/>
        </w:rPr>
        <w:t xml:space="preserve">47 </w:t>
      </w:r>
      <w:r w:rsidRPr="008B4713">
        <w:rPr>
          <w:rFonts w:ascii="Times New Roman" w:hAnsi="Times New Roman" w:cs="Times New Roman"/>
          <w:bCs/>
          <w:sz w:val="24"/>
          <w:szCs w:val="24"/>
        </w:rPr>
        <w:t>% от средно годишния размер на отчетените разходи за последните четири години. Наличните в края на годината задължения за разходи не могат да надвишат 15% от средногодишния размер на отчетените разходи за последните 4 години, без помощи и дарения –  2 </w:t>
      </w:r>
      <w:r w:rsidRPr="008B4713">
        <w:rPr>
          <w:rFonts w:ascii="Times New Roman" w:hAnsi="Times New Roman" w:cs="Times New Roman"/>
          <w:bCs/>
          <w:sz w:val="24"/>
          <w:szCs w:val="24"/>
          <w:lang w:val="en-US"/>
        </w:rPr>
        <w:t>328 911</w:t>
      </w:r>
      <w:r w:rsidRPr="008B4713">
        <w:rPr>
          <w:rFonts w:ascii="Times New Roman" w:hAnsi="Times New Roman" w:cs="Times New Roman"/>
          <w:bCs/>
          <w:sz w:val="24"/>
          <w:szCs w:val="24"/>
        </w:rPr>
        <w:t xml:space="preserve"> лева.</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xml:space="preserve">13. Определя максимален размер на ангажиментите за разходи, които могат да бъдат поети през 2020 година в размер на  </w:t>
      </w:r>
      <w:r w:rsidRPr="008B4713">
        <w:rPr>
          <w:rFonts w:ascii="Times New Roman" w:hAnsi="Times New Roman" w:cs="Times New Roman"/>
          <w:bCs/>
          <w:sz w:val="24"/>
          <w:szCs w:val="24"/>
          <w:lang w:val="en-US"/>
        </w:rPr>
        <w:t>4</w:t>
      </w:r>
      <w:r w:rsidRPr="008B4713">
        <w:rPr>
          <w:rFonts w:ascii="Times New Roman" w:hAnsi="Times New Roman" w:cs="Times New Roman"/>
          <w:bCs/>
          <w:sz w:val="24"/>
          <w:szCs w:val="24"/>
        </w:rPr>
        <w:t xml:space="preserve">5  % от средно годишния размер на отчетените разходи за последните четири години, след привеждане на показателя в съответствие с ограниченията по чл.94, ал.3, т.2 от ЗПФ . Наличните в края на годината поети ангажименти за разходи не могат да надвишат 50% от средногодишния размер на отчетените разходи за последните 4 години, без помощи и дарения – </w:t>
      </w:r>
      <w:r w:rsidRPr="008B4713">
        <w:rPr>
          <w:rFonts w:ascii="Times New Roman" w:hAnsi="Times New Roman" w:cs="Times New Roman"/>
          <w:bCs/>
          <w:sz w:val="24"/>
          <w:szCs w:val="24"/>
          <w:lang w:val="en-US"/>
        </w:rPr>
        <w:t>7 763 038</w:t>
      </w:r>
      <w:r w:rsidRPr="008B4713">
        <w:rPr>
          <w:rFonts w:ascii="Times New Roman" w:hAnsi="Times New Roman" w:cs="Times New Roman"/>
          <w:bCs/>
          <w:sz w:val="24"/>
          <w:szCs w:val="24"/>
        </w:rPr>
        <w:t xml:space="preserve"> лева.</w:t>
      </w:r>
    </w:p>
    <w:p w:rsidR="008B4713" w:rsidRPr="008B4713" w:rsidRDefault="008B4713" w:rsidP="008B4713">
      <w:pPr>
        <w:rPr>
          <w:rFonts w:ascii="Times New Roman" w:hAnsi="Times New Roman" w:cs="Times New Roman"/>
          <w:bCs/>
          <w:sz w:val="24"/>
          <w:szCs w:val="24"/>
          <w:lang w:val="en-US"/>
        </w:rPr>
      </w:pPr>
      <w:r w:rsidRPr="008B4713">
        <w:rPr>
          <w:rFonts w:ascii="Times New Roman" w:hAnsi="Times New Roman" w:cs="Times New Roman"/>
          <w:bCs/>
          <w:sz w:val="24"/>
          <w:szCs w:val="24"/>
        </w:rPr>
        <w:t>14. Приема за сведение протокола от публичното обсъждане на бюджета, съгласно Приложение 11.</w:t>
      </w:r>
    </w:p>
    <w:p w:rsidR="003F0918" w:rsidRPr="00726A82" w:rsidRDefault="003F0918" w:rsidP="00A00245">
      <w:pPr>
        <w:rPr>
          <w:rFonts w:ascii="Times New Roman" w:hAnsi="Times New Roman" w:cs="Times New Roman"/>
          <w:bCs/>
          <w:sz w:val="24"/>
          <w:szCs w:val="24"/>
          <w:lang w:val="en-US"/>
        </w:rPr>
      </w:pPr>
    </w:p>
    <w:p w:rsidR="008B4713" w:rsidRPr="008B4713" w:rsidRDefault="008B4713" w:rsidP="008B4713">
      <w:pPr>
        <w:rPr>
          <w:rFonts w:ascii="Times New Roman" w:hAnsi="Times New Roman" w:cs="Times New Roman"/>
          <w:b/>
          <w:bCs/>
          <w:sz w:val="24"/>
          <w:szCs w:val="24"/>
        </w:rPr>
      </w:pPr>
      <w:r w:rsidRPr="008B4713">
        <w:rPr>
          <w:rFonts w:ascii="Times New Roman" w:hAnsi="Times New Roman" w:cs="Times New Roman"/>
          <w:b/>
          <w:bCs/>
          <w:sz w:val="24"/>
          <w:szCs w:val="24"/>
        </w:rPr>
        <w:t>РЕШЕНИЕ № 131</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lang w:val="ru-RU"/>
        </w:rPr>
        <w:t>На основани</w:t>
      </w:r>
      <w:proofErr w:type="gramStart"/>
      <w:r w:rsidRPr="008B4713">
        <w:rPr>
          <w:rFonts w:ascii="Times New Roman" w:hAnsi="Times New Roman" w:cs="Times New Roman"/>
          <w:bCs/>
          <w:sz w:val="24"/>
          <w:szCs w:val="24"/>
          <w:lang w:val="ru-RU"/>
        </w:rPr>
        <w:t>е</w:t>
      </w:r>
      <w:proofErr w:type="gramEnd"/>
      <w:r w:rsidRPr="008B4713">
        <w:rPr>
          <w:rFonts w:ascii="Times New Roman" w:hAnsi="Times New Roman" w:cs="Times New Roman"/>
          <w:bCs/>
          <w:sz w:val="24"/>
          <w:szCs w:val="24"/>
          <w:lang w:val="ru-RU"/>
        </w:rPr>
        <w:t xml:space="preserve"> чл. 21, ал. 2 и  </w:t>
      </w:r>
      <w:proofErr w:type="spellStart"/>
      <w:r w:rsidRPr="008B4713">
        <w:rPr>
          <w:rFonts w:ascii="Times New Roman" w:hAnsi="Times New Roman" w:cs="Times New Roman"/>
          <w:bCs/>
          <w:sz w:val="24"/>
          <w:szCs w:val="24"/>
          <w:lang w:val="ru-RU"/>
        </w:rPr>
        <w:t>във</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връзка</w:t>
      </w:r>
      <w:proofErr w:type="spellEnd"/>
      <w:r w:rsidRPr="008B4713">
        <w:rPr>
          <w:rFonts w:ascii="Times New Roman" w:hAnsi="Times New Roman" w:cs="Times New Roman"/>
          <w:bCs/>
          <w:sz w:val="24"/>
          <w:szCs w:val="24"/>
          <w:lang w:val="ru-RU"/>
        </w:rPr>
        <w:t xml:space="preserve"> с чл. 21. ал. 1, т. 23  от Закона за </w:t>
      </w:r>
      <w:proofErr w:type="spellStart"/>
      <w:r w:rsidRPr="008B4713">
        <w:rPr>
          <w:rFonts w:ascii="Times New Roman" w:hAnsi="Times New Roman" w:cs="Times New Roman"/>
          <w:bCs/>
          <w:sz w:val="24"/>
          <w:szCs w:val="24"/>
          <w:lang w:val="ru-RU"/>
        </w:rPr>
        <w:t>местното</w:t>
      </w:r>
      <w:proofErr w:type="spellEnd"/>
      <w:r w:rsidRPr="008B4713">
        <w:rPr>
          <w:rFonts w:ascii="Times New Roman" w:hAnsi="Times New Roman" w:cs="Times New Roman"/>
          <w:bCs/>
          <w:sz w:val="24"/>
          <w:szCs w:val="24"/>
          <w:lang w:val="ru-RU"/>
        </w:rPr>
        <w:t xml:space="preserve"> самоуправление и </w:t>
      </w:r>
      <w:proofErr w:type="spellStart"/>
      <w:r w:rsidRPr="008B4713">
        <w:rPr>
          <w:rFonts w:ascii="Times New Roman" w:hAnsi="Times New Roman" w:cs="Times New Roman"/>
          <w:bCs/>
          <w:sz w:val="24"/>
          <w:szCs w:val="24"/>
          <w:lang w:val="ru-RU"/>
        </w:rPr>
        <w:t>местната</w:t>
      </w:r>
      <w:proofErr w:type="spellEnd"/>
      <w:r w:rsidRPr="008B4713">
        <w:rPr>
          <w:rFonts w:ascii="Times New Roman" w:hAnsi="Times New Roman" w:cs="Times New Roman"/>
          <w:bCs/>
          <w:sz w:val="24"/>
          <w:szCs w:val="24"/>
          <w:lang w:val="ru-RU"/>
        </w:rPr>
        <w:t xml:space="preserve"> администрация и т. 8.3 от </w:t>
      </w:r>
      <w:r w:rsidRPr="008B4713">
        <w:rPr>
          <w:rFonts w:ascii="Times New Roman" w:hAnsi="Times New Roman" w:cs="Times New Roman"/>
          <w:bCs/>
          <w:sz w:val="24"/>
          <w:szCs w:val="24"/>
        </w:rPr>
        <w:t xml:space="preserve">Насоки за кандидатстване по открита процедура за подбор на проекти </w:t>
      </w:r>
      <w:hyperlink r:id="rId7" w:history="1">
        <w:r w:rsidRPr="008B4713">
          <w:rPr>
            <w:rStyle w:val="a5"/>
            <w:rFonts w:ascii="Times New Roman" w:hAnsi="Times New Roman" w:cs="Times New Roman"/>
            <w:bCs/>
            <w:color w:val="auto"/>
            <w:sz w:val="24"/>
            <w:szCs w:val="24"/>
            <w:u w:val="none"/>
          </w:rPr>
          <w:t>BGENERGY-2.001 - Рехабилитация и модернизация на общинската инфраструктура - системи за външно изкуствено осветление на общините</w:t>
        </w:r>
      </w:hyperlink>
    </w:p>
    <w:p w:rsidR="008B4713" w:rsidRPr="008B4713" w:rsidRDefault="008B4713" w:rsidP="008B4713">
      <w:pPr>
        <w:numPr>
          <w:ilvl w:val="0"/>
          <w:numId w:val="2"/>
        </w:numPr>
        <w:rPr>
          <w:rFonts w:ascii="Times New Roman" w:hAnsi="Times New Roman" w:cs="Times New Roman"/>
          <w:bCs/>
          <w:sz w:val="24"/>
          <w:szCs w:val="24"/>
          <w:lang w:val="ru-RU"/>
        </w:rPr>
      </w:pPr>
      <w:proofErr w:type="spellStart"/>
      <w:r w:rsidRPr="008B4713">
        <w:rPr>
          <w:rFonts w:ascii="Times New Roman" w:hAnsi="Times New Roman" w:cs="Times New Roman"/>
          <w:bCs/>
          <w:sz w:val="24"/>
          <w:szCs w:val="24"/>
          <w:lang w:val="ru-RU"/>
        </w:rPr>
        <w:t>Дава</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съгласие</w:t>
      </w:r>
      <w:proofErr w:type="spellEnd"/>
      <w:r w:rsidRPr="008B4713">
        <w:rPr>
          <w:rFonts w:ascii="Times New Roman" w:hAnsi="Times New Roman" w:cs="Times New Roman"/>
          <w:bCs/>
          <w:sz w:val="24"/>
          <w:szCs w:val="24"/>
          <w:lang w:val="ru-RU"/>
        </w:rPr>
        <w:t xml:space="preserve"> община </w:t>
      </w:r>
      <w:proofErr w:type="spellStart"/>
      <w:r w:rsidRPr="008B4713">
        <w:rPr>
          <w:rFonts w:ascii="Times New Roman" w:hAnsi="Times New Roman" w:cs="Times New Roman"/>
          <w:bCs/>
          <w:sz w:val="24"/>
          <w:szCs w:val="24"/>
          <w:lang w:val="ru-RU"/>
        </w:rPr>
        <w:t>Долни</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чифлик</w:t>
      </w:r>
      <w:proofErr w:type="spellEnd"/>
      <w:r w:rsidRPr="008B4713">
        <w:rPr>
          <w:rFonts w:ascii="Times New Roman" w:hAnsi="Times New Roman" w:cs="Times New Roman"/>
          <w:bCs/>
          <w:sz w:val="24"/>
          <w:szCs w:val="24"/>
          <w:lang w:val="ru-RU"/>
        </w:rPr>
        <w:t xml:space="preserve"> да </w:t>
      </w:r>
      <w:proofErr w:type="spellStart"/>
      <w:r w:rsidRPr="008B4713">
        <w:rPr>
          <w:rFonts w:ascii="Times New Roman" w:hAnsi="Times New Roman" w:cs="Times New Roman"/>
          <w:bCs/>
          <w:sz w:val="24"/>
          <w:szCs w:val="24"/>
          <w:lang w:val="ru-RU"/>
        </w:rPr>
        <w:t>кандидатства</w:t>
      </w:r>
      <w:proofErr w:type="spellEnd"/>
      <w:r w:rsidRPr="008B4713">
        <w:rPr>
          <w:rFonts w:ascii="Times New Roman" w:hAnsi="Times New Roman" w:cs="Times New Roman"/>
          <w:bCs/>
          <w:sz w:val="24"/>
          <w:szCs w:val="24"/>
          <w:lang w:val="ru-RU"/>
        </w:rPr>
        <w:t xml:space="preserve"> с проектно предложение </w:t>
      </w:r>
      <w:r w:rsidRPr="008B4713">
        <w:rPr>
          <w:rFonts w:ascii="Times New Roman" w:hAnsi="Times New Roman" w:cs="Times New Roman"/>
          <w:bCs/>
          <w:sz w:val="24"/>
          <w:szCs w:val="24"/>
        </w:rPr>
        <w:t>„</w:t>
      </w:r>
      <w:hyperlink r:id="rId8" w:history="1">
        <w:r w:rsidRPr="008B4713">
          <w:rPr>
            <w:rStyle w:val="a5"/>
            <w:rFonts w:ascii="Times New Roman" w:hAnsi="Times New Roman" w:cs="Times New Roman"/>
            <w:bCs/>
            <w:color w:val="auto"/>
            <w:sz w:val="24"/>
            <w:szCs w:val="24"/>
            <w:u w:val="none"/>
          </w:rPr>
          <w:t>Рехабилитация и модернизация на системи за външно изкуствено осветление в</w:t>
        </w:r>
      </w:hyperlink>
      <w:r w:rsidRPr="008B4713">
        <w:rPr>
          <w:rFonts w:ascii="Times New Roman" w:hAnsi="Times New Roman" w:cs="Times New Roman"/>
          <w:bCs/>
          <w:sz w:val="24"/>
          <w:szCs w:val="24"/>
        </w:rPr>
        <w:t xml:space="preserve"> община Долни чифлик“ по открита процедура за подбор на проекти </w:t>
      </w:r>
      <w:hyperlink r:id="rId9" w:history="1">
        <w:r w:rsidRPr="008B4713">
          <w:rPr>
            <w:rStyle w:val="a5"/>
            <w:rFonts w:ascii="Times New Roman" w:hAnsi="Times New Roman" w:cs="Times New Roman"/>
            <w:bCs/>
            <w:color w:val="auto"/>
            <w:sz w:val="24"/>
            <w:szCs w:val="24"/>
            <w:u w:val="none"/>
          </w:rPr>
          <w:t xml:space="preserve">BGENERGY-2.001 - Рехабилитация и модернизация на общинската инфраструктура - системи за външно изкуствено осветление </w:t>
        </w:r>
        <w:proofErr w:type="gramStart"/>
        <w:r w:rsidRPr="008B4713">
          <w:rPr>
            <w:rStyle w:val="a5"/>
            <w:rFonts w:ascii="Times New Roman" w:hAnsi="Times New Roman" w:cs="Times New Roman"/>
            <w:bCs/>
            <w:color w:val="auto"/>
            <w:sz w:val="24"/>
            <w:szCs w:val="24"/>
            <w:u w:val="none"/>
          </w:rPr>
          <w:t>на</w:t>
        </w:r>
        <w:proofErr w:type="gramEnd"/>
        <w:r w:rsidRPr="008B4713">
          <w:rPr>
            <w:rStyle w:val="a5"/>
            <w:rFonts w:ascii="Times New Roman" w:hAnsi="Times New Roman" w:cs="Times New Roman"/>
            <w:bCs/>
            <w:color w:val="auto"/>
            <w:sz w:val="24"/>
            <w:szCs w:val="24"/>
            <w:u w:val="none"/>
          </w:rPr>
          <w:t xml:space="preserve"> общините</w:t>
        </w:r>
      </w:hyperlink>
      <w:r w:rsidRPr="008B4713">
        <w:rPr>
          <w:rFonts w:ascii="Times New Roman" w:hAnsi="Times New Roman" w:cs="Times New Roman"/>
          <w:bCs/>
          <w:sz w:val="24"/>
          <w:szCs w:val="24"/>
        </w:rPr>
        <w:t xml:space="preserve">. </w:t>
      </w:r>
    </w:p>
    <w:p w:rsidR="008B4713" w:rsidRPr="008B4713" w:rsidRDefault="008B4713" w:rsidP="008B4713">
      <w:pPr>
        <w:numPr>
          <w:ilvl w:val="0"/>
          <w:numId w:val="2"/>
        </w:numPr>
        <w:rPr>
          <w:rFonts w:ascii="Times New Roman" w:hAnsi="Times New Roman" w:cs="Times New Roman"/>
          <w:bCs/>
          <w:sz w:val="24"/>
          <w:szCs w:val="24"/>
          <w:lang w:val="ru-RU"/>
        </w:rPr>
      </w:pPr>
      <w:proofErr w:type="spellStart"/>
      <w:r w:rsidRPr="008B4713">
        <w:rPr>
          <w:rFonts w:ascii="Times New Roman" w:hAnsi="Times New Roman" w:cs="Times New Roman"/>
          <w:bCs/>
          <w:sz w:val="24"/>
          <w:szCs w:val="24"/>
          <w:lang w:val="ru-RU"/>
        </w:rPr>
        <w:t>Декларира</w:t>
      </w:r>
      <w:proofErr w:type="spellEnd"/>
      <w:r w:rsidRPr="008B4713">
        <w:rPr>
          <w:rFonts w:ascii="Times New Roman" w:hAnsi="Times New Roman" w:cs="Times New Roman"/>
          <w:bCs/>
          <w:sz w:val="24"/>
          <w:szCs w:val="24"/>
          <w:lang w:val="ru-RU"/>
        </w:rPr>
        <w:t xml:space="preserve">, че </w:t>
      </w:r>
      <w:proofErr w:type="spellStart"/>
      <w:r w:rsidRPr="008B4713">
        <w:rPr>
          <w:rFonts w:ascii="Times New Roman" w:hAnsi="Times New Roman" w:cs="Times New Roman"/>
          <w:bCs/>
          <w:sz w:val="24"/>
          <w:szCs w:val="24"/>
          <w:lang w:val="ru-RU"/>
        </w:rPr>
        <w:t>всички</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дейности</w:t>
      </w:r>
      <w:proofErr w:type="spellEnd"/>
      <w:r w:rsidRPr="008B4713">
        <w:rPr>
          <w:rFonts w:ascii="Times New Roman" w:hAnsi="Times New Roman" w:cs="Times New Roman"/>
          <w:bCs/>
          <w:sz w:val="24"/>
          <w:szCs w:val="24"/>
          <w:lang w:val="ru-RU"/>
        </w:rPr>
        <w:t xml:space="preserve"> </w:t>
      </w:r>
      <w:proofErr w:type="gramStart"/>
      <w:r w:rsidRPr="008B4713">
        <w:rPr>
          <w:rFonts w:ascii="Times New Roman" w:hAnsi="Times New Roman" w:cs="Times New Roman"/>
          <w:bCs/>
          <w:sz w:val="24"/>
          <w:szCs w:val="24"/>
          <w:lang w:val="ru-RU"/>
        </w:rPr>
        <w:t>по</w:t>
      </w:r>
      <w:proofErr w:type="gramEnd"/>
      <w:r w:rsidRPr="008B4713">
        <w:rPr>
          <w:rFonts w:ascii="Times New Roman" w:hAnsi="Times New Roman" w:cs="Times New Roman"/>
          <w:bCs/>
          <w:sz w:val="24"/>
          <w:szCs w:val="24"/>
          <w:lang w:val="ru-RU"/>
        </w:rPr>
        <w:t xml:space="preserve"> </w:t>
      </w:r>
      <w:proofErr w:type="gramStart"/>
      <w:r w:rsidRPr="008B4713">
        <w:rPr>
          <w:rFonts w:ascii="Times New Roman" w:hAnsi="Times New Roman" w:cs="Times New Roman"/>
          <w:bCs/>
          <w:sz w:val="24"/>
          <w:szCs w:val="24"/>
          <w:lang w:val="ru-RU"/>
        </w:rPr>
        <w:t>проекта</w:t>
      </w:r>
      <w:proofErr w:type="gramEnd"/>
      <w:r w:rsidRPr="008B4713">
        <w:rPr>
          <w:rFonts w:ascii="Times New Roman" w:hAnsi="Times New Roman" w:cs="Times New Roman"/>
          <w:bCs/>
          <w:sz w:val="24"/>
          <w:szCs w:val="24"/>
          <w:lang w:val="ru-RU"/>
        </w:rPr>
        <w:t xml:space="preserve"> с наименование </w:t>
      </w:r>
      <w:r w:rsidRPr="008B4713">
        <w:rPr>
          <w:rFonts w:ascii="Times New Roman" w:hAnsi="Times New Roman" w:cs="Times New Roman"/>
          <w:bCs/>
          <w:sz w:val="24"/>
          <w:szCs w:val="24"/>
        </w:rPr>
        <w:t>„</w:t>
      </w:r>
      <w:hyperlink r:id="rId10" w:history="1">
        <w:r w:rsidRPr="008B4713">
          <w:rPr>
            <w:rStyle w:val="a5"/>
            <w:rFonts w:ascii="Times New Roman" w:hAnsi="Times New Roman" w:cs="Times New Roman"/>
            <w:bCs/>
            <w:color w:val="auto"/>
            <w:sz w:val="24"/>
            <w:szCs w:val="24"/>
            <w:u w:val="none"/>
          </w:rPr>
          <w:t>Рехабилитация и модернизация на системи за външно изкуствено осветление в</w:t>
        </w:r>
      </w:hyperlink>
      <w:r w:rsidRPr="008B4713">
        <w:rPr>
          <w:rFonts w:ascii="Times New Roman" w:hAnsi="Times New Roman" w:cs="Times New Roman"/>
          <w:bCs/>
          <w:sz w:val="24"/>
          <w:szCs w:val="24"/>
        </w:rPr>
        <w:t xml:space="preserve"> община Долни чифлик“</w:t>
      </w:r>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отговарят</w:t>
      </w:r>
      <w:proofErr w:type="spellEnd"/>
      <w:r w:rsidRPr="008B4713">
        <w:rPr>
          <w:rFonts w:ascii="Times New Roman" w:hAnsi="Times New Roman" w:cs="Times New Roman"/>
          <w:bCs/>
          <w:sz w:val="24"/>
          <w:szCs w:val="24"/>
          <w:lang w:val="ru-RU"/>
        </w:rPr>
        <w:t xml:space="preserve"> на </w:t>
      </w:r>
      <w:proofErr w:type="spellStart"/>
      <w:r w:rsidRPr="008B4713">
        <w:rPr>
          <w:rFonts w:ascii="Times New Roman" w:hAnsi="Times New Roman" w:cs="Times New Roman"/>
          <w:bCs/>
          <w:sz w:val="24"/>
          <w:szCs w:val="24"/>
          <w:lang w:val="ru-RU"/>
        </w:rPr>
        <w:t>приоритетите</w:t>
      </w:r>
      <w:proofErr w:type="spellEnd"/>
      <w:r w:rsidRPr="008B4713">
        <w:rPr>
          <w:rFonts w:ascii="Times New Roman" w:hAnsi="Times New Roman" w:cs="Times New Roman"/>
          <w:bCs/>
          <w:sz w:val="24"/>
          <w:szCs w:val="24"/>
          <w:lang w:val="ru-RU"/>
        </w:rPr>
        <w:t xml:space="preserve"> на </w:t>
      </w:r>
      <w:proofErr w:type="spellStart"/>
      <w:r w:rsidRPr="008B4713">
        <w:rPr>
          <w:rFonts w:ascii="Times New Roman" w:hAnsi="Times New Roman" w:cs="Times New Roman"/>
          <w:bCs/>
          <w:sz w:val="24"/>
          <w:szCs w:val="24"/>
          <w:lang w:val="ru-RU"/>
        </w:rPr>
        <w:t>Общинския</w:t>
      </w:r>
      <w:proofErr w:type="spellEnd"/>
      <w:r w:rsidRPr="008B4713">
        <w:rPr>
          <w:rFonts w:ascii="Times New Roman" w:hAnsi="Times New Roman" w:cs="Times New Roman"/>
          <w:bCs/>
          <w:sz w:val="24"/>
          <w:szCs w:val="24"/>
          <w:lang w:val="ru-RU"/>
        </w:rPr>
        <w:t xml:space="preserve"> план за развитие на община </w:t>
      </w:r>
      <w:proofErr w:type="spellStart"/>
      <w:r w:rsidRPr="008B4713">
        <w:rPr>
          <w:rFonts w:ascii="Times New Roman" w:hAnsi="Times New Roman" w:cs="Times New Roman"/>
          <w:bCs/>
          <w:sz w:val="24"/>
          <w:szCs w:val="24"/>
          <w:lang w:val="ru-RU"/>
        </w:rPr>
        <w:t>Долни</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чифлик</w:t>
      </w:r>
      <w:proofErr w:type="spellEnd"/>
      <w:r w:rsidRPr="008B4713">
        <w:rPr>
          <w:rFonts w:ascii="Times New Roman" w:hAnsi="Times New Roman" w:cs="Times New Roman"/>
          <w:bCs/>
          <w:sz w:val="24"/>
          <w:szCs w:val="24"/>
          <w:lang w:val="ru-RU"/>
        </w:rPr>
        <w:t xml:space="preserve"> 2014-2020 г.</w:t>
      </w:r>
    </w:p>
    <w:p w:rsidR="008B4713" w:rsidRPr="008B4713" w:rsidRDefault="008B4713" w:rsidP="008B4713">
      <w:pPr>
        <w:numPr>
          <w:ilvl w:val="0"/>
          <w:numId w:val="2"/>
        </w:numPr>
        <w:rPr>
          <w:rFonts w:ascii="Times New Roman" w:hAnsi="Times New Roman" w:cs="Times New Roman"/>
          <w:bCs/>
          <w:sz w:val="24"/>
          <w:szCs w:val="24"/>
          <w:lang w:val="ru-RU"/>
        </w:rPr>
      </w:pPr>
      <w:r w:rsidRPr="008B4713">
        <w:rPr>
          <w:rFonts w:ascii="Times New Roman" w:hAnsi="Times New Roman" w:cs="Times New Roman"/>
          <w:bCs/>
          <w:sz w:val="24"/>
          <w:szCs w:val="24"/>
        </w:rPr>
        <w:t>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w:t>
      </w:r>
    </w:p>
    <w:p w:rsidR="008218BA" w:rsidRPr="008218BA" w:rsidRDefault="008218BA" w:rsidP="008218BA">
      <w:pPr>
        <w:rPr>
          <w:rFonts w:ascii="Times New Roman" w:hAnsi="Times New Roman" w:cs="Times New Roman"/>
          <w:bCs/>
          <w:sz w:val="24"/>
          <w:szCs w:val="24"/>
        </w:rPr>
      </w:pPr>
    </w:p>
    <w:p w:rsidR="008B4713" w:rsidRPr="008B4713" w:rsidRDefault="008B4713" w:rsidP="008B4713">
      <w:pPr>
        <w:rPr>
          <w:rFonts w:ascii="Times New Roman" w:hAnsi="Times New Roman" w:cs="Times New Roman"/>
          <w:b/>
          <w:bCs/>
          <w:sz w:val="24"/>
          <w:szCs w:val="24"/>
        </w:rPr>
      </w:pPr>
      <w:r w:rsidRPr="008B4713">
        <w:rPr>
          <w:rFonts w:ascii="Times New Roman" w:hAnsi="Times New Roman" w:cs="Times New Roman"/>
          <w:b/>
          <w:bCs/>
          <w:sz w:val="24"/>
          <w:szCs w:val="24"/>
        </w:rPr>
        <w:t>РЕШЕНИЕ № 132</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 xml:space="preserve">1. На основание чл. 21, ал. 2 и чл. 21, ал. 1, т. 8 от Закона за местното самоуправление и местната администрация, чл. 8, ал. 1 и чл. 34, ал.1 от Закона за общинската собственост във връзка с чл. 54, ал.1 от Закона за държавната собственост </w:t>
      </w:r>
      <w:r w:rsidRPr="008B4713">
        <w:rPr>
          <w:rFonts w:ascii="Times New Roman" w:hAnsi="Times New Roman" w:cs="Times New Roman"/>
          <w:bCs/>
          <w:sz w:val="24"/>
          <w:szCs w:val="24"/>
        </w:rPr>
        <w:tab/>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ab/>
        <w:t>1.</w:t>
      </w:r>
      <w:proofErr w:type="spellStart"/>
      <w:r w:rsidRPr="008B4713">
        <w:rPr>
          <w:rFonts w:ascii="Times New Roman" w:hAnsi="Times New Roman" w:cs="Times New Roman"/>
          <w:bCs/>
          <w:sz w:val="24"/>
          <w:szCs w:val="24"/>
        </w:rPr>
        <w:t>1</w:t>
      </w:r>
      <w:proofErr w:type="spellEnd"/>
      <w:r w:rsidRPr="008B4713">
        <w:rPr>
          <w:rFonts w:ascii="Times New Roman" w:hAnsi="Times New Roman" w:cs="Times New Roman"/>
          <w:bCs/>
          <w:sz w:val="24"/>
          <w:szCs w:val="24"/>
        </w:rPr>
        <w:t>. дава съгласие община Долни чифлик да придобие безвъзмездно в собственост имот – държавна частна собственост, представляващ:</w:t>
      </w:r>
      <w:r w:rsidRPr="008B4713">
        <w:rPr>
          <w:rFonts w:ascii="Times New Roman" w:hAnsi="Times New Roman" w:cs="Times New Roman"/>
          <w:bCs/>
          <w:sz w:val="24"/>
          <w:szCs w:val="24"/>
          <w:lang w:val="en-US"/>
        </w:rPr>
        <w:t> </w:t>
      </w:r>
      <w:proofErr w:type="spellStart"/>
      <w:r w:rsidRPr="008B4713">
        <w:rPr>
          <w:rFonts w:ascii="Times New Roman" w:hAnsi="Times New Roman" w:cs="Times New Roman"/>
          <w:bCs/>
          <w:sz w:val="24"/>
          <w:szCs w:val="24"/>
          <w:lang w:val="en-US"/>
        </w:rPr>
        <w:t>поземлен</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имот</w:t>
      </w:r>
      <w:proofErr w:type="spellEnd"/>
      <w:r w:rsidRPr="008B4713">
        <w:rPr>
          <w:rFonts w:ascii="Times New Roman" w:hAnsi="Times New Roman" w:cs="Times New Roman"/>
          <w:bCs/>
          <w:sz w:val="24"/>
          <w:szCs w:val="24"/>
          <w:lang w:val="en-US"/>
        </w:rPr>
        <w:t xml:space="preserve"> </w:t>
      </w:r>
      <w:r w:rsidRPr="008B4713">
        <w:rPr>
          <w:rFonts w:ascii="Times New Roman" w:hAnsi="Times New Roman" w:cs="Times New Roman"/>
          <w:bCs/>
          <w:sz w:val="24"/>
          <w:szCs w:val="24"/>
        </w:rPr>
        <w:t xml:space="preserve">с идентификатор 83404.23.75 </w:t>
      </w:r>
      <w:r w:rsidRPr="008B4713">
        <w:rPr>
          <w:rFonts w:ascii="Times New Roman" w:hAnsi="Times New Roman" w:cs="Times New Roman"/>
          <w:bCs/>
          <w:sz w:val="24"/>
          <w:szCs w:val="24"/>
          <w:lang w:val="en-US"/>
        </w:rPr>
        <w:t xml:space="preserve">с </w:t>
      </w:r>
      <w:proofErr w:type="spellStart"/>
      <w:r w:rsidRPr="008B4713">
        <w:rPr>
          <w:rFonts w:ascii="Times New Roman" w:hAnsi="Times New Roman" w:cs="Times New Roman"/>
          <w:bCs/>
          <w:sz w:val="24"/>
          <w:szCs w:val="24"/>
          <w:lang w:val="en-US"/>
        </w:rPr>
        <w:t>площ</w:t>
      </w:r>
      <w:proofErr w:type="spellEnd"/>
      <w:r w:rsidRPr="008B4713">
        <w:rPr>
          <w:rFonts w:ascii="Times New Roman" w:hAnsi="Times New Roman" w:cs="Times New Roman"/>
          <w:bCs/>
          <w:sz w:val="24"/>
          <w:szCs w:val="24"/>
          <w:lang w:val="en-US"/>
        </w:rPr>
        <w:t xml:space="preserve"> </w:t>
      </w:r>
      <w:r w:rsidRPr="008B4713">
        <w:rPr>
          <w:rFonts w:ascii="Times New Roman" w:hAnsi="Times New Roman" w:cs="Times New Roman"/>
          <w:bCs/>
          <w:sz w:val="24"/>
          <w:szCs w:val="24"/>
        </w:rPr>
        <w:t>4658</w:t>
      </w:r>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кв</w:t>
      </w:r>
      <w:proofErr w:type="spellEnd"/>
      <w:r w:rsidRPr="008B4713">
        <w:rPr>
          <w:rFonts w:ascii="Times New Roman" w:hAnsi="Times New Roman" w:cs="Times New Roman"/>
          <w:bCs/>
          <w:sz w:val="24"/>
          <w:szCs w:val="24"/>
          <w:lang w:val="en-US"/>
        </w:rPr>
        <w:t>.</w:t>
      </w:r>
      <w:r w:rsidRPr="008B4713">
        <w:rPr>
          <w:rFonts w:ascii="Times New Roman" w:hAnsi="Times New Roman" w:cs="Times New Roman"/>
          <w:bCs/>
          <w:sz w:val="24"/>
          <w:szCs w:val="24"/>
        </w:rPr>
        <w:t xml:space="preserve"> м, вид територия - земеделска по кадастралната карта на с. Шкорпиловци, община Долни чифлик, област Варна, </w:t>
      </w:r>
      <w:proofErr w:type="spellStart"/>
      <w:r w:rsidRPr="008B4713">
        <w:rPr>
          <w:rFonts w:ascii="Times New Roman" w:hAnsi="Times New Roman" w:cs="Times New Roman"/>
          <w:bCs/>
          <w:sz w:val="24"/>
          <w:szCs w:val="24"/>
          <w:lang w:val="en-US"/>
        </w:rPr>
        <w:t>при</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граници</w:t>
      </w:r>
      <w:proofErr w:type="spellEnd"/>
      <w:r w:rsidRPr="008B4713">
        <w:rPr>
          <w:rFonts w:ascii="Times New Roman" w:hAnsi="Times New Roman" w:cs="Times New Roman"/>
          <w:bCs/>
          <w:sz w:val="24"/>
          <w:szCs w:val="24"/>
        </w:rPr>
        <w:t xml:space="preserve"> на имота: поземлени имоти с идентификатори: </w:t>
      </w:r>
      <w:r w:rsidRPr="008B4713">
        <w:rPr>
          <w:rFonts w:ascii="Times New Roman" w:hAnsi="Times New Roman" w:cs="Times New Roman"/>
          <w:bCs/>
          <w:sz w:val="24"/>
          <w:szCs w:val="24"/>
          <w:lang w:val="en-US"/>
        </w:rPr>
        <w:t>83404.23.68, 83404.23.74, 83404.23.76, 83404.501.726</w:t>
      </w:r>
      <w:r w:rsidRPr="008B4713">
        <w:rPr>
          <w:rFonts w:ascii="Times New Roman" w:hAnsi="Times New Roman" w:cs="Times New Roman"/>
          <w:bCs/>
          <w:sz w:val="24"/>
          <w:szCs w:val="24"/>
        </w:rPr>
        <w:t>;</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ab/>
        <w:t xml:space="preserve">1.2. възлага на кмета на община Долни чифлик да </w:t>
      </w:r>
      <w:proofErr w:type="spellStart"/>
      <w:r w:rsidRPr="008B4713">
        <w:rPr>
          <w:rFonts w:ascii="Times New Roman" w:hAnsi="Times New Roman" w:cs="Times New Roman"/>
          <w:bCs/>
          <w:sz w:val="24"/>
          <w:szCs w:val="24"/>
          <w:lang w:val="en-US"/>
        </w:rPr>
        <w:t>внесе</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мотивирано</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искане</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по</w:t>
      </w:r>
      <w:proofErr w:type="spellEnd"/>
      <w:r w:rsidRPr="008B4713">
        <w:rPr>
          <w:rFonts w:ascii="Times New Roman" w:hAnsi="Times New Roman" w:cs="Times New Roman"/>
          <w:bCs/>
          <w:sz w:val="24"/>
          <w:szCs w:val="24"/>
          <w:lang w:val="en-US"/>
        </w:rPr>
        <w:t xml:space="preserve"> т.</w:t>
      </w:r>
      <w:r w:rsidRPr="008B4713">
        <w:rPr>
          <w:rFonts w:ascii="Times New Roman" w:hAnsi="Times New Roman" w:cs="Times New Roman"/>
          <w:bCs/>
          <w:sz w:val="24"/>
          <w:szCs w:val="24"/>
        </w:rPr>
        <w:t xml:space="preserve"> </w:t>
      </w:r>
      <w:proofErr w:type="gramStart"/>
      <w:r w:rsidRPr="008B4713">
        <w:rPr>
          <w:rFonts w:ascii="Times New Roman" w:hAnsi="Times New Roman" w:cs="Times New Roman"/>
          <w:bCs/>
          <w:sz w:val="24"/>
          <w:szCs w:val="24"/>
          <w:lang w:val="en-US"/>
        </w:rPr>
        <w:t>1</w:t>
      </w:r>
      <w:r w:rsidRPr="008B4713">
        <w:rPr>
          <w:rFonts w:ascii="Times New Roman" w:hAnsi="Times New Roman" w:cs="Times New Roman"/>
          <w:bCs/>
          <w:sz w:val="24"/>
          <w:szCs w:val="24"/>
        </w:rPr>
        <w:t>.1</w:t>
      </w:r>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от</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настоящото</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решение</w:t>
      </w:r>
      <w:proofErr w:type="spellEnd"/>
      <w:r w:rsidRPr="008B4713">
        <w:rPr>
          <w:rFonts w:ascii="Times New Roman" w:hAnsi="Times New Roman" w:cs="Times New Roman"/>
          <w:bCs/>
          <w:sz w:val="24"/>
          <w:szCs w:val="24"/>
        </w:rPr>
        <w:t xml:space="preserve"> при спазване разпоредбата на чл.</w:t>
      </w:r>
      <w:proofErr w:type="gramEnd"/>
      <w:r w:rsidRPr="008B4713">
        <w:rPr>
          <w:rFonts w:ascii="Times New Roman" w:hAnsi="Times New Roman" w:cs="Times New Roman"/>
          <w:bCs/>
          <w:sz w:val="24"/>
          <w:szCs w:val="24"/>
        </w:rPr>
        <w:t xml:space="preserve"> 54, ал. 1 и ал. 2 от Закона за държавната собственост</w:t>
      </w:r>
      <w:r w:rsidRPr="008B4713">
        <w:rPr>
          <w:rFonts w:ascii="Times New Roman" w:hAnsi="Times New Roman" w:cs="Times New Roman"/>
          <w:bCs/>
          <w:sz w:val="24"/>
          <w:szCs w:val="24"/>
          <w:lang w:val="en-US"/>
        </w:rPr>
        <w:t>.</w:t>
      </w:r>
      <w:r w:rsidRPr="008B4713">
        <w:rPr>
          <w:rFonts w:ascii="Times New Roman" w:hAnsi="Times New Roman" w:cs="Times New Roman"/>
          <w:bCs/>
          <w:sz w:val="24"/>
          <w:szCs w:val="24"/>
        </w:rPr>
        <w:t xml:space="preserve"> С</w:t>
      </w:r>
      <w:proofErr w:type="spellStart"/>
      <w:r w:rsidRPr="008B4713">
        <w:rPr>
          <w:rFonts w:ascii="Times New Roman" w:hAnsi="Times New Roman" w:cs="Times New Roman"/>
          <w:bCs/>
          <w:sz w:val="24"/>
          <w:szCs w:val="24"/>
          <w:lang w:val="en-US"/>
        </w:rPr>
        <w:t>лед</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решението</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на</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Министерски</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съвет</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на</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Република</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България</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да</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предприеме</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необходимите</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действия</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за</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сключване</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на</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договор</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за</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безвъзмездно</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прехвърляне</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на</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собствеността</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върху</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имот</w:t>
      </w:r>
      <w:proofErr w:type="spellEnd"/>
      <w:r w:rsidRPr="008B4713">
        <w:rPr>
          <w:rFonts w:ascii="Times New Roman" w:hAnsi="Times New Roman" w:cs="Times New Roman"/>
          <w:bCs/>
          <w:sz w:val="24"/>
          <w:szCs w:val="24"/>
        </w:rPr>
        <w:t>а</w:t>
      </w:r>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подробно</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описан</w:t>
      </w:r>
      <w:proofErr w:type="spellEnd"/>
      <w:r w:rsidRPr="008B4713">
        <w:rPr>
          <w:rFonts w:ascii="Times New Roman" w:hAnsi="Times New Roman" w:cs="Times New Roman"/>
          <w:bCs/>
          <w:sz w:val="24"/>
          <w:szCs w:val="24"/>
          <w:lang w:val="en-US"/>
        </w:rPr>
        <w:t xml:space="preserve"> в </w:t>
      </w:r>
      <w:proofErr w:type="spellStart"/>
      <w:r w:rsidRPr="008B4713">
        <w:rPr>
          <w:rFonts w:ascii="Times New Roman" w:hAnsi="Times New Roman" w:cs="Times New Roman"/>
          <w:bCs/>
          <w:sz w:val="24"/>
          <w:szCs w:val="24"/>
          <w:lang w:val="en-US"/>
        </w:rPr>
        <w:t>същата</w:t>
      </w:r>
      <w:proofErr w:type="spellEnd"/>
      <w:r w:rsidRPr="008B4713">
        <w:rPr>
          <w:rFonts w:ascii="Times New Roman" w:hAnsi="Times New Roman" w:cs="Times New Roman"/>
          <w:bCs/>
          <w:sz w:val="24"/>
          <w:szCs w:val="24"/>
          <w:lang w:val="en-US"/>
        </w:rPr>
        <w:t xml:space="preserve"> </w:t>
      </w:r>
      <w:proofErr w:type="spellStart"/>
      <w:r w:rsidRPr="008B4713">
        <w:rPr>
          <w:rFonts w:ascii="Times New Roman" w:hAnsi="Times New Roman" w:cs="Times New Roman"/>
          <w:bCs/>
          <w:sz w:val="24"/>
          <w:szCs w:val="24"/>
          <w:lang w:val="en-US"/>
        </w:rPr>
        <w:t>точка</w:t>
      </w:r>
      <w:proofErr w:type="spellEnd"/>
      <w:r w:rsidRPr="008B4713">
        <w:rPr>
          <w:rFonts w:ascii="Times New Roman" w:hAnsi="Times New Roman" w:cs="Times New Roman"/>
          <w:bCs/>
          <w:sz w:val="24"/>
          <w:szCs w:val="24"/>
          <w:lang w:val="en-US"/>
        </w:rPr>
        <w:t>.</w:t>
      </w:r>
    </w:p>
    <w:p w:rsidR="008218BA" w:rsidRPr="007161FF" w:rsidRDefault="008218BA" w:rsidP="008218BA">
      <w:pPr>
        <w:rPr>
          <w:rFonts w:ascii="Times New Roman" w:hAnsi="Times New Roman" w:cs="Times New Roman"/>
          <w:bCs/>
          <w:sz w:val="24"/>
          <w:szCs w:val="24"/>
          <w:lang w:val="en-US"/>
        </w:rPr>
      </w:pPr>
    </w:p>
    <w:p w:rsidR="008B4713" w:rsidRPr="008B4713" w:rsidRDefault="008B4713" w:rsidP="008B4713">
      <w:pPr>
        <w:rPr>
          <w:rFonts w:ascii="Times New Roman" w:hAnsi="Times New Roman" w:cs="Times New Roman"/>
          <w:b/>
          <w:bCs/>
          <w:sz w:val="24"/>
          <w:szCs w:val="24"/>
        </w:rPr>
      </w:pPr>
      <w:r w:rsidRPr="008B4713">
        <w:rPr>
          <w:rFonts w:ascii="Times New Roman" w:hAnsi="Times New Roman" w:cs="Times New Roman"/>
          <w:b/>
          <w:bCs/>
          <w:sz w:val="24"/>
          <w:szCs w:val="24"/>
        </w:rPr>
        <w:t>РЕШЕНИЕ № 133</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lang w:val="ru-RU"/>
        </w:rPr>
        <w:t>На основани</w:t>
      </w:r>
      <w:proofErr w:type="gramStart"/>
      <w:r w:rsidRPr="008B4713">
        <w:rPr>
          <w:rFonts w:ascii="Times New Roman" w:hAnsi="Times New Roman" w:cs="Times New Roman"/>
          <w:bCs/>
          <w:sz w:val="24"/>
          <w:szCs w:val="24"/>
          <w:lang w:val="ru-RU"/>
        </w:rPr>
        <w:t>е</w:t>
      </w:r>
      <w:proofErr w:type="gramEnd"/>
      <w:r w:rsidRPr="008B4713">
        <w:rPr>
          <w:rFonts w:ascii="Times New Roman" w:hAnsi="Times New Roman" w:cs="Times New Roman"/>
          <w:bCs/>
          <w:sz w:val="24"/>
          <w:szCs w:val="24"/>
          <w:lang w:val="ru-RU"/>
        </w:rPr>
        <w:t xml:space="preserve"> чл. 21, ал. 2, </w:t>
      </w:r>
      <w:proofErr w:type="spellStart"/>
      <w:r w:rsidRPr="008B4713">
        <w:rPr>
          <w:rFonts w:ascii="Times New Roman" w:hAnsi="Times New Roman" w:cs="Times New Roman"/>
          <w:bCs/>
          <w:sz w:val="24"/>
          <w:szCs w:val="24"/>
          <w:lang w:val="ru-RU"/>
        </w:rPr>
        <w:t>във</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връзка</w:t>
      </w:r>
      <w:proofErr w:type="spellEnd"/>
      <w:r w:rsidRPr="008B4713">
        <w:rPr>
          <w:rFonts w:ascii="Times New Roman" w:hAnsi="Times New Roman" w:cs="Times New Roman"/>
          <w:bCs/>
          <w:sz w:val="24"/>
          <w:szCs w:val="24"/>
          <w:lang w:val="ru-RU"/>
        </w:rPr>
        <w:t xml:space="preserve"> с чл. 21, ал. 1, т. 12 от Закона за </w:t>
      </w:r>
      <w:proofErr w:type="spellStart"/>
      <w:r w:rsidRPr="008B4713">
        <w:rPr>
          <w:rFonts w:ascii="Times New Roman" w:hAnsi="Times New Roman" w:cs="Times New Roman"/>
          <w:bCs/>
          <w:sz w:val="24"/>
          <w:szCs w:val="24"/>
          <w:lang w:val="ru-RU"/>
        </w:rPr>
        <w:t>местното</w:t>
      </w:r>
      <w:proofErr w:type="spellEnd"/>
      <w:r w:rsidRPr="008B4713">
        <w:rPr>
          <w:rFonts w:ascii="Times New Roman" w:hAnsi="Times New Roman" w:cs="Times New Roman"/>
          <w:bCs/>
          <w:sz w:val="24"/>
          <w:szCs w:val="24"/>
          <w:lang w:val="ru-RU"/>
        </w:rPr>
        <w:t xml:space="preserve"> самоуправление и </w:t>
      </w:r>
      <w:proofErr w:type="spellStart"/>
      <w:r w:rsidRPr="008B4713">
        <w:rPr>
          <w:rFonts w:ascii="Times New Roman" w:hAnsi="Times New Roman" w:cs="Times New Roman"/>
          <w:bCs/>
          <w:sz w:val="24"/>
          <w:szCs w:val="24"/>
          <w:lang w:val="ru-RU"/>
        </w:rPr>
        <w:t>местната</w:t>
      </w:r>
      <w:proofErr w:type="spellEnd"/>
      <w:r w:rsidRPr="008B4713">
        <w:rPr>
          <w:rFonts w:ascii="Times New Roman" w:hAnsi="Times New Roman" w:cs="Times New Roman"/>
          <w:bCs/>
          <w:sz w:val="24"/>
          <w:szCs w:val="24"/>
          <w:lang w:val="ru-RU"/>
        </w:rPr>
        <w:t xml:space="preserve"> администрация и </w:t>
      </w:r>
      <w:proofErr w:type="spellStart"/>
      <w:r w:rsidRPr="008B4713">
        <w:rPr>
          <w:rFonts w:ascii="Times New Roman" w:hAnsi="Times New Roman" w:cs="Times New Roman"/>
          <w:bCs/>
          <w:sz w:val="24"/>
          <w:szCs w:val="24"/>
          <w:lang w:val="ru-RU"/>
        </w:rPr>
        <w:t>във</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връзка</w:t>
      </w:r>
      <w:proofErr w:type="spellEnd"/>
      <w:r w:rsidRPr="008B4713">
        <w:rPr>
          <w:rFonts w:ascii="Times New Roman" w:hAnsi="Times New Roman" w:cs="Times New Roman"/>
          <w:bCs/>
          <w:sz w:val="24"/>
          <w:szCs w:val="24"/>
          <w:lang w:val="ru-RU"/>
        </w:rPr>
        <w:t xml:space="preserve"> с чл. 10, ал. 1 и ал. 2 от Закона за </w:t>
      </w:r>
      <w:proofErr w:type="spellStart"/>
      <w:r w:rsidRPr="008B4713">
        <w:rPr>
          <w:rFonts w:ascii="Times New Roman" w:hAnsi="Times New Roman" w:cs="Times New Roman"/>
          <w:bCs/>
          <w:sz w:val="24"/>
          <w:szCs w:val="24"/>
          <w:lang w:val="ru-RU"/>
        </w:rPr>
        <w:t>енергията</w:t>
      </w:r>
      <w:proofErr w:type="spellEnd"/>
      <w:r w:rsidRPr="008B4713">
        <w:rPr>
          <w:rFonts w:ascii="Times New Roman" w:hAnsi="Times New Roman" w:cs="Times New Roman"/>
          <w:bCs/>
          <w:sz w:val="24"/>
          <w:szCs w:val="24"/>
          <w:lang w:val="ru-RU"/>
        </w:rPr>
        <w:t xml:space="preserve"> от </w:t>
      </w:r>
      <w:proofErr w:type="spellStart"/>
      <w:r w:rsidRPr="008B4713">
        <w:rPr>
          <w:rFonts w:ascii="Times New Roman" w:hAnsi="Times New Roman" w:cs="Times New Roman"/>
          <w:bCs/>
          <w:sz w:val="24"/>
          <w:szCs w:val="24"/>
          <w:lang w:val="ru-RU"/>
        </w:rPr>
        <w:t>възобновяеми</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източници</w:t>
      </w:r>
      <w:proofErr w:type="spellEnd"/>
      <w:r w:rsidRPr="008B4713">
        <w:rPr>
          <w:rFonts w:ascii="Times New Roman" w:hAnsi="Times New Roman" w:cs="Times New Roman"/>
          <w:bCs/>
          <w:sz w:val="24"/>
          <w:szCs w:val="24"/>
          <w:lang w:val="ru-RU"/>
        </w:rPr>
        <w:t xml:space="preserve"> приема </w:t>
      </w:r>
      <w:r w:rsidRPr="008B4713">
        <w:rPr>
          <w:rFonts w:ascii="Times New Roman" w:hAnsi="Times New Roman" w:cs="Times New Roman"/>
          <w:bCs/>
          <w:sz w:val="24"/>
          <w:szCs w:val="24"/>
        </w:rPr>
        <w:t xml:space="preserve">Краткосрочната програма за насърчаване използването на енергия от </w:t>
      </w:r>
      <w:proofErr w:type="spellStart"/>
      <w:r w:rsidRPr="008B4713">
        <w:rPr>
          <w:rFonts w:ascii="Times New Roman" w:hAnsi="Times New Roman" w:cs="Times New Roman"/>
          <w:bCs/>
          <w:sz w:val="24"/>
          <w:szCs w:val="24"/>
        </w:rPr>
        <w:t>възобновяеми</w:t>
      </w:r>
      <w:proofErr w:type="spellEnd"/>
      <w:r w:rsidRPr="008B4713">
        <w:rPr>
          <w:rFonts w:ascii="Times New Roman" w:hAnsi="Times New Roman" w:cs="Times New Roman"/>
          <w:bCs/>
          <w:sz w:val="24"/>
          <w:szCs w:val="24"/>
        </w:rPr>
        <w:t xml:space="preserve"> източници и </w:t>
      </w:r>
      <w:proofErr w:type="spellStart"/>
      <w:r w:rsidRPr="008B4713">
        <w:rPr>
          <w:rFonts w:ascii="Times New Roman" w:hAnsi="Times New Roman" w:cs="Times New Roman"/>
          <w:bCs/>
          <w:sz w:val="24"/>
          <w:szCs w:val="24"/>
        </w:rPr>
        <w:t>биогорива</w:t>
      </w:r>
      <w:proofErr w:type="spellEnd"/>
      <w:r w:rsidRPr="008B4713">
        <w:rPr>
          <w:rFonts w:ascii="Times New Roman" w:hAnsi="Times New Roman" w:cs="Times New Roman"/>
          <w:bCs/>
          <w:sz w:val="24"/>
          <w:szCs w:val="24"/>
        </w:rPr>
        <w:t xml:space="preserve"> на община Долни чифлик за периода 2020 – 2022 г.</w:t>
      </w:r>
    </w:p>
    <w:p w:rsidR="008218BA" w:rsidRPr="007161FF" w:rsidRDefault="008218BA" w:rsidP="008218BA">
      <w:pPr>
        <w:rPr>
          <w:rFonts w:ascii="Times New Roman" w:hAnsi="Times New Roman" w:cs="Times New Roman"/>
          <w:b/>
          <w:bCs/>
          <w:sz w:val="24"/>
          <w:szCs w:val="24"/>
          <w:lang w:val="en-US"/>
        </w:rPr>
      </w:pPr>
    </w:p>
    <w:p w:rsidR="008B4713" w:rsidRPr="008B4713" w:rsidRDefault="008B4713" w:rsidP="008B4713">
      <w:pPr>
        <w:rPr>
          <w:rFonts w:ascii="Times New Roman" w:hAnsi="Times New Roman" w:cs="Times New Roman"/>
          <w:b/>
          <w:bCs/>
          <w:sz w:val="24"/>
          <w:szCs w:val="24"/>
        </w:rPr>
      </w:pPr>
      <w:r w:rsidRPr="008B4713">
        <w:rPr>
          <w:rFonts w:ascii="Times New Roman" w:hAnsi="Times New Roman" w:cs="Times New Roman"/>
          <w:b/>
          <w:bCs/>
          <w:sz w:val="24"/>
          <w:szCs w:val="24"/>
        </w:rPr>
        <w:t>РЕШЕНИЕ № 134</w:t>
      </w:r>
    </w:p>
    <w:p w:rsidR="008B4713" w:rsidRPr="008B4713" w:rsidRDefault="008B4713" w:rsidP="008B4713">
      <w:pPr>
        <w:rPr>
          <w:rFonts w:ascii="Times New Roman" w:hAnsi="Times New Roman" w:cs="Times New Roman"/>
          <w:bCs/>
          <w:sz w:val="24"/>
          <w:szCs w:val="24"/>
        </w:rPr>
      </w:pPr>
      <w:r w:rsidRPr="008B4713">
        <w:rPr>
          <w:rFonts w:ascii="Times New Roman" w:hAnsi="Times New Roman" w:cs="Times New Roman"/>
          <w:bCs/>
          <w:sz w:val="24"/>
          <w:szCs w:val="24"/>
        </w:rPr>
        <w:t>На основание чл. 21, ал. 2 и във връзка с чл. 21, ал. 1 т. 15 от Закона за местното самоуправление и местната администрация и чл. 10в, ал. 1, т. 7 и чл. 198е, ал. 3 и ал. 5 от Закона за водите съгласува позицията и мандата на кмета на община Долни чифлик Красимира Анастасова – представител на община Долни чифлик в Асоциацията по В и К на обособената територия, обслужвана от «Водоснабдяване и канализация – Варна» ООД, за редовното заседание на Общото събрание на Асоциацията на 25.02.2020 г., както следва: да гласува по собствена преценка предложенията по всички точки на обявения дневен ред.</w:t>
      </w:r>
    </w:p>
    <w:p w:rsidR="00B12EFA" w:rsidRPr="008218BA" w:rsidRDefault="00B12EFA" w:rsidP="000D3798">
      <w:pPr>
        <w:rPr>
          <w:rFonts w:ascii="Times New Roman" w:hAnsi="Times New Roman" w:cs="Times New Roman"/>
          <w:sz w:val="24"/>
          <w:szCs w:val="24"/>
        </w:rPr>
      </w:pPr>
    </w:p>
    <w:p w:rsidR="008B4713" w:rsidRPr="008B4713" w:rsidRDefault="008B4713" w:rsidP="008B4713">
      <w:pPr>
        <w:rPr>
          <w:rFonts w:ascii="Times New Roman" w:hAnsi="Times New Roman" w:cs="Times New Roman"/>
          <w:b/>
          <w:bCs/>
          <w:sz w:val="24"/>
          <w:szCs w:val="24"/>
        </w:rPr>
      </w:pPr>
      <w:r w:rsidRPr="008B4713">
        <w:rPr>
          <w:rFonts w:ascii="Times New Roman" w:hAnsi="Times New Roman" w:cs="Times New Roman"/>
          <w:b/>
          <w:bCs/>
          <w:sz w:val="24"/>
          <w:szCs w:val="24"/>
        </w:rPr>
        <w:t>РЕШЕНИЕ № 135</w:t>
      </w:r>
    </w:p>
    <w:p w:rsidR="008B4713" w:rsidRPr="008B4713" w:rsidRDefault="008B4713" w:rsidP="008B4713">
      <w:pPr>
        <w:rPr>
          <w:rFonts w:ascii="Times New Roman" w:hAnsi="Times New Roman" w:cs="Times New Roman"/>
          <w:bCs/>
          <w:sz w:val="24"/>
          <w:szCs w:val="24"/>
          <w:lang w:val="ru-RU"/>
        </w:rPr>
      </w:pPr>
      <w:r w:rsidRPr="008B4713">
        <w:rPr>
          <w:rFonts w:ascii="Times New Roman" w:hAnsi="Times New Roman" w:cs="Times New Roman"/>
          <w:bCs/>
          <w:sz w:val="24"/>
          <w:szCs w:val="24"/>
          <w:lang w:val="ru-RU"/>
        </w:rPr>
        <w:t>На основани</w:t>
      </w:r>
      <w:proofErr w:type="gramStart"/>
      <w:r w:rsidRPr="008B4713">
        <w:rPr>
          <w:rFonts w:ascii="Times New Roman" w:hAnsi="Times New Roman" w:cs="Times New Roman"/>
          <w:bCs/>
          <w:sz w:val="24"/>
          <w:szCs w:val="24"/>
          <w:lang w:val="ru-RU"/>
        </w:rPr>
        <w:t>е</w:t>
      </w:r>
      <w:proofErr w:type="gramEnd"/>
      <w:r w:rsidRPr="008B4713">
        <w:rPr>
          <w:rFonts w:ascii="Times New Roman" w:hAnsi="Times New Roman" w:cs="Times New Roman"/>
          <w:bCs/>
          <w:sz w:val="24"/>
          <w:szCs w:val="24"/>
          <w:lang w:val="en-US"/>
        </w:rPr>
        <w:t xml:space="preserve"> </w:t>
      </w:r>
      <w:r w:rsidRPr="008B4713">
        <w:rPr>
          <w:rFonts w:ascii="Times New Roman" w:hAnsi="Times New Roman" w:cs="Times New Roman"/>
          <w:bCs/>
          <w:sz w:val="24"/>
          <w:szCs w:val="24"/>
        </w:rPr>
        <w:t>чл.21, ал.</w:t>
      </w:r>
      <w:r w:rsidRPr="008B4713">
        <w:rPr>
          <w:rFonts w:ascii="Times New Roman" w:hAnsi="Times New Roman" w:cs="Times New Roman"/>
          <w:bCs/>
          <w:sz w:val="24"/>
          <w:szCs w:val="24"/>
          <w:lang w:val="en-US"/>
        </w:rPr>
        <w:t>1</w:t>
      </w:r>
      <w:r w:rsidRPr="008B4713">
        <w:rPr>
          <w:rFonts w:ascii="Times New Roman" w:hAnsi="Times New Roman" w:cs="Times New Roman"/>
          <w:bCs/>
          <w:sz w:val="24"/>
          <w:szCs w:val="24"/>
        </w:rPr>
        <w:t xml:space="preserve">, т.6 от Закона за местното самоуправление и местната администрация и </w:t>
      </w:r>
      <w:r w:rsidRPr="008B4713">
        <w:rPr>
          <w:rFonts w:ascii="Times New Roman" w:hAnsi="Times New Roman" w:cs="Times New Roman"/>
          <w:bCs/>
          <w:sz w:val="24"/>
          <w:szCs w:val="24"/>
          <w:lang w:val="ru-RU"/>
        </w:rPr>
        <w:t xml:space="preserve"> </w:t>
      </w:r>
      <w:r w:rsidRPr="008B4713">
        <w:rPr>
          <w:rFonts w:ascii="Times New Roman" w:hAnsi="Times New Roman" w:cs="Times New Roman"/>
          <w:bCs/>
          <w:sz w:val="24"/>
          <w:szCs w:val="24"/>
        </w:rPr>
        <w:t xml:space="preserve">чл. 3 </w:t>
      </w:r>
      <w:r w:rsidRPr="008B4713">
        <w:rPr>
          <w:rFonts w:ascii="Times New Roman" w:hAnsi="Times New Roman" w:cs="Times New Roman"/>
          <w:bCs/>
          <w:sz w:val="24"/>
          <w:szCs w:val="24"/>
          <w:lang w:val="ru-RU"/>
        </w:rPr>
        <w:t xml:space="preserve">от </w:t>
      </w:r>
      <w:proofErr w:type="spellStart"/>
      <w:r w:rsidRPr="008B4713">
        <w:rPr>
          <w:rFonts w:ascii="Times New Roman" w:hAnsi="Times New Roman" w:cs="Times New Roman"/>
          <w:bCs/>
          <w:sz w:val="24"/>
          <w:szCs w:val="24"/>
          <w:lang w:val="ru-RU"/>
        </w:rPr>
        <w:t>Правилника</w:t>
      </w:r>
      <w:proofErr w:type="spellEnd"/>
      <w:r w:rsidRPr="008B4713">
        <w:rPr>
          <w:rFonts w:ascii="Times New Roman" w:hAnsi="Times New Roman" w:cs="Times New Roman"/>
          <w:bCs/>
          <w:sz w:val="24"/>
          <w:szCs w:val="24"/>
          <w:lang w:val="ru-RU"/>
        </w:rPr>
        <w:t xml:space="preserve"> за </w:t>
      </w:r>
      <w:proofErr w:type="spellStart"/>
      <w:r w:rsidRPr="008B4713">
        <w:rPr>
          <w:rFonts w:ascii="Times New Roman" w:hAnsi="Times New Roman" w:cs="Times New Roman"/>
          <w:bCs/>
          <w:sz w:val="24"/>
          <w:szCs w:val="24"/>
          <w:lang w:val="ru-RU"/>
        </w:rPr>
        <w:t>реда</w:t>
      </w:r>
      <w:proofErr w:type="spellEnd"/>
      <w:r w:rsidRPr="008B4713">
        <w:rPr>
          <w:rFonts w:ascii="Times New Roman" w:hAnsi="Times New Roman" w:cs="Times New Roman"/>
          <w:bCs/>
          <w:sz w:val="24"/>
          <w:szCs w:val="24"/>
          <w:lang w:val="ru-RU"/>
        </w:rPr>
        <w:t xml:space="preserve"> и начина за </w:t>
      </w:r>
      <w:proofErr w:type="spellStart"/>
      <w:r w:rsidRPr="008B4713">
        <w:rPr>
          <w:rFonts w:ascii="Times New Roman" w:hAnsi="Times New Roman" w:cs="Times New Roman"/>
          <w:bCs/>
          <w:sz w:val="24"/>
          <w:szCs w:val="24"/>
          <w:lang w:val="ru-RU"/>
        </w:rPr>
        <w:t>отпускане</w:t>
      </w:r>
      <w:proofErr w:type="spellEnd"/>
      <w:r w:rsidRPr="008B4713">
        <w:rPr>
          <w:rFonts w:ascii="Times New Roman" w:hAnsi="Times New Roman" w:cs="Times New Roman"/>
          <w:bCs/>
          <w:sz w:val="24"/>
          <w:szCs w:val="24"/>
          <w:lang w:val="ru-RU"/>
        </w:rPr>
        <w:t xml:space="preserve"> на </w:t>
      </w:r>
      <w:proofErr w:type="spellStart"/>
      <w:r w:rsidRPr="008B4713">
        <w:rPr>
          <w:rFonts w:ascii="Times New Roman" w:hAnsi="Times New Roman" w:cs="Times New Roman"/>
          <w:bCs/>
          <w:sz w:val="24"/>
          <w:szCs w:val="24"/>
          <w:lang w:val="ru-RU"/>
        </w:rPr>
        <w:t>еднократна</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lastRenderedPageBreak/>
        <w:t>финансова</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помощ</w:t>
      </w:r>
      <w:proofErr w:type="spellEnd"/>
      <w:r w:rsidRPr="008B4713">
        <w:rPr>
          <w:rFonts w:ascii="Times New Roman" w:hAnsi="Times New Roman" w:cs="Times New Roman"/>
          <w:bCs/>
          <w:sz w:val="24"/>
          <w:szCs w:val="24"/>
          <w:lang w:val="ru-RU"/>
        </w:rPr>
        <w:t xml:space="preserve"> на </w:t>
      </w:r>
      <w:proofErr w:type="spellStart"/>
      <w:r w:rsidRPr="008B4713">
        <w:rPr>
          <w:rFonts w:ascii="Times New Roman" w:hAnsi="Times New Roman" w:cs="Times New Roman"/>
          <w:bCs/>
          <w:sz w:val="24"/>
          <w:szCs w:val="24"/>
          <w:lang w:val="ru-RU"/>
        </w:rPr>
        <w:t>граждани</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във</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връзка</w:t>
      </w:r>
      <w:proofErr w:type="spellEnd"/>
      <w:r w:rsidRPr="008B4713">
        <w:rPr>
          <w:rFonts w:ascii="Times New Roman" w:hAnsi="Times New Roman" w:cs="Times New Roman"/>
          <w:bCs/>
          <w:sz w:val="24"/>
          <w:szCs w:val="24"/>
          <w:lang w:val="ru-RU"/>
        </w:rPr>
        <w:t xml:space="preserve"> с чл.7 и чл.14 от </w:t>
      </w:r>
      <w:proofErr w:type="spellStart"/>
      <w:r w:rsidRPr="008B4713">
        <w:rPr>
          <w:rFonts w:ascii="Times New Roman" w:hAnsi="Times New Roman" w:cs="Times New Roman"/>
          <w:bCs/>
          <w:sz w:val="24"/>
          <w:szCs w:val="24"/>
          <w:lang w:val="ru-RU"/>
        </w:rPr>
        <w:t>същия</w:t>
      </w:r>
      <w:proofErr w:type="spellEnd"/>
      <w:r w:rsidRPr="008B4713">
        <w:rPr>
          <w:rFonts w:ascii="Times New Roman" w:hAnsi="Times New Roman" w:cs="Times New Roman"/>
          <w:bCs/>
          <w:sz w:val="24"/>
          <w:szCs w:val="24"/>
          <w:lang w:val="ru-RU"/>
        </w:rPr>
        <w:t xml:space="preserve"> да се </w:t>
      </w:r>
      <w:proofErr w:type="spellStart"/>
      <w:r w:rsidRPr="008B4713">
        <w:rPr>
          <w:rFonts w:ascii="Times New Roman" w:hAnsi="Times New Roman" w:cs="Times New Roman"/>
          <w:bCs/>
          <w:sz w:val="24"/>
          <w:szCs w:val="24"/>
          <w:lang w:val="ru-RU"/>
        </w:rPr>
        <w:t>отпусне</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еднократна</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финансова</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помощ</w:t>
      </w:r>
      <w:proofErr w:type="spellEnd"/>
      <w:r w:rsidRPr="008B4713">
        <w:rPr>
          <w:rFonts w:ascii="Times New Roman" w:hAnsi="Times New Roman" w:cs="Times New Roman"/>
          <w:bCs/>
          <w:sz w:val="24"/>
          <w:szCs w:val="24"/>
          <w:lang w:val="ru-RU"/>
        </w:rPr>
        <w:t xml:space="preserve"> на </w:t>
      </w:r>
      <w:proofErr w:type="spellStart"/>
      <w:r w:rsidRPr="008B4713">
        <w:rPr>
          <w:rFonts w:ascii="Times New Roman" w:hAnsi="Times New Roman" w:cs="Times New Roman"/>
          <w:bCs/>
          <w:sz w:val="24"/>
          <w:szCs w:val="24"/>
          <w:lang w:val="ru-RU"/>
        </w:rPr>
        <w:t>следните</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граждани</w:t>
      </w:r>
      <w:proofErr w:type="spellEnd"/>
      <w:r w:rsidRPr="008B4713">
        <w:rPr>
          <w:rFonts w:ascii="Times New Roman" w:hAnsi="Times New Roman" w:cs="Times New Roman"/>
          <w:bCs/>
          <w:sz w:val="24"/>
          <w:szCs w:val="24"/>
          <w:lang w:val="ru-RU"/>
        </w:rPr>
        <w:t xml:space="preserve">: </w:t>
      </w:r>
    </w:p>
    <w:p w:rsidR="008B4713" w:rsidRPr="008B4713" w:rsidRDefault="008B4713" w:rsidP="008B4713">
      <w:pPr>
        <w:rPr>
          <w:rFonts w:ascii="Times New Roman" w:hAnsi="Times New Roman" w:cs="Times New Roman"/>
          <w:b/>
          <w:bCs/>
          <w:sz w:val="24"/>
          <w:szCs w:val="24"/>
        </w:rPr>
      </w:pPr>
      <w:r w:rsidRPr="008B4713">
        <w:rPr>
          <w:rFonts w:ascii="Times New Roman" w:hAnsi="Times New Roman" w:cs="Times New Roman"/>
          <w:b/>
          <w:bCs/>
          <w:sz w:val="24"/>
          <w:szCs w:val="24"/>
        </w:rPr>
        <w:t>Ирина Томова Христова от с. Пчелник – 500 лв.</w:t>
      </w:r>
    </w:p>
    <w:p w:rsidR="00B979B2" w:rsidRPr="00EB5D5E" w:rsidRDefault="00B979B2" w:rsidP="001B35AB">
      <w:pPr>
        <w:rPr>
          <w:rFonts w:ascii="Times New Roman" w:hAnsi="Times New Roman" w:cs="Times New Roman"/>
          <w:bCs/>
          <w:sz w:val="24"/>
          <w:szCs w:val="24"/>
        </w:rPr>
      </w:pPr>
    </w:p>
    <w:p w:rsidR="008B4713" w:rsidRPr="008B4713" w:rsidRDefault="008B4713" w:rsidP="008B4713">
      <w:pPr>
        <w:rPr>
          <w:rFonts w:ascii="Times New Roman" w:hAnsi="Times New Roman" w:cs="Times New Roman"/>
          <w:b/>
          <w:bCs/>
          <w:sz w:val="24"/>
          <w:szCs w:val="24"/>
        </w:rPr>
      </w:pPr>
      <w:r w:rsidRPr="008B4713">
        <w:rPr>
          <w:rFonts w:ascii="Times New Roman" w:hAnsi="Times New Roman" w:cs="Times New Roman"/>
          <w:b/>
          <w:bCs/>
          <w:sz w:val="24"/>
          <w:szCs w:val="24"/>
        </w:rPr>
        <w:t>РЕШЕНИЕ № 136</w:t>
      </w:r>
    </w:p>
    <w:p w:rsidR="008B4713" w:rsidRPr="008B4713" w:rsidRDefault="008B4713" w:rsidP="008B4713">
      <w:pPr>
        <w:rPr>
          <w:rFonts w:ascii="Times New Roman" w:hAnsi="Times New Roman" w:cs="Times New Roman"/>
          <w:bCs/>
          <w:sz w:val="24"/>
          <w:szCs w:val="24"/>
          <w:lang w:val="ru-RU"/>
        </w:rPr>
      </w:pPr>
      <w:r w:rsidRPr="008B4713">
        <w:rPr>
          <w:rFonts w:ascii="Times New Roman" w:hAnsi="Times New Roman" w:cs="Times New Roman"/>
          <w:bCs/>
          <w:sz w:val="24"/>
          <w:szCs w:val="24"/>
          <w:lang w:val="ru-RU"/>
        </w:rPr>
        <w:t>На основани</w:t>
      </w:r>
      <w:proofErr w:type="gramStart"/>
      <w:r w:rsidRPr="008B4713">
        <w:rPr>
          <w:rFonts w:ascii="Times New Roman" w:hAnsi="Times New Roman" w:cs="Times New Roman"/>
          <w:bCs/>
          <w:sz w:val="24"/>
          <w:szCs w:val="24"/>
          <w:lang w:val="ru-RU"/>
        </w:rPr>
        <w:t>е</w:t>
      </w:r>
      <w:proofErr w:type="gramEnd"/>
      <w:r w:rsidRPr="008B4713">
        <w:rPr>
          <w:rFonts w:ascii="Times New Roman" w:hAnsi="Times New Roman" w:cs="Times New Roman"/>
          <w:bCs/>
          <w:sz w:val="24"/>
          <w:szCs w:val="24"/>
          <w:lang w:val="en-US"/>
        </w:rPr>
        <w:t xml:space="preserve"> </w:t>
      </w:r>
      <w:r w:rsidRPr="008B4713">
        <w:rPr>
          <w:rFonts w:ascii="Times New Roman" w:hAnsi="Times New Roman" w:cs="Times New Roman"/>
          <w:bCs/>
          <w:sz w:val="24"/>
          <w:szCs w:val="24"/>
        </w:rPr>
        <w:t>чл.21, ал.</w:t>
      </w:r>
      <w:r w:rsidRPr="008B4713">
        <w:rPr>
          <w:rFonts w:ascii="Times New Roman" w:hAnsi="Times New Roman" w:cs="Times New Roman"/>
          <w:bCs/>
          <w:sz w:val="24"/>
          <w:szCs w:val="24"/>
          <w:lang w:val="en-US"/>
        </w:rPr>
        <w:t>1</w:t>
      </w:r>
      <w:r w:rsidRPr="008B4713">
        <w:rPr>
          <w:rFonts w:ascii="Times New Roman" w:hAnsi="Times New Roman" w:cs="Times New Roman"/>
          <w:bCs/>
          <w:sz w:val="24"/>
          <w:szCs w:val="24"/>
        </w:rPr>
        <w:t xml:space="preserve">, т.6 от Закона за местното самоуправление и местната администрация и </w:t>
      </w:r>
      <w:r w:rsidRPr="008B4713">
        <w:rPr>
          <w:rFonts w:ascii="Times New Roman" w:hAnsi="Times New Roman" w:cs="Times New Roman"/>
          <w:bCs/>
          <w:sz w:val="24"/>
          <w:szCs w:val="24"/>
          <w:lang w:val="ru-RU"/>
        </w:rPr>
        <w:t xml:space="preserve"> </w:t>
      </w:r>
      <w:r w:rsidRPr="008B4713">
        <w:rPr>
          <w:rFonts w:ascii="Times New Roman" w:hAnsi="Times New Roman" w:cs="Times New Roman"/>
          <w:bCs/>
          <w:sz w:val="24"/>
          <w:szCs w:val="24"/>
        </w:rPr>
        <w:t xml:space="preserve">чл. 3 </w:t>
      </w:r>
      <w:r w:rsidRPr="008B4713">
        <w:rPr>
          <w:rFonts w:ascii="Times New Roman" w:hAnsi="Times New Roman" w:cs="Times New Roman"/>
          <w:bCs/>
          <w:sz w:val="24"/>
          <w:szCs w:val="24"/>
          <w:lang w:val="ru-RU"/>
        </w:rPr>
        <w:t xml:space="preserve">от </w:t>
      </w:r>
      <w:proofErr w:type="spellStart"/>
      <w:r w:rsidRPr="008B4713">
        <w:rPr>
          <w:rFonts w:ascii="Times New Roman" w:hAnsi="Times New Roman" w:cs="Times New Roman"/>
          <w:bCs/>
          <w:sz w:val="24"/>
          <w:szCs w:val="24"/>
          <w:lang w:val="ru-RU"/>
        </w:rPr>
        <w:t>Правилника</w:t>
      </w:r>
      <w:proofErr w:type="spellEnd"/>
      <w:r w:rsidRPr="008B4713">
        <w:rPr>
          <w:rFonts w:ascii="Times New Roman" w:hAnsi="Times New Roman" w:cs="Times New Roman"/>
          <w:bCs/>
          <w:sz w:val="24"/>
          <w:szCs w:val="24"/>
          <w:lang w:val="ru-RU"/>
        </w:rPr>
        <w:t xml:space="preserve"> за </w:t>
      </w:r>
      <w:proofErr w:type="spellStart"/>
      <w:r w:rsidRPr="008B4713">
        <w:rPr>
          <w:rFonts w:ascii="Times New Roman" w:hAnsi="Times New Roman" w:cs="Times New Roman"/>
          <w:bCs/>
          <w:sz w:val="24"/>
          <w:szCs w:val="24"/>
          <w:lang w:val="ru-RU"/>
        </w:rPr>
        <w:t>реда</w:t>
      </w:r>
      <w:proofErr w:type="spellEnd"/>
      <w:r w:rsidRPr="008B4713">
        <w:rPr>
          <w:rFonts w:ascii="Times New Roman" w:hAnsi="Times New Roman" w:cs="Times New Roman"/>
          <w:bCs/>
          <w:sz w:val="24"/>
          <w:szCs w:val="24"/>
          <w:lang w:val="ru-RU"/>
        </w:rPr>
        <w:t xml:space="preserve"> и начина за </w:t>
      </w:r>
      <w:proofErr w:type="spellStart"/>
      <w:r w:rsidRPr="008B4713">
        <w:rPr>
          <w:rFonts w:ascii="Times New Roman" w:hAnsi="Times New Roman" w:cs="Times New Roman"/>
          <w:bCs/>
          <w:sz w:val="24"/>
          <w:szCs w:val="24"/>
          <w:lang w:val="ru-RU"/>
        </w:rPr>
        <w:t>отпускане</w:t>
      </w:r>
      <w:proofErr w:type="spellEnd"/>
      <w:r w:rsidRPr="008B4713">
        <w:rPr>
          <w:rFonts w:ascii="Times New Roman" w:hAnsi="Times New Roman" w:cs="Times New Roman"/>
          <w:bCs/>
          <w:sz w:val="24"/>
          <w:szCs w:val="24"/>
          <w:lang w:val="ru-RU"/>
        </w:rPr>
        <w:t xml:space="preserve"> на </w:t>
      </w:r>
      <w:proofErr w:type="spellStart"/>
      <w:r w:rsidRPr="008B4713">
        <w:rPr>
          <w:rFonts w:ascii="Times New Roman" w:hAnsi="Times New Roman" w:cs="Times New Roman"/>
          <w:bCs/>
          <w:sz w:val="24"/>
          <w:szCs w:val="24"/>
          <w:lang w:val="ru-RU"/>
        </w:rPr>
        <w:t>еднократна</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финансова</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помощ</w:t>
      </w:r>
      <w:proofErr w:type="spellEnd"/>
      <w:r w:rsidRPr="008B4713">
        <w:rPr>
          <w:rFonts w:ascii="Times New Roman" w:hAnsi="Times New Roman" w:cs="Times New Roman"/>
          <w:bCs/>
          <w:sz w:val="24"/>
          <w:szCs w:val="24"/>
          <w:lang w:val="ru-RU"/>
        </w:rPr>
        <w:t xml:space="preserve"> на </w:t>
      </w:r>
      <w:proofErr w:type="spellStart"/>
      <w:r w:rsidRPr="008B4713">
        <w:rPr>
          <w:rFonts w:ascii="Times New Roman" w:hAnsi="Times New Roman" w:cs="Times New Roman"/>
          <w:bCs/>
          <w:sz w:val="24"/>
          <w:szCs w:val="24"/>
          <w:lang w:val="ru-RU"/>
        </w:rPr>
        <w:t>граждани</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във</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връзка</w:t>
      </w:r>
      <w:proofErr w:type="spellEnd"/>
      <w:r w:rsidRPr="008B4713">
        <w:rPr>
          <w:rFonts w:ascii="Times New Roman" w:hAnsi="Times New Roman" w:cs="Times New Roman"/>
          <w:bCs/>
          <w:sz w:val="24"/>
          <w:szCs w:val="24"/>
          <w:lang w:val="ru-RU"/>
        </w:rPr>
        <w:t xml:space="preserve"> с чл.7 и чл.14 от </w:t>
      </w:r>
      <w:proofErr w:type="spellStart"/>
      <w:r w:rsidRPr="008B4713">
        <w:rPr>
          <w:rFonts w:ascii="Times New Roman" w:hAnsi="Times New Roman" w:cs="Times New Roman"/>
          <w:bCs/>
          <w:sz w:val="24"/>
          <w:szCs w:val="24"/>
          <w:lang w:val="ru-RU"/>
        </w:rPr>
        <w:t>същия</w:t>
      </w:r>
      <w:proofErr w:type="spellEnd"/>
      <w:r w:rsidRPr="008B4713">
        <w:rPr>
          <w:rFonts w:ascii="Times New Roman" w:hAnsi="Times New Roman" w:cs="Times New Roman"/>
          <w:bCs/>
          <w:sz w:val="24"/>
          <w:szCs w:val="24"/>
          <w:lang w:val="ru-RU"/>
        </w:rPr>
        <w:t xml:space="preserve"> да се </w:t>
      </w:r>
      <w:proofErr w:type="spellStart"/>
      <w:r w:rsidRPr="008B4713">
        <w:rPr>
          <w:rFonts w:ascii="Times New Roman" w:hAnsi="Times New Roman" w:cs="Times New Roman"/>
          <w:bCs/>
          <w:sz w:val="24"/>
          <w:szCs w:val="24"/>
          <w:lang w:val="ru-RU"/>
        </w:rPr>
        <w:t>отпусне</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еднократна</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финансова</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помощ</w:t>
      </w:r>
      <w:proofErr w:type="spellEnd"/>
      <w:r w:rsidRPr="008B4713">
        <w:rPr>
          <w:rFonts w:ascii="Times New Roman" w:hAnsi="Times New Roman" w:cs="Times New Roman"/>
          <w:bCs/>
          <w:sz w:val="24"/>
          <w:szCs w:val="24"/>
          <w:lang w:val="ru-RU"/>
        </w:rPr>
        <w:t xml:space="preserve"> на </w:t>
      </w:r>
      <w:proofErr w:type="spellStart"/>
      <w:r w:rsidRPr="008B4713">
        <w:rPr>
          <w:rFonts w:ascii="Times New Roman" w:hAnsi="Times New Roman" w:cs="Times New Roman"/>
          <w:bCs/>
          <w:sz w:val="24"/>
          <w:szCs w:val="24"/>
          <w:lang w:val="ru-RU"/>
        </w:rPr>
        <w:t>следните</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граждани</w:t>
      </w:r>
      <w:proofErr w:type="spellEnd"/>
      <w:r w:rsidRPr="008B4713">
        <w:rPr>
          <w:rFonts w:ascii="Times New Roman" w:hAnsi="Times New Roman" w:cs="Times New Roman"/>
          <w:bCs/>
          <w:sz w:val="24"/>
          <w:szCs w:val="24"/>
          <w:lang w:val="ru-RU"/>
        </w:rPr>
        <w:t xml:space="preserve">: </w:t>
      </w:r>
    </w:p>
    <w:p w:rsidR="008B4713" w:rsidRPr="008B4713" w:rsidRDefault="008B4713" w:rsidP="008B4713">
      <w:pPr>
        <w:rPr>
          <w:rFonts w:ascii="Times New Roman" w:hAnsi="Times New Roman" w:cs="Times New Roman"/>
          <w:b/>
          <w:bCs/>
          <w:sz w:val="24"/>
          <w:szCs w:val="24"/>
        </w:rPr>
      </w:pPr>
      <w:r w:rsidRPr="008B4713">
        <w:rPr>
          <w:rFonts w:ascii="Times New Roman" w:hAnsi="Times New Roman" w:cs="Times New Roman"/>
          <w:b/>
          <w:bCs/>
          <w:sz w:val="24"/>
          <w:szCs w:val="24"/>
        </w:rPr>
        <w:t>Янка Атанасова Илиева от гр. Долни чифлик – 200 лв.</w:t>
      </w:r>
    </w:p>
    <w:p w:rsidR="001640A2" w:rsidRPr="008F4681" w:rsidRDefault="001640A2" w:rsidP="001640A2">
      <w:pPr>
        <w:rPr>
          <w:rFonts w:ascii="Times New Roman" w:hAnsi="Times New Roman" w:cs="Times New Roman"/>
          <w:bCs/>
          <w:sz w:val="24"/>
          <w:szCs w:val="24"/>
        </w:rPr>
      </w:pPr>
    </w:p>
    <w:p w:rsidR="008B4713" w:rsidRPr="008B4713" w:rsidRDefault="008B4713" w:rsidP="008B4713">
      <w:pPr>
        <w:rPr>
          <w:rFonts w:ascii="Times New Roman" w:hAnsi="Times New Roman" w:cs="Times New Roman"/>
          <w:b/>
          <w:bCs/>
          <w:iCs/>
          <w:color w:val="000000"/>
          <w:sz w:val="24"/>
          <w:szCs w:val="24"/>
        </w:rPr>
      </w:pPr>
      <w:r w:rsidRPr="008B4713">
        <w:rPr>
          <w:rFonts w:ascii="Times New Roman" w:hAnsi="Times New Roman" w:cs="Times New Roman"/>
          <w:b/>
          <w:bCs/>
          <w:iCs/>
          <w:color w:val="000000"/>
          <w:sz w:val="24"/>
          <w:szCs w:val="24"/>
        </w:rPr>
        <w:t>РЕШЕНИЕ № 137</w:t>
      </w:r>
    </w:p>
    <w:p w:rsidR="008B4713" w:rsidRPr="008B4713" w:rsidRDefault="008B4713" w:rsidP="008B4713">
      <w:pPr>
        <w:rPr>
          <w:rFonts w:ascii="Times New Roman" w:hAnsi="Times New Roman" w:cs="Times New Roman"/>
          <w:bCs/>
          <w:iCs/>
          <w:color w:val="000000"/>
          <w:sz w:val="24"/>
          <w:szCs w:val="24"/>
          <w:lang w:val="ru-RU"/>
        </w:rPr>
      </w:pPr>
      <w:r w:rsidRPr="008B4713">
        <w:rPr>
          <w:rFonts w:ascii="Times New Roman" w:hAnsi="Times New Roman" w:cs="Times New Roman"/>
          <w:bCs/>
          <w:iCs/>
          <w:color w:val="000000"/>
          <w:sz w:val="24"/>
          <w:szCs w:val="24"/>
          <w:lang w:val="ru-RU"/>
        </w:rPr>
        <w:t>На основани</w:t>
      </w:r>
      <w:proofErr w:type="gramStart"/>
      <w:r w:rsidRPr="008B4713">
        <w:rPr>
          <w:rFonts w:ascii="Times New Roman" w:hAnsi="Times New Roman" w:cs="Times New Roman"/>
          <w:bCs/>
          <w:iCs/>
          <w:color w:val="000000"/>
          <w:sz w:val="24"/>
          <w:szCs w:val="24"/>
          <w:lang w:val="ru-RU"/>
        </w:rPr>
        <w:t>е</w:t>
      </w:r>
      <w:proofErr w:type="gramEnd"/>
      <w:r w:rsidRPr="008B4713">
        <w:rPr>
          <w:rFonts w:ascii="Times New Roman" w:hAnsi="Times New Roman" w:cs="Times New Roman"/>
          <w:bCs/>
          <w:iCs/>
          <w:color w:val="000000"/>
          <w:sz w:val="24"/>
          <w:szCs w:val="24"/>
          <w:lang w:val="en-US"/>
        </w:rPr>
        <w:t xml:space="preserve"> </w:t>
      </w:r>
      <w:r w:rsidRPr="008B4713">
        <w:rPr>
          <w:rFonts w:ascii="Times New Roman" w:hAnsi="Times New Roman" w:cs="Times New Roman"/>
          <w:bCs/>
          <w:iCs/>
          <w:color w:val="000000"/>
          <w:sz w:val="24"/>
          <w:szCs w:val="24"/>
        </w:rPr>
        <w:t>чл.21, ал.</w:t>
      </w:r>
      <w:r w:rsidRPr="008B4713">
        <w:rPr>
          <w:rFonts w:ascii="Times New Roman" w:hAnsi="Times New Roman" w:cs="Times New Roman"/>
          <w:bCs/>
          <w:iCs/>
          <w:color w:val="000000"/>
          <w:sz w:val="24"/>
          <w:szCs w:val="24"/>
          <w:lang w:val="en-US"/>
        </w:rPr>
        <w:t>1</w:t>
      </w:r>
      <w:r w:rsidRPr="008B4713">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8B4713">
        <w:rPr>
          <w:rFonts w:ascii="Times New Roman" w:hAnsi="Times New Roman" w:cs="Times New Roman"/>
          <w:bCs/>
          <w:iCs/>
          <w:color w:val="000000"/>
          <w:sz w:val="24"/>
          <w:szCs w:val="24"/>
          <w:lang w:val="ru-RU"/>
        </w:rPr>
        <w:t xml:space="preserve"> </w:t>
      </w:r>
      <w:r w:rsidRPr="008B4713">
        <w:rPr>
          <w:rFonts w:ascii="Times New Roman" w:hAnsi="Times New Roman" w:cs="Times New Roman"/>
          <w:bCs/>
          <w:iCs/>
          <w:color w:val="000000"/>
          <w:sz w:val="24"/>
          <w:szCs w:val="24"/>
        </w:rPr>
        <w:t xml:space="preserve">чл. 3 </w:t>
      </w:r>
      <w:r w:rsidRPr="008B4713">
        <w:rPr>
          <w:rFonts w:ascii="Times New Roman" w:hAnsi="Times New Roman" w:cs="Times New Roman"/>
          <w:bCs/>
          <w:iCs/>
          <w:color w:val="000000"/>
          <w:sz w:val="24"/>
          <w:szCs w:val="24"/>
          <w:lang w:val="ru-RU"/>
        </w:rPr>
        <w:t xml:space="preserve">от </w:t>
      </w:r>
      <w:proofErr w:type="spellStart"/>
      <w:r w:rsidRPr="008B4713">
        <w:rPr>
          <w:rFonts w:ascii="Times New Roman" w:hAnsi="Times New Roman" w:cs="Times New Roman"/>
          <w:bCs/>
          <w:iCs/>
          <w:color w:val="000000"/>
          <w:sz w:val="24"/>
          <w:szCs w:val="24"/>
          <w:lang w:val="ru-RU"/>
        </w:rPr>
        <w:t>Правилника</w:t>
      </w:r>
      <w:proofErr w:type="spellEnd"/>
      <w:r w:rsidRPr="008B4713">
        <w:rPr>
          <w:rFonts w:ascii="Times New Roman" w:hAnsi="Times New Roman" w:cs="Times New Roman"/>
          <w:bCs/>
          <w:iCs/>
          <w:color w:val="000000"/>
          <w:sz w:val="24"/>
          <w:szCs w:val="24"/>
          <w:lang w:val="ru-RU"/>
        </w:rPr>
        <w:t xml:space="preserve"> за </w:t>
      </w:r>
      <w:proofErr w:type="spellStart"/>
      <w:r w:rsidRPr="008B4713">
        <w:rPr>
          <w:rFonts w:ascii="Times New Roman" w:hAnsi="Times New Roman" w:cs="Times New Roman"/>
          <w:bCs/>
          <w:iCs/>
          <w:color w:val="000000"/>
          <w:sz w:val="24"/>
          <w:szCs w:val="24"/>
          <w:lang w:val="ru-RU"/>
        </w:rPr>
        <w:t>реда</w:t>
      </w:r>
      <w:proofErr w:type="spellEnd"/>
      <w:r w:rsidRPr="008B4713">
        <w:rPr>
          <w:rFonts w:ascii="Times New Roman" w:hAnsi="Times New Roman" w:cs="Times New Roman"/>
          <w:bCs/>
          <w:iCs/>
          <w:color w:val="000000"/>
          <w:sz w:val="24"/>
          <w:szCs w:val="24"/>
          <w:lang w:val="ru-RU"/>
        </w:rPr>
        <w:t xml:space="preserve"> и начина за </w:t>
      </w:r>
      <w:proofErr w:type="spellStart"/>
      <w:r w:rsidRPr="008B4713">
        <w:rPr>
          <w:rFonts w:ascii="Times New Roman" w:hAnsi="Times New Roman" w:cs="Times New Roman"/>
          <w:bCs/>
          <w:iCs/>
          <w:color w:val="000000"/>
          <w:sz w:val="24"/>
          <w:szCs w:val="24"/>
          <w:lang w:val="ru-RU"/>
        </w:rPr>
        <w:t>отпускане</w:t>
      </w:r>
      <w:proofErr w:type="spellEnd"/>
      <w:r w:rsidRPr="008B4713">
        <w:rPr>
          <w:rFonts w:ascii="Times New Roman" w:hAnsi="Times New Roman" w:cs="Times New Roman"/>
          <w:bCs/>
          <w:iCs/>
          <w:color w:val="000000"/>
          <w:sz w:val="24"/>
          <w:szCs w:val="24"/>
          <w:lang w:val="ru-RU"/>
        </w:rPr>
        <w:t xml:space="preserve"> на </w:t>
      </w:r>
      <w:proofErr w:type="spellStart"/>
      <w:r w:rsidRPr="008B4713">
        <w:rPr>
          <w:rFonts w:ascii="Times New Roman" w:hAnsi="Times New Roman" w:cs="Times New Roman"/>
          <w:bCs/>
          <w:iCs/>
          <w:color w:val="000000"/>
          <w:sz w:val="24"/>
          <w:szCs w:val="24"/>
          <w:lang w:val="ru-RU"/>
        </w:rPr>
        <w:t>еднократна</w:t>
      </w:r>
      <w:proofErr w:type="spellEnd"/>
      <w:r w:rsidRPr="008B4713">
        <w:rPr>
          <w:rFonts w:ascii="Times New Roman" w:hAnsi="Times New Roman" w:cs="Times New Roman"/>
          <w:bCs/>
          <w:iCs/>
          <w:color w:val="000000"/>
          <w:sz w:val="24"/>
          <w:szCs w:val="24"/>
          <w:lang w:val="ru-RU"/>
        </w:rPr>
        <w:t xml:space="preserve"> </w:t>
      </w:r>
      <w:proofErr w:type="spellStart"/>
      <w:r w:rsidRPr="008B4713">
        <w:rPr>
          <w:rFonts w:ascii="Times New Roman" w:hAnsi="Times New Roman" w:cs="Times New Roman"/>
          <w:bCs/>
          <w:iCs/>
          <w:color w:val="000000"/>
          <w:sz w:val="24"/>
          <w:szCs w:val="24"/>
          <w:lang w:val="ru-RU"/>
        </w:rPr>
        <w:t>финансова</w:t>
      </w:r>
      <w:proofErr w:type="spellEnd"/>
      <w:r w:rsidRPr="008B4713">
        <w:rPr>
          <w:rFonts w:ascii="Times New Roman" w:hAnsi="Times New Roman" w:cs="Times New Roman"/>
          <w:bCs/>
          <w:iCs/>
          <w:color w:val="000000"/>
          <w:sz w:val="24"/>
          <w:szCs w:val="24"/>
          <w:lang w:val="ru-RU"/>
        </w:rPr>
        <w:t xml:space="preserve"> </w:t>
      </w:r>
      <w:proofErr w:type="spellStart"/>
      <w:r w:rsidRPr="008B4713">
        <w:rPr>
          <w:rFonts w:ascii="Times New Roman" w:hAnsi="Times New Roman" w:cs="Times New Roman"/>
          <w:bCs/>
          <w:iCs/>
          <w:color w:val="000000"/>
          <w:sz w:val="24"/>
          <w:szCs w:val="24"/>
          <w:lang w:val="ru-RU"/>
        </w:rPr>
        <w:t>помощ</w:t>
      </w:r>
      <w:proofErr w:type="spellEnd"/>
      <w:r w:rsidRPr="008B4713">
        <w:rPr>
          <w:rFonts w:ascii="Times New Roman" w:hAnsi="Times New Roman" w:cs="Times New Roman"/>
          <w:bCs/>
          <w:iCs/>
          <w:color w:val="000000"/>
          <w:sz w:val="24"/>
          <w:szCs w:val="24"/>
          <w:lang w:val="ru-RU"/>
        </w:rPr>
        <w:t xml:space="preserve"> на </w:t>
      </w:r>
      <w:proofErr w:type="spellStart"/>
      <w:r w:rsidRPr="008B4713">
        <w:rPr>
          <w:rFonts w:ascii="Times New Roman" w:hAnsi="Times New Roman" w:cs="Times New Roman"/>
          <w:bCs/>
          <w:iCs/>
          <w:color w:val="000000"/>
          <w:sz w:val="24"/>
          <w:szCs w:val="24"/>
          <w:lang w:val="ru-RU"/>
        </w:rPr>
        <w:t>граждани</w:t>
      </w:r>
      <w:proofErr w:type="spellEnd"/>
      <w:r w:rsidRPr="008B4713">
        <w:rPr>
          <w:rFonts w:ascii="Times New Roman" w:hAnsi="Times New Roman" w:cs="Times New Roman"/>
          <w:bCs/>
          <w:iCs/>
          <w:color w:val="000000"/>
          <w:sz w:val="24"/>
          <w:szCs w:val="24"/>
          <w:lang w:val="ru-RU"/>
        </w:rPr>
        <w:t xml:space="preserve">, </w:t>
      </w:r>
      <w:proofErr w:type="spellStart"/>
      <w:r w:rsidRPr="008B4713">
        <w:rPr>
          <w:rFonts w:ascii="Times New Roman" w:hAnsi="Times New Roman" w:cs="Times New Roman"/>
          <w:bCs/>
          <w:iCs/>
          <w:color w:val="000000"/>
          <w:sz w:val="24"/>
          <w:szCs w:val="24"/>
          <w:lang w:val="ru-RU"/>
        </w:rPr>
        <w:t>във</w:t>
      </w:r>
      <w:proofErr w:type="spellEnd"/>
      <w:r w:rsidRPr="008B4713">
        <w:rPr>
          <w:rFonts w:ascii="Times New Roman" w:hAnsi="Times New Roman" w:cs="Times New Roman"/>
          <w:bCs/>
          <w:iCs/>
          <w:color w:val="000000"/>
          <w:sz w:val="24"/>
          <w:szCs w:val="24"/>
          <w:lang w:val="ru-RU"/>
        </w:rPr>
        <w:t xml:space="preserve"> </w:t>
      </w:r>
      <w:proofErr w:type="spellStart"/>
      <w:r w:rsidRPr="008B4713">
        <w:rPr>
          <w:rFonts w:ascii="Times New Roman" w:hAnsi="Times New Roman" w:cs="Times New Roman"/>
          <w:bCs/>
          <w:iCs/>
          <w:color w:val="000000"/>
          <w:sz w:val="24"/>
          <w:szCs w:val="24"/>
          <w:lang w:val="ru-RU"/>
        </w:rPr>
        <w:t>връзка</w:t>
      </w:r>
      <w:proofErr w:type="spellEnd"/>
      <w:r w:rsidRPr="008B4713">
        <w:rPr>
          <w:rFonts w:ascii="Times New Roman" w:hAnsi="Times New Roman" w:cs="Times New Roman"/>
          <w:bCs/>
          <w:iCs/>
          <w:color w:val="000000"/>
          <w:sz w:val="24"/>
          <w:szCs w:val="24"/>
          <w:lang w:val="ru-RU"/>
        </w:rPr>
        <w:t xml:space="preserve"> с чл.7 и чл.14 от </w:t>
      </w:r>
      <w:proofErr w:type="spellStart"/>
      <w:r w:rsidRPr="008B4713">
        <w:rPr>
          <w:rFonts w:ascii="Times New Roman" w:hAnsi="Times New Roman" w:cs="Times New Roman"/>
          <w:bCs/>
          <w:iCs/>
          <w:color w:val="000000"/>
          <w:sz w:val="24"/>
          <w:szCs w:val="24"/>
          <w:lang w:val="ru-RU"/>
        </w:rPr>
        <w:t>същия</w:t>
      </w:r>
      <w:proofErr w:type="spellEnd"/>
      <w:r w:rsidRPr="008B4713">
        <w:rPr>
          <w:rFonts w:ascii="Times New Roman" w:hAnsi="Times New Roman" w:cs="Times New Roman"/>
          <w:bCs/>
          <w:iCs/>
          <w:color w:val="000000"/>
          <w:sz w:val="24"/>
          <w:szCs w:val="24"/>
          <w:lang w:val="ru-RU"/>
        </w:rPr>
        <w:t xml:space="preserve"> да се </w:t>
      </w:r>
      <w:proofErr w:type="spellStart"/>
      <w:r w:rsidRPr="008B4713">
        <w:rPr>
          <w:rFonts w:ascii="Times New Roman" w:hAnsi="Times New Roman" w:cs="Times New Roman"/>
          <w:bCs/>
          <w:iCs/>
          <w:color w:val="000000"/>
          <w:sz w:val="24"/>
          <w:szCs w:val="24"/>
          <w:lang w:val="ru-RU"/>
        </w:rPr>
        <w:t>отпусне</w:t>
      </w:r>
      <w:proofErr w:type="spellEnd"/>
      <w:r w:rsidRPr="008B4713">
        <w:rPr>
          <w:rFonts w:ascii="Times New Roman" w:hAnsi="Times New Roman" w:cs="Times New Roman"/>
          <w:bCs/>
          <w:iCs/>
          <w:color w:val="000000"/>
          <w:sz w:val="24"/>
          <w:szCs w:val="24"/>
          <w:lang w:val="ru-RU"/>
        </w:rPr>
        <w:t xml:space="preserve"> </w:t>
      </w:r>
      <w:proofErr w:type="spellStart"/>
      <w:r w:rsidRPr="008B4713">
        <w:rPr>
          <w:rFonts w:ascii="Times New Roman" w:hAnsi="Times New Roman" w:cs="Times New Roman"/>
          <w:bCs/>
          <w:iCs/>
          <w:color w:val="000000"/>
          <w:sz w:val="24"/>
          <w:szCs w:val="24"/>
          <w:lang w:val="ru-RU"/>
        </w:rPr>
        <w:t>еднократна</w:t>
      </w:r>
      <w:proofErr w:type="spellEnd"/>
      <w:r w:rsidRPr="008B4713">
        <w:rPr>
          <w:rFonts w:ascii="Times New Roman" w:hAnsi="Times New Roman" w:cs="Times New Roman"/>
          <w:bCs/>
          <w:iCs/>
          <w:color w:val="000000"/>
          <w:sz w:val="24"/>
          <w:szCs w:val="24"/>
          <w:lang w:val="ru-RU"/>
        </w:rPr>
        <w:t xml:space="preserve"> </w:t>
      </w:r>
      <w:proofErr w:type="spellStart"/>
      <w:r w:rsidRPr="008B4713">
        <w:rPr>
          <w:rFonts w:ascii="Times New Roman" w:hAnsi="Times New Roman" w:cs="Times New Roman"/>
          <w:bCs/>
          <w:iCs/>
          <w:color w:val="000000"/>
          <w:sz w:val="24"/>
          <w:szCs w:val="24"/>
          <w:lang w:val="ru-RU"/>
        </w:rPr>
        <w:t>финансова</w:t>
      </w:r>
      <w:proofErr w:type="spellEnd"/>
      <w:r w:rsidRPr="008B4713">
        <w:rPr>
          <w:rFonts w:ascii="Times New Roman" w:hAnsi="Times New Roman" w:cs="Times New Roman"/>
          <w:bCs/>
          <w:iCs/>
          <w:color w:val="000000"/>
          <w:sz w:val="24"/>
          <w:szCs w:val="24"/>
          <w:lang w:val="ru-RU"/>
        </w:rPr>
        <w:t xml:space="preserve"> </w:t>
      </w:r>
      <w:proofErr w:type="spellStart"/>
      <w:r w:rsidRPr="008B4713">
        <w:rPr>
          <w:rFonts w:ascii="Times New Roman" w:hAnsi="Times New Roman" w:cs="Times New Roman"/>
          <w:bCs/>
          <w:iCs/>
          <w:color w:val="000000"/>
          <w:sz w:val="24"/>
          <w:szCs w:val="24"/>
          <w:lang w:val="ru-RU"/>
        </w:rPr>
        <w:t>помощ</w:t>
      </w:r>
      <w:proofErr w:type="spellEnd"/>
      <w:r w:rsidRPr="008B4713">
        <w:rPr>
          <w:rFonts w:ascii="Times New Roman" w:hAnsi="Times New Roman" w:cs="Times New Roman"/>
          <w:bCs/>
          <w:iCs/>
          <w:color w:val="000000"/>
          <w:sz w:val="24"/>
          <w:szCs w:val="24"/>
          <w:lang w:val="ru-RU"/>
        </w:rPr>
        <w:t xml:space="preserve"> на </w:t>
      </w:r>
      <w:proofErr w:type="spellStart"/>
      <w:r w:rsidRPr="008B4713">
        <w:rPr>
          <w:rFonts w:ascii="Times New Roman" w:hAnsi="Times New Roman" w:cs="Times New Roman"/>
          <w:bCs/>
          <w:iCs/>
          <w:color w:val="000000"/>
          <w:sz w:val="24"/>
          <w:szCs w:val="24"/>
          <w:lang w:val="ru-RU"/>
        </w:rPr>
        <w:t>следните</w:t>
      </w:r>
      <w:proofErr w:type="spellEnd"/>
      <w:r w:rsidRPr="008B4713">
        <w:rPr>
          <w:rFonts w:ascii="Times New Roman" w:hAnsi="Times New Roman" w:cs="Times New Roman"/>
          <w:bCs/>
          <w:iCs/>
          <w:color w:val="000000"/>
          <w:sz w:val="24"/>
          <w:szCs w:val="24"/>
          <w:lang w:val="ru-RU"/>
        </w:rPr>
        <w:t xml:space="preserve"> </w:t>
      </w:r>
      <w:proofErr w:type="spellStart"/>
      <w:r w:rsidRPr="008B4713">
        <w:rPr>
          <w:rFonts w:ascii="Times New Roman" w:hAnsi="Times New Roman" w:cs="Times New Roman"/>
          <w:bCs/>
          <w:iCs/>
          <w:color w:val="000000"/>
          <w:sz w:val="24"/>
          <w:szCs w:val="24"/>
          <w:lang w:val="ru-RU"/>
        </w:rPr>
        <w:t>граждани</w:t>
      </w:r>
      <w:proofErr w:type="spellEnd"/>
      <w:r w:rsidRPr="008B4713">
        <w:rPr>
          <w:rFonts w:ascii="Times New Roman" w:hAnsi="Times New Roman" w:cs="Times New Roman"/>
          <w:bCs/>
          <w:iCs/>
          <w:color w:val="000000"/>
          <w:sz w:val="24"/>
          <w:szCs w:val="24"/>
          <w:lang w:val="ru-RU"/>
        </w:rPr>
        <w:t xml:space="preserve">: </w:t>
      </w:r>
    </w:p>
    <w:p w:rsidR="008B4713" w:rsidRPr="008B4713" w:rsidRDefault="008B4713" w:rsidP="008B4713">
      <w:pPr>
        <w:rPr>
          <w:rFonts w:ascii="Times New Roman" w:hAnsi="Times New Roman" w:cs="Times New Roman"/>
          <w:b/>
          <w:bCs/>
          <w:iCs/>
          <w:color w:val="000000"/>
          <w:sz w:val="24"/>
          <w:szCs w:val="24"/>
        </w:rPr>
      </w:pPr>
      <w:r w:rsidRPr="008B4713">
        <w:rPr>
          <w:rFonts w:ascii="Times New Roman" w:hAnsi="Times New Roman" w:cs="Times New Roman"/>
          <w:b/>
          <w:bCs/>
          <w:iCs/>
          <w:color w:val="000000"/>
          <w:sz w:val="24"/>
          <w:szCs w:val="24"/>
        </w:rPr>
        <w:t>Сирма Иванова Маркова от с. Голица – 150 лв.</w:t>
      </w:r>
    </w:p>
    <w:p w:rsidR="001640A2" w:rsidRPr="001640A2" w:rsidRDefault="001640A2" w:rsidP="001640A2">
      <w:pPr>
        <w:ind w:left="1571"/>
        <w:rPr>
          <w:rFonts w:ascii="Times New Roman" w:hAnsi="Times New Roman" w:cs="Times New Roman"/>
          <w:bCs/>
          <w:iCs/>
          <w:color w:val="000000"/>
          <w:sz w:val="24"/>
          <w:szCs w:val="24"/>
        </w:rPr>
      </w:pPr>
    </w:p>
    <w:p w:rsidR="008B4713" w:rsidRPr="008B4713" w:rsidRDefault="008B4713" w:rsidP="008B4713">
      <w:pPr>
        <w:rPr>
          <w:rFonts w:ascii="Times New Roman" w:hAnsi="Times New Roman" w:cs="Times New Roman"/>
          <w:b/>
          <w:bCs/>
          <w:sz w:val="24"/>
          <w:szCs w:val="24"/>
        </w:rPr>
      </w:pPr>
      <w:r w:rsidRPr="008B4713">
        <w:rPr>
          <w:rFonts w:ascii="Times New Roman" w:hAnsi="Times New Roman" w:cs="Times New Roman"/>
          <w:b/>
          <w:bCs/>
          <w:sz w:val="24"/>
          <w:szCs w:val="24"/>
        </w:rPr>
        <w:t>РЕШЕНИЕ № 138</w:t>
      </w:r>
    </w:p>
    <w:p w:rsidR="008B4713" w:rsidRPr="008B4713" w:rsidRDefault="008B4713" w:rsidP="008B4713">
      <w:pPr>
        <w:rPr>
          <w:rFonts w:ascii="Times New Roman" w:hAnsi="Times New Roman" w:cs="Times New Roman"/>
          <w:bCs/>
          <w:sz w:val="24"/>
          <w:szCs w:val="24"/>
          <w:lang w:val="ru-RU"/>
        </w:rPr>
      </w:pPr>
      <w:r w:rsidRPr="008B4713">
        <w:rPr>
          <w:rFonts w:ascii="Times New Roman" w:hAnsi="Times New Roman" w:cs="Times New Roman"/>
          <w:bCs/>
          <w:sz w:val="24"/>
          <w:szCs w:val="24"/>
          <w:lang w:val="ru-RU"/>
        </w:rPr>
        <w:t>На основани</w:t>
      </w:r>
      <w:proofErr w:type="gramStart"/>
      <w:r w:rsidRPr="008B4713">
        <w:rPr>
          <w:rFonts w:ascii="Times New Roman" w:hAnsi="Times New Roman" w:cs="Times New Roman"/>
          <w:bCs/>
          <w:sz w:val="24"/>
          <w:szCs w:val="24"/>
          <w:lang w:val="ru-RU"/>
        </w:rPr>
        <w:t>е</w:t>
      </w:r>
      <w:proofErr w:type="gramEnd"/>
      <w:r w:rsidRPr="008B4713">
        <w:rPr>
          <w:rFonts w:ascii="Times New Roman" w:hAnsi="Times New Roman" w:cs="Times New Roman"/>
          <w:bCs/>
          <w:sz w:val="24"/>
          <w:szCs w:val="24"/>
          <w:lang w:val="en-US"/>
        </w:rPr>
        <w:t xml:space="preserve"> </w:t>
      </w:r>
      <w:r w:rsidRPr="008B4713">
        <w:rPr>
          <w:rFonts w:ascii="Times New Roman" w:hAnsi="Times New Roman" w:cs="Times New Roman"/>
          <w:bCs/>
          <w:sz w:val="24"/>
          <w:szCs w:val="24"/>
        </w:rPr>
        <w:t>чл.21, ал.</w:t>
      </w:r>
      <w:r w:rsidRPr="008B4713">
        <w:rPr>
          <w:rFonts w:ascii="Times New Roman" w:hAnsi="Times New Roman" w:cs="Times New Roman"/>
          <w:bCs/>
          <w:sz w:val="24"/>
          <w:szCs w:val="24"/>
          <w:lang w:val="en-US"/>
        </w:rPr>
        <w:t>1</w:t>
      </w:r>
      <w:r w:rsidRPr="008B4713">
        <w:rPr>
          <w:rFonts w:ascii="Times New Roman" w:hAnsi="Times New Roman" w:cs="Times New Roman"/>
          <w:bCs/>
          <w:sz w:val="24"/>
          <w:szCs w:val="24"/>
        </w:rPr>
        <w:t xml:space="preserve">, т.6 от Закона за местното самоуправление и местната администрация и </w:t>
      </w:r>
      <w:r w:rsidRPr="008B4713">
        <w:rPr>
          <w:rFonts w:ascii="Times New Roman" w:hAnsi="Times New Roman" w:cs="Times New Roman"/>
          <w:bCs/>
          <w:sz w:val="24"/>
          <w:szCs w:val="24"/>
          <w:lang w:val="ru-RU"/>
        </w:rPr>
        <w:t xml:space="preserve"> </w:t>
      </w:r>
      <w:r w:rsidRPr="008B4713">
        <w:rPr>
          <w:rFonts w:ascii="Times New Roman" w:hAnsi="Times New Roman" w:cs="Times New Roman"/>
          <w:bCs/>
          <w:sz w:val="24"/>
          <w:szCs w:val="24"/>
        </w:rPr>
        <w:t xml:space="preserve">чл. 3 </w:t>
      </w:r>
      <w:r w:rsidRPr="008B4713">
        <w:rPr>
          <w:rFonts w:ascii="Times New Roman" w:hAnsi="Times New Roman" w:cs="Times New Roman"/>
          <w:bCs/>
          <w:sz w:val="24"/>
          <w:szCs w:val="24"/>
          <w:lang w:val="ru-RU"/>
        </w:rPr>
        <w:t xml:space="preserve">от </w:t>
      </w:r>
      <w:proofErr w:type="spellStart"/>
      <w:r w:rsidRPr="008B4713">
        <w:rPr>
          <w:rFonts w:ascii="Times New Roman" w:hAnsi="Times New Roman" w:cs="Times New Roman"/>
          <w:bCs/>
          <w:sz w:val="24"/>
          <w:szCs w:val="24"/>
          <w:lang w:val="ru-RU"/>
        </w:rPr>
        <w:t>Правилника</w:t>
      </w:r>
      <w:proofErr w:type="spellEnd"/>
      <w:r w:rsidRPr="008B4713">
        <w:rPr>
          <w:rFonts w:ascii="Times New Roman" w:hAnsi="Times New Roman" w:cs="Times New Roman"/>
          <w:bCs/>
          <w:sz w:val="24"/>
          <w:szCs w:val="24"/>
          <w:lang w:val="ru-RU"/>
        </w:rPr>
        <w:t xml:space="preserve"> за </w:t>
      </w:r>
      <w:proofErr w:type="spellStart"/>
      <w:r w:rsidRPr="008B4713">
        <w:rPr>
          <w:rFonts w:ascii="Times New Roman" w:hAnsi="Times New Roman" w:cs="Times New Roman"/>
          <w:bCs/>
          <w:sz w:val="24"/>
          <w:szCs w:val="24"/>
          <w:lang w:val="ru-RU"/>
        </w:rPr>
        <w:t>реда</w:t>
      </w:r>
      <w:proofErr w:type="spellEnd"/>
      <w:r w:rsidRPr="008B4713">
        <w:rPr>
          <w:rFonts w:ascii="Times New Roman" w:hAnsi="Times New Roman" w:cs="Times New Roman"/>
          <w:bCs/>
          <w:sz w:val="24"/>
          <w:szCs w:val="24"/>
          <w:lang w:val="ru-RU"/>
        </w:rPr>
        <w:t xml:space="preserve"> и начина за </w:t>
      </w:r>
      <w:proofErr w:type="spellStart"/>
      <w:r w:rsidRPr="008B4713">
        <w:rPr>
          <w:rFonts w:ascii="Times New Roman" w:hAnsi="Times New Roman" w:cs="Times New Roman"/>
          <w:bCs/>
          <w:sz w:val="24"/>
          <w:szCs w:val="24"/>
          <w:lang w:val="ru-RU"/>
        </w:rPr>
        <w:t>отпускане</w:t>
      </w:r>
      <w:proofErr w:type="spellEnd"/>
      <w:r w:rsidRPr="008B4713">
        <w:rPr>
          <w:rFonts w:ascii="Times New Roman" w:hAnsi="Times New Roman" w:cs="Times New Roman"/>
          <w:bCs/>
          <w:sz w:val="24"/>
          <w:szCs w:val="24"/>
          <w:lang w:val="ru-RU"/>
        </w:rPr>
        <w:t xml:space="preserve"> на </w:t>
      </w:r>
      <w:proofErr w:type="spellStart"/>
      <w:r w:rsidRPr="008B4713">
        <w:rPr>
          <w:rFonts w:ascii="Times New Roman" w:hAnsi="Times New Roman" w:cs="Times New Roman"/>
          <w:bCs/>
          <w:sz w:val="24"/>
          <w:szCs w:val="24"/>
          <w:lang w:val="ru-RU"/>
        </w:rPr>
        <w:t>еднократна</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финансова</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помощ</w:t>
      </w:r>
      <w:proofErr w:type="spellEnd"/>
      <w:r w:rsidRPr="008B4713">
        <w:rPr>
          <w:rFonts w:ascii="Times New Roman" w:hAnsi="Times New Roman" w:cs="Times New Roman"/>
          <w:bCs/>
          <w:sz w:val="24"/>
          <w:szCs w:val="24"/>
          <w:lang w:val="ru-RU"/>
        </w:rPr>
        <w:t xml:space="preserve"> на </w:t>
      </w:r>
      <w:proofErr w:type="spellStart"/>
      <w:r w:rsidRPr="008B4713">
        <w:rPr>
          <w:rFonts w:ascii="Times New Roman" w:hAnsi="Times New Roman" w:cs="Times New Roman"/>
          <w:bCs/>
          <w:sz w:val="24"/>
          <w:szCs w:val="24"/>
          <w:lang w:val="ru-RU"/>
        </w:rPr>
        <w:t>граждани</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във</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връзка</w:t>
      </w:r>
      <w:proofErr w:type="spellEnd"/>
      <w:r w:rsidRPr="008B4713">
        <w:rPr>
          <w:rFonts w:ascii="Times New Roman" w:hAnsi="Times New Roman" w:cs="Times New Roman"/>
          <w:bCs/>
          <w:sz w:val="24"/>
          <w:szCs w:val="24"/>
          <w:lang w:val="ru-RU"/>
        </w:rPr>
        <w:t xml:space="preserve"> с чл.7 и чл.14 от </w:t>
      </w:r>
      <w:proofErr w:type="spellStart"/>
      <w:r w:rsidRPr="008B4713">
        <w:rPr>
          <w:rFonts w:ascii="Times New Roman" w:hAnsi="Times New Roman" w:cs="Times New Roman"/>
          <w:bCs/>
          <w:sz w:val="24"/>
          <w:szCs w:val="24"/>
          <w:lang w:val="ru-RU"/>
        </w:rPr>
        <w:t>същия</w:t>
      </w:r>
      <w:proofErr w:type="spellEnd"/>
      <w:r w:rsidRPr="008B4713">
        <w:rPr>
          <w:rFonts w:ascii="Times New Roman" w:hAnsi="Times New Roman" w:cs="Times New Roman"/>
          <w:bCs/>
          <w:sz w:val="24"/>
          <w:szCs w:val="24"/>
          <w:lang w:val="ru-RU"/>
        </w:rPr>
        <w:t xml:space="preserve"> да се </w:t>
      </w:r>
      <w:proofErr w:type="spellStart"/>
      <w:r w:rsidRPr="008B4713">
        <w:rPr>
          <w:rFonts w:ascii="Times New Roman" w:hAnsi="Times New Roman" w:cs="Times New Roman"/>
          <w:bCs/>
          <w:sz w:val="24"/>
          <w:szCs w:val="24"/>
          <w:lang w:val="ru-RU"/>
        </w:rPr>
        <w:t>отпусне</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еднократна</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финансова</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помощ</w:t>
      </w:r>
      <w:proofErr w:type="spellEnd"/>
      <w:r w:rsidRPr="008B4713">
        <w:rPr>
          <w:rFonts w:ascii="Times New Roman" w:hAnsi="Times New Roman" w:cs="Times New Roman"/>
          <w:bCs/>
          <w:sz w:val="24"/>
          <w:szCs w:val="24"/>
          <w:lang w:val="ru-RU"/>
        </w:rPr>
        <w:t xml:space="preserve"> на </w:t>
      </w:r>
      <w:proofErr w:type="spellStart"/>
      <w:r w:rsidRPr="008B4713">
        <w:rPr>
          <w:rFonts w:ascii="Times New Roman" w:hAnsi="Times New Roman" w:cs="Times New Roman"/>
          <w:bCs/>
          <w:sz w:val="24"/>
          <w:szCs w:val="24"/>
          <w:lang w:val="ru-RU"/>
        </w:rPr>
        <w:t>следните</w:t>
      </w:r>
      <w:proofErr w:type="spellEnd"/>
      <w:r w:rsidRPr="008B4713">
        <w:rPr>
          <w:rFonts w:ascii="Times New Roman" w:hAnsi="Times New Roman" w:cs="Times New Roman"/>
          <w:bCs/>
          <w:sz w:val="24"/>
          <w:szCs w:val="24"/>
          <w:lang w:val="ru-RU"/>
        </w:rPr>
        <w:t xml:space="preserve"> </w:t>
      </w:r>
      <w:proofErr w:type="spellStart"/>
      <w:r w:rsidRPr="008B4713">
        <w:rPr>
          <w:rFonts w:ascii="Times New Roman" w:hAnsi="Times New Roman" w:cs="Times New Roman"/>
          <w:bCs/>
          <w:sz w:val="24"/>
          <w:szCs w:val="24"/>
          <w:lang w:val="ru-RU"/>
        </w:rPr>
        <w:t>граждани</w:t>
      </w:r>
      <w:proofErr w:type="spellEnd"/>
      <w:r w:rsidRPr="008B4713">
        <w:rPr>
          <w:rFonts w:ascii="Times New Roman" w:hAnsi="Times New Roman" w:cs="Times New Roman"/>
          <w:bCs/>
          <w:sz w:val="24"/>
          <w:szCs w:val="24"/>
          <w:lang w:val="ru-RU"/>
        </w:rPr>
        <w:t xml:space="preserve">: </w:t>
      </w:r>
    </w:p>
    <w:p w:rsidR="008B4713" w:rsidRPr="008B4713" w:rsidRDefault="008B4713" w:rsidP="008B4713">
      <w:pPr>
        <w:rPr>
          <w:rFonts w:ascii="Times New Roman" w:hAnsi="Times New Roman" w:cs="Times New Roman"/>
          <w:b/>
          <w:bCs/>
          <w:sz w:val="24"/>
          <w:szCs w:val="24"/>
        </w:rPr>
      </w:pPr>
      <w:r w:rsidRPr="008B4713">
        <w:rPr>
          <w:rFonts w:ascii="Times New Roman" w:hAnsi="Times New Roman" w:cs="Times New Roman"/>
          <w:b/>
          <w:bCs/>
          <w:sz w:val="24"/>
          <w:szCs w:val="24"/>
        </w:rPr>
        <w:t>Михаил Юлиянов Маринов от с. Пчелник – 100 лв.</w:t>
      </w:r>
    </w:p>
    <w:p w:rsidR="008B4713" w:rsidRPr="008B4713" w:rsidRDefault="008B4713" w:rsidP="008B4713">
      <w:pPr>
        <w:rPr>
          <w:rFonts w:ascii="Times New Roman" w:hAnsi="Times New Roman" w:cs="Times New Roman"/>
          <w:b/>
          <w:bCs/>
          <w:sz w:val="24"/>
          <w:szCs w:val="24"/>
        </w:rPr>
      </w:pPr>
    </w:p>
    <w:p w:rsidR="00A67C3C" w:rsidRPr="00A67C3C" w:rsidRDefault="00A67C3C" w:rsidP="008B4713">
      <w:pPr>
        <w:rPr>
          <w:rFonts w:ascii="Times New Roman" w:hAnsi="Times New Roman" w:cs="Times New Roman"/>
          <w:bCs/>
          <w:iCs/>
          <w:color w:val="000000"/>
          <w:sz w:val="24"/>
          <w:szCs w:val="24"/>
          <w:lang w:val="en-US"/>
        </w:rPr>
      </w:pPr>
      <w:bookmarkStart w:id="0" w:name="_GoBack"/>
      <w:bookmarkEnd w:id="0"/>
    </w:p>
    <w:sectPr w:rsidR="00A67C3C" w:rsidRPr="00A67C3C"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8">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0">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4">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5">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7">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1">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4">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5">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0"/>
  </w:num>
  <w:num w:numId="3">
    <w:abstractNumId w:val="18"/>
  </w:num>
  <w:num w:numId="4">
    <w:abstractNumId w:val="0"/>
  </w:num>
  <w:num w:numId="5">
    <w:abstractNumId w:val="1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5"/>
  </w:num>
  <w:num w:numId="11">
    <w:abstractNumId w:val="8"/>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9"/>
  </w:num>
  <w:num w:numId="25">
    <w:abstractNumId w:val="26"/>
  </w:num>
  <w:num w:numId="26">
    <w:abstractNumId w:val="7"/>
    <w:lvlOverride w:ilvl="0">
      <w:startOverride w:val="1"/>
    </w:lvlOverride>
  </w:num>
  <w:num w:numId="27">
    <w:abstractNumId w:val="23"/>
    <w:lvlOverride w:ilvl="0">
      <w:startOverride w:val="2"/>
    </w:lvlOverride>
  </w:num>
  <w:num w:numId="28">
    <w:abstractNumId w:val="9"/>
    <w:lvlOverride w:ilvl="0">
      <w:startOverride w:val="3"/>
    </w:lvlOverride>
  </w:num>
  <w:num w:numId="29">
    <w:abstractNumId w:val="13"/>
    <w:lvlOverride w:ilvl="0">
      <w:startOverride w:val="4"/>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B4713"/>
    <w:rsid w:val="008D3630"/>
    <w:rsid w:val="008D725E"/>
    <w:rsid w:val="008D7B3F"/>
    <w:rsid w:val="008F4681"/>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F01DF"/>
    <w:rsid w:val="00A00245"/>
    <w:rsid w:val="00A0248E"/>
    <w:rsid w:val="00A0684B"/>
    <w:rsid w:val="00A0765A"/>
    <w:rsid w:val="00A1192B"/>
    <w:rsid w:val="00A11E0C"/>
    <w:rsid w:val="00A24E97"/>
    <w:rsid w:val="00A53622"/>
    <w:rsid w:val="00A67C3C"/>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EE58C6"/>
    <w:rsid w:val="00F06E78"/>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bg/0c94df3d/Project/New/5b301184-599c-45f6-b58c-a1b8cb8ab95e" TargetMode="External"/><Relationship Id="rId3" Type="http://schemas.openxmlformats.org/officeDocument/2006/relationships/styles" Target="styles.xml"/><Relationship Id="rId7" Type="http://schemas.openxmlformats.org/officeDocument/2006/relationships/hyperlink" Target="https://eumis2020.government.bg/bg/0c94df3d/Project/New/5b301184-599c-45f6-b58c-a1b8cb8ab95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umis2020.government.bg/bg/0c94df3d/Project/New/5b301184-599c-45f6-b58c-a1b8cb8ab95e" TargetMode="External"/><Relationship Id="rId4" Type="http://schemas.microsoft.com/office/2007/relationships/stylesWithEffects" Target="stylesWithEffects.xml"/><Relationship Id="rId9" Type="http://schemas.openxmlformats.org/officeDocument/2006/relationships/hyperlink" Target="https://eumis2020.government.bg/bg/0c94df3d/Project/New/5b301184-599c-45f6-b58c-a1b8cb8ab95e"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FD93-B838-4594-8278-7E31F5C3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7</Pages>
  <Words>2291</Words>
  <Characters>13061</Characters>
  <Application>Microsoft Office Word</Application>
  <DocSecurity>0</DocSecurity>
  <Lines>108</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316</cp:revision>
  <cp:lastPrinted>2016-01-15T07:47:00Z</cp:lastPrinted>
  <dcterms:created xsi:type="dcterms:W3CDTF">2015-12-30T12:57:00Z</dcterms:created>
  <dcterms:modified xsi:type="dcterms:W3CDTF">2020-02-12T15:45:00Z</dcterms:modified>
</cp:coreProperties>
</file>