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A5" w:rsidRDefault="00B240A5" w:rsidP="000F5483">
      <w:pPr>
        <w:jc w:val="center"/>
        <w:rPr>
          <w:rFonts w:ascii="Times New Roman" w:hAnsi="Times New Roman" w:cs="Times New Roman"/>
          <w:b/>
          <w:sz w:val="24"/>
          <w:szCs w:val="24"/>
        </w:rPr>
      </w:pPr>
    </w:p>
    <w:p w:rsidR="000F5483" w:rsidRPr="00574CF7" w:rsidRDefault="0042039F"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2023 – 2027</w:t>
      </w:r>
      <w:r w:rsidR="000F5483" w:rsidRPr="00574CF7">
        <w:rPr>
          <w:rFonts w:ascii="Times New Roman" w:hAnsi="Times New Roman" w:cs="Times New Roman"/>
          <w:b/>
          <w:sz w:val="24"/>
          <w:szCs w:val="24"/>
        </w:rPr>
        <w:t xml:space="preserve"> г.</w:t>
      </w:r>
    </w:p>
    <w:p w:rsidR="00620C70" w:rsidRDefault="000F5483" w:rsidP="00082979">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B240A5">
        <w:rPr>
          <w:rFonts w:ascii="Times New Roman" w:hAnsi="Times New Roman" w:cs="Times New Roman"/>
          <w:b/>
          <w:sz w:val="24"/>
          <w:szCs w:val="24"/>
          <w:lang w:val="en-US"/>
        </w:rPr>
        <w:t>30</w:t>
      </w:r>
      <w:r w:rsidRPr="00574CF7">
        <w:rPr>
          <w:rFonts w:ascii="Times New Roman" w:hAnsi="Times New Roman" w:cs="Times New Roman"/>
          <w:b/>
          <w:sz w:val="24"/>
          <w:szCs w:val="24"/>
          <w:lang w:val="en-GB"/>
        </w:rPr>
        <w:t>.</w:t>
      </w:r>
      <w:r w:rsidR="00B240A5">
        <w:rPr>
          <w:rFonts w:ascii="Times New Roman" w:hAnsi="Times New Roman" w:cs="Times New Roman"/>
          <w:b/>
          <w:sz w:val="24"/>
          <w:szCs w:val="24"/>
          <w:lang w:val="en-US"/>
        </w:rPr>
        <w:t>01</w:t>
      </w:r>
      <w:r w:rsidR="00D35F4B">
        <w:rPr>
          <w:rFonts w:ascii="Times New Roman" w:hAnsi="Times New Roman" w:cs="Times New Roman"/>
          <w:b/>
          <w:sz w:val="24"/>
          <w:szCs w:val="24"/>
          <w:lang w:val="en-GB"/>
        </w:rPr>
        <w:t>.20</w:t>
      </w:r>
      <w:r w:rsidR="00032682">
        <w:rPr>
          <w:rFonts w:ascii="Times New Roman" w:hAnsi="Times New Roman" w:cs="Times New Roman"/>
          <w:b/>
          <w:sz w:val="24"/>
          <w:szCs w:val="24"/>
        </w:rPr>
        <w:t>2</w:t>
      </w:r>
      <w:r w:rsidR="00B240A5">
        <w:rPr>
          <w:rFonts w:ascii="Times New Roman" w:hAnsi="Times New Roman" w:cs="Times New Roman"/>
          <w:b/>
          <w:sz w:val="24"/>
          <w:szCs w:val="24"/>
          <w:lang w:val="en-US"/>
        </w:rPr>
        <w:t>5</w:t>
      </w:r>
      <w:r w:rsidRPr="00574CF7">
        <w:rPr>
          <w:rFonts w:ascii="Times New Roman" w:hAnsi="Times New Roman" w:cs="Times New Roman"/>
          <w:b/>
          <w:sz w:val="24"/>
          <w:szCs w:val="24"/>
        </w:rPr>
        <w:t xml:space="preserve"> г.</w:t>
      </w:r>
    </w:p>
    <w:p w:rsidR="00082979" w:rsidRPr="00620C70" w:rsidRDefault="00082979" w:rsidP="00082979">
      <w:pPr>
        <w:jc w:val="center"/>
        <w:rPr>
          <w:rFonts w:ascii="Times New Roman" w:hAnsi="Times New Roman" w:cs="Times New Roman"/>
          <w:b/>
          <w:sz w:val="24"/>
          <w:szCs w:val="24"/>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359</w:t>
      </w:r>
    </w:p>
    <w:p w:rsidR="00B240A5" w:rsidRPr="00B240A5" w:rsidRDefault="00B240A5" w:rsidP="00B240A5">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6 от Закона за местното самоуправление и местната администрация и чл. 8, ал. 4 от Наредбата за командировките в страната, Общински съвет Долни чифлик одобрява командировъчните пари за третото тримесечие на 2024 година на Кмета на община Долни чифлик в размер на 321 лева.</w:t>
      </w:r>
    </w:p>
    <w:p w:rsidR="00767333" w:rsidRPr="00767333" w:rsidRDefault="00767333" w:rsidP="00767333">
      <w:pPr>
        <w:spacing w:after="0" w:line="240" w:lineRule="auto"/>
        <w:jc w:val="both"/>
        <w:rPr>
          <w:rFonts w:ascii="Times New Roman" w:eastAsia="Times New Roman" w:hAnsi="Times New Roman" w:cs="Times New Roman"/>
          <w:sz w:val="24"/>
          <w:szCs w:val="24"/>
          <w:lang w:val="en-US"/>
        </w:rPr>
      </w:pPr>
    </w:p>
    <w:p w:rsidR="003D6B7D" w:rsidRPr="003D6B7D" w:rsidRDefault="003D6B7D" w:rsidP="005E419C">
      <w:pPr>
        <w:spacing w:after="0" w:line="240" w:lineRule="auto"/>
        <w:jc w:val="both"/>
        <w:rPr>
          <w:rFonts w:ascii="Times New Roman" w:eastAsia="Times New Roman" w:hAnsi="Times New Roman" w:cs="Times New Roman"/>
          <w:bCs/>
          <w:sz w:val="24"/>
          <w:szCs w:val="20"/>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360</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6 от Закона за местното самоуправление и местната администрация и чл. 8, ал. 4 от Наредбата за командировките в страната, Общински съвет Долни чифлик одобрява командировъчните пари за третото тримесечие на 2024 година на Председателя на Общински съвет Долни чифлик в размер на 0.00 лева.</w:t>
      </w:r>
    </w:p>
    <w:p w:rsidR="00B240A5" w:rsidRPr="00B240A5" w:rsidRDefault="00B240A5" w:rsidP="00B240A5">
      <w:pPr>
        <w:spacing w:after="0" w:line="240" w:lineRule="auto"/>
        <w:jc w:val="both"/>
        <w:rPr>
          <w:rFonts w:ascii="Times New Roman" w:eastAsia="Times New Roman" w:hAnsi="Times New Roman" w:cs="Times New Roman"/>
          <w:sz w:val="24"/>
          <w:szCs w:val="24"/>
          <w:lang w:val="ru-RU" w:eastAsia="bg-BG"/>
        </w:rPr>
      </w:pPr>
    </w:p>
    <w:p w:rsidR="00B93FF8" w:rsidRPr="00B93FF8" w:rsidRDefault="00B93FF8" w:rsidP="00392625">
      <w:pPr>
        <w:spacing w:after="0" w:line="240" w:lineRule="auto"/>
        <w:jc w:val="both"/>
        <w:rPr>
          <w:rFonts w:ascii="Times New Roman" w:eastAsia="Times New Roman" w:hAnsi="Times New Roman" w:cs="Times New Roman"/>
          <w:bCs/>
          <w:sz w:val="24"/>
          <w:szCs w:val="24"/>
          <w:lang w:val="en-US"/>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361</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На основание чл. 21, ал. 2 във връзка с чл. 21, ал. 1, т. 7, чл. 27, ал. 4 и ал. 5 от Закона за местното самоуправление и местната администрация, чл. 9 от Закона за местните данъци и такси и чл. 8 от Закона за нормативните актове приема Наредба за изменение и допълнение  на Наредба за определянето и администрирането на местните такси и цени на услуги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p>
    <w:p w:rsidR="00B240A5" w:rsidRPr="00B240A5" w:rsidRDefault="00B240A5" w:rsidP="00B240A5">
      <w:pPr>
        <w:shd w:val="clear" w:color="auto" w:fill="FFFFFF"/>
        <w:spacing w:after="0"/>
        <w:jc w:val="both"/>
        <w:rPr>
          <w:rFonts w:ascii="Times New Roman" w:eastAsia="Times New Roman" w:hAnsi="Times New Roman" w:cs="Times New Roman"/>
          <w:bCs/>
          <w:i/>
          <w:sz w:val="20"/>
          <w:szCs w:val="20"/>
          <w:lang w:val="en-US"/>
        </w:rPr>
      </w:pPr>
      <w:r w:rsidRPr="00B240A5">
        <w:rPr>
          <w:rFonts w:ascii="Times New Roman" w:eastAsia="Times New Roman" w:hAnsi="Times New Roman" w:cs="Times New Roman"/>
          <w:b/>
          <w:bCs/>
          <w:sz w:val="20"/>
          <w:szCs w:val="20"/>
          <w:lang w:val="en-US"/>
        </w:rPr>
        <w:t xml:space="preserve">Наредба за изменение и допълнение на Наредбата за определянето и администрирането на местните такси и цени на услуги на територията на община Долни чифлик </w:t>
      </w:r>
      <w:r w:rsidRPr="00B240A5">
        <w:rPr>
          <w:rFonts w:ascii="Times New Roman" w:eastAsia="Times New Roman" w:hAnsi="Times New Roman" w:cs="Times New Roman"/>
          <w:bCs/>
          <w:i/>
          <w:sz w:val="20"/>
          <w:szCs w:val="20"/>
          <w:lang w:val="en-US"/>
        </w:rPr>
        <w:t>(приета с Решение № 287 от 8 февруари 2013 г. на общински съвет – Долни чифлик, последно изменена и допълнена с Решение на ОС № 411 от 29.04.2021 г.</w:t>
      </w:r>
      <w:proofErr w:type="gramStart"/>
      <w:r w:rsidRPr="00B240A5">
        <w:rPr>
          <w:rFonts w:ascii="Times New Roman" w:eastAsia="Times New Roman" w:hAnsi="Times New Roman" w:cs="Times New Roman"/>
          <w:bCs/>
          <w:i/>
          <w:sz w:val="20"/>
          <w:szCs w:val="20"/>
          <w:lang w:val="en-US"/>
        </w:rPr>
        <w:t>,  )</w:t>
      </w:r>
      <w:proofErr w:type="gramEnd"/>
    </w:p>
    <w:p w:rsidR="00B240A5" w:rsidRPr="00B240A5" w:rsidRDefault="00B240A5" w:rsidP="00B240A5">
      <w:pPr>
        <w:shd w:val="clear" w:color="auto" w:fill="FFFFFF"/>
        <w:spacing w:after="0"/>
        <w:jc w:val="both"/>
        <w:rPr>
          <w:rFonts w:ascii="Times New Roman" w:eastAsia="Times New Roman" w:hAnsi="Times New Roman" w:cs="Times New Roman"/>
          <w:bCs/>
          <w:i/>
          <w:sz w:val="20"/>
          <w:szCs w:val="20"/>
          <w:lang w:val="en-US"/>
        </w:rPr>
      </w:pPr>
    </w:p>
    <w:p w:rsidR="00B240A5" w:rsidRPr="00B240A5" w:rsidRDefault="00B240A5" w:rsidP="00B240A5">
      <w:pPr>
        <w:shd w:val="clear" w:color="auto" w:fill="FFFFFF"/>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xml:space="preserve">       </w:t>
      </w:r>
      <w:r w:rsidRPr="00B240A5">
        <w:rPr>
          <w:rFonts w:ascii="Times New Roman" w:eastAsia="Times New Roman" w:hAnsi="Times New Roman" w:cs="Times New Roman"/>
          <w:b/>
          <w:sz w:val="20"/>
          <w:szCs w:val="20"/>
          <w:lang w:val="en-US"/>
        </w:rPr>
        <w:t>§ 1.</w:t>
      </w:r>
      <w:r w:rsidRPr="00B240A5">
        <w:rPr>
          <w:rFonts w:ascii="Times New Roman" w:eastAsia="Times New Roman" w:hAnsi="Times New Roman" w:cs="Times New Roman"/>
          <w:sz w:val="20"/>
          <w:szCs w:val="20"/>
          <w:lang w:val="en-US"/>
        </w:rPr>
        <w:t xml:space="preserve">  Чл. 3, ал. 1 се допълва, като след думите „български </w:t>
      </w:r>
      <w:proofErr w:type="gramStart"/>
      <w:r w:rsidRPr="00B240A5">
        <w:rPr>
          <w:rFonts w:ascii="Times New Roman" w:eastAsia="Times New Roman" w:hAnsi="Times New Roman" w:cs="Times New Roman"/>
          <w:sz w:val="20"/>
          <w:szCs w:val="20"/>
          <w:lang w:val="en-US"/>
        </w:rPr>
        <w:t>лева“ се</w:t>
      </w:r>
      <w:proofErr w:type="gramEnd"/>
      <w:r w:rsidRPr="00B240A5">
        <w:rPr>
          <w:rFonts w:ascii="Times New Roman" w:eastAsia="Times New Roman" w:hAnsi="Times New Roman" w:cs="Times New Roman"/>
          <w:sz w:val="20"/>
          <w:szCs w:val="20"/>
          <w:lang w:val="en-US"/>
        </w:rPr>
        <w:t xml:space="preserve"> добавят  думите „и евро.“</w:t>
      </w:r>
    </w:p>
    <w:p w:rsidR="00B240A5" w:rsidRPr="00B240A5" w:rsidRDefault="00B240A5" w:rsidP="00B240A5">
      <w:pPr>
        <w:shd w:val="clear" w:color="auto" w:fill="FFFFFF"/>
        <w:tabs>
          <w:tab w:val="left" w:pos="993"/>
        </w:tabs>
        <w:spacing w:after="0"/>
        <w:ind w:firstLine="426"/>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2</w:t>
      </w:r>
      <w:r w:rsidRPr="00B240A5">
        <w:rPr>
          <w:rFonts w:ascii="Times New Roman" w:eastAsia="Times New Roman" w:hAnsi="Times New Roman" w:cs="Times New Roman"/>
          <w:sz w:val="20"/>
          <w:szCs w:val="20"/>
          <w:lang w:val="en-US"/>
        </w:rPr>
        <w:t xml:space="preserve">. В чл. 10а   </w:t>
      </w:r>
      <w:proofErr w:type="gramStart"/>
      <w:r w:rsidRPr="00B240A5">
        <w:rPr>
          <w:rFonts w:ascii="Times New Roman" w:eastAsia="Times New Roman" w:hAnsi="Times New Roman" w:cs="Times New Roman"/>
          <w:sz w:val="20"/>
          <w:szCs w:val="20"/>
          <w:lang w:val="en-US"/>
        </w:rPr>
        <w:t>думите  „</w:t>
      </w:r>
      <w:proofErr w:type="gramEnd"/>
      <w:r w:rsidRPr="00B240A5">
        <w:rPr>
          <w:rFonts w:ascii="Times New Roman" w:eastAsia="Times New Roman" w:hAnsi="Times New Roman" w:cs="Times New Roman"/>
          <w:sz w:val="20"/>
          <w:szCs w:val="20"/>
          <w:lang w:val="en-US"/>
        </w:rPr>
        <w:t>двадесет лева“ се заменят с думите „20,00 лв./10,23 евро.“</w:t>
      </w:r>
    </w:p>
    <w:p w:rsidR="00B240A5" w:rsidRPr="00B240A5" w:rsidRDefault="00B240A5" w:rsidP="00B240A5">
      <w:pPr>
        <w:shd w:val="clear" w:color="auto" w:fill="FFFFFF"/>
        <w:tabs>
          <w:tab w:val="left" w:pos="993"/>
        </w:tabs>
        <w:spacing w:after="0"/>
        <w:ind w:firstLine="426"/>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xml:space="preserve">§3. </w:t>
      </w:r>
      <w:r w:rsidRPr="00B240A5">
        <w:rPr>
          <w:rFonts w:ascii="Times New Roman" w:eastAsia="Times New Roman" w:hAnsi="Times New Roman" w:cs="Times New Roman"/>
          <w:sz w:val="20"/>
          <w:szCs w:val="20"/>
          <w:lang w:val="en-US"/>
        </w:rPr>
        <w:t>В чл. 18 се правят следните изменения:</w:t>
      </w:r>
    </w:p>
    <w:p w:rsidR="00B240A5" w:rsidRPr="00B240A5" w:rsidRDefault="00B240A5" w:rsidP="0066404B">
      <w:pPr>
        <w:numPr>
          <w:ilvl w:val="0"/>
          <w:numId w:val="8"/>
        </w:numPr>
        <w:shd w:val="clear" w:color="auto" w:fill="FFFFFF"/>
        <w:tabs>
          <w:tab w:val="left" w:pos="709"/>
        </w:tabs>
        <w:spacing w:after="0" w:line="240" w:lineRule="auto"/>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Алинея 1 се изменя така:</w:t>
      </w:r>
    </w:p>
    <w:p w:rsidR="00B240A5" w:rsidRPr="00B240A5" w:rsidRDefault="00B240A5" w:rsidP="00B240A5">
      <w:pPr>
        <w:rPr>
          <w:rFonts w:ascii="Calibri" w:eastAsia="Calibri" w:hAnsi="Calibri" w:cs="Times New Roman"/>
          <w:lang w:val="en-US"/>
        </w:rPr>
      </w:pPr>
      <w:proofErr w:type="gramStart"/>
      <w:r w:rsidRPr="00B240A5">
        <w:rPr>
          <w:rFonts w:ascii="Times New Roman" w:eastAsia="Times New Roman" w:hAnsi="Times New Roman" w:cs="Times New Roman"/>
          <w:sz w:val="20"/>
          <w:szCs w:val="20"/>
          <w:lang w:val="en-US"/>
        </w:rPr>
        <w:t>„(</w:t>
      </w:r>
      <w:proofErr w:type="gramEnd"/>
      <w:r w:rsidRPr="00B240A5">
        <w:rPr>
          <w:rFonts w:ascii="Times New Roman" w:eastAsia="Times New Roman" w:hAnsi="Times New Roman" w:cs="Times New Roman"/>
          <w:sz w:val="20"/>
          <w:szCs w:val="20"/>
          <w:lang w:val="en-US"/>
        </w:rPr>
        <w:t xml:space="preserve">1) </w:t>
      </w:r>
      <w:r w:rsidRPr="00B240A5">
        <w:rPr>
          <w:rFonts w:ascii="Times New Roman" w:eastAsia="Calibri" w:hAnsi="Times New Roman" w:cs="Times New Roman"/>
          <w:sz w:val="20"/>
          <w:szCs w:val="20"/>
          <w:lang w:val="en-US"/>
        </w:rPr>
        <w:t>Лицата по чл. 15, които няма да ползват имотите през цялата година, подават декларация по образец (приложение 4) в дирекция „Местни приходи“ в срок до 31 октомври на предходната година</w:t>
      </w:r>
      <w:r w:rsidRPr="00B240A5">
        <w:rPr>
          <w:rFonts w:ascii="Calibri" w:eastAsia="Calibri" w:hAnsi="Calibri" w:cs="Times New Roman"/>
          <w:lang w:val="en-US"/>
        </w:rPr>
        <w:t>.“</w:t>
      </w:r>
    </w:p>
    <w:p w:rsidR="00B240A5" w:rsidRPr="00B240A5" w:rsidRDefault="00B240A5" w:rsidP="0066404B">
      <w:pPr>
        <w:numPr>
          <w:ilvl w:val="0"/>
          <w:numId w:val="8"/>
        </w:numPr>
        <w:spacing w:after="0" w:line="240" w:lineRule="auto"/>
        <w:contextualSpacing/>
        <w:rPr>
          <w:rFonts w:ascii="Times New Roman" w:eastAsia="Calibri" w:hAnsi="Times New Roman" w:cs="Times New Roman"/>
          <w:sz w:val="20"/>
          <w:szCs w:val="20"/>
          <w:lang w:val="en-US"/>
        </w:rPr>
      </w:pPr>
      <w:r w:rsidRPr="00B240A5">
        <w:rPr>
          <w:rFonts w:ascii="Times New Roman" w:eastAsia="Calibri" w:hAnsi="Times New Roman" w:cs="Times New Roman"/>
          <w:sz w:val="20"/>
          <w:szCs w:val="20"/>
          <w:lang w:val="en-US"/>
        </w:rPr>
        <w:t xml:space="preserve">В Алинея </w:t>
      </w:r>
      <w:proofErr w:type="gramStart"/>
      <w:r w:rsidRPr="00B240A5">
        <w:rPr>
          <w:rFonts w:ascii="Times New Roman" w:eastAsia="Calibri" w:hAnsi="Times New Roman" w:cs="Times New Roman"/>
          <w:sz w:val="20"/>
          <w:szCs w:val="20"/>
          <w:lang w:val="en-US"/>
        </w:rPr>
        <w:t>6  думата</w:t>
      </w:r>
      <w:proofErr w:type="gramEnd"/>
      <w:r w:rsidRPr="00B240A5">
        <w:rPr>
          <w:rFonts w:ascii="Times New Roman" w:eastAsia="Calibri" w:hAnsi="Times New Roman" w:cs="Times New Roman"/>
          <w:sz w:val="20"/>
          <w:szCs w:val="20"/>
          <w:lang w:val="en-US"/>
        </w:rPr>
        <w:t xml:space="preserve"> „ал. </w:t>
      </w:r>
      <w:proofErr w:type="gramStart"/>
      <w:r w:rsidRPr="00B240A5">
        <w:rPr>
          <w:rFonts w:ascii="Times New Roman" w:eastAsia="Calibri" w:hAnsi="Times New Roman" w:cs="Times New Roman"/>
          <w:sz w:val="20"/>
          <w:szCs w:val="20"/>
          <w:lang w:val="en-US"/>
        </w:rPr>
        <w:t>2“ се</w:t>
      </w:r>
      <w:proofErr w:type="gramEnd"/>
      <w:r w:rsidRPr="00B240A5">
        <w:rPr>
          <w:rFonts w:ascii="Times New Roman" w:eastAsia="Calibri" w:hAnsi="Times New Roman" w:cs="Times New Roman"/>
          <w:sz w:val="20"/>
          <w:szCs w:val="20"/>
          <w:lang w:val="en-US"/>
        </w:rPr>
        <w:t xml:space="preserve"> заличава.</w:t>
      </w:r>
    </w:p>
    <w:p w:rsidR="00B240A5" w:rsidRPr="00B240A5" w:rsidRDefault="00B240A5" w:rsidP="00B240A5">
      <w:pPr>
        <w:shd w:val="clear" w:color="auto" w:fill="FFFFFF"/>
        <w:tabs>
          <w:tab w:val="left" w:pos="993"/>
        </w:tabs>
        <w:spacing w:after="0"/>
        <w:ind w:firstLine="426"/>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4</w:t>
      </w:r>
      <w:r w:rsidRPr="00B240A5">
        <w:rPr>
          <w:rFonts w:ascii="Times New Roman" w:eastAsia="Times New Roman" w:hAnsi="Times New Roman" w:cs="Times New Roman"/>
          <w:sz w:val="20"/>
          <w:szCs w:val="20"/>
          <w:lang w:val="en-US"/>
        </w:rPr>
        <w:t>. В чл. 23 се правят следните изменения:</w:t>
      </w:r>
    </w:p>
    <w:p w:rsidR="00B240A5" w:rsidRPr="00B240A5" w:rsidRDefault="00B240A5" w:rsidP="0066404B">
      <w:pPr>
        <w:numPr>
          <w:ilvl w:val="0"/>
          <w:numId w:val="5"/>
        </w:numPr>
        <w:shd w:val="clear" w:color="auto" w:fill="FFFFFF"/>
        <w:tabs>
          <w:tab w:val="left" w:pos="993"/>
        </w:tabs>
        <w:spacing w:after="0" w:line="240" w:lineRule="auto"/>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В ал. 1, таблицата се изменя, както следва:</w:t>
      </w:r>
    </w:p>
    <w:tbl>
      <w:tblPr>
        <w:tblW w:w="9703" w:type="dxa"/>
        <w:tblInd w:w="70" w:type="dxa"/>
        <w:tblLayout w:type="fixed"/>
        <w:tblCellMar>
          <w:left w:w="70" w:type="dxa"/>
          <w:right w:w="70" w:type="dxa"/>
        </w:tblCellMar>
        <w:tblLook w:val="0000" w:firstRow="0" w:lastRow="0" w:firstColumn="0" w:lastColumn="0" w:noHBand="0" w:noVBand="0"/>
      </w:tblPr>
      <w:tblGrid>
        <w:gridCol w:w="6585"/>
        <w:gridCol w:w="3118"/>
      </w:tblGrid>
      <w:tr w:rsidR="00B240A5" w:rsidRPr="00B240A5" w:rsidTr="00F824F8">
        <w:trPr>
          <w:trHeight w:val="354"/>
        </w:trPr>
        <w:tc>
          <w:tcPr>
            <w:tcW w:w="658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Населено място</w:t>
            </w:r>
          </w:p>
        </w:tc>
        <w:tc>
          <w:tcPr>
            <w:tcW w:w="311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лв. за</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кв. м/ден/месец</w:t>
            </w:r>
          </w:p>
        </w:tc>
      </w:tr>
      <w:tr w:rsidR="00B240A5" w:rsidRPr="00B240A5" w:rsidTr="00F824F8">
        <w:trPr>
          <w:trHeight w:val="543"/>
        </w:trPr>
        <w:tc>
          <w:tcPr>
            <w:tcW w:w="658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 група: Булаир, Бърдарево, Голица, Солник, Кривини, Детелина, Нова шипка, Венелин, Юнец</w:t>
            </w:r>
          </w:p>
        </w:tc>
        <w:tc>
          <w:tcPr>
            <w:tcW w:w="311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0,60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0,31 евро на ден</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на месец</w:t>
            </w:r>
          </w:p>
        </w:tc>
      </w:tr>
      <w:tr w:rsidR="00B240A5" w:rsidRPr="00B240A5" w:rsidTr="00F824F8">
        <w:trPr>
          <w:trHeight w:val="428"/>
        </w:trPr>
        <w:tc>
          <w:tcPr>
            <w:tcW w:w="658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ІІ група: Долни чифлик, Старо Оряхово, Гроздьово, Горен чифлик, с. Пчелник и с. Рудник</w:t>
            </w:r>
          </w:p>
        </w:tc>
        <w:tc>
          <w:tcPr>
            <w:tcW w:w="311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0,80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0,41 евро на ден</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6,00 лв./3,07 евро на месец</w:t>
            </w:r>
          </w:p>
        </w:tc>
      </w:tr>
      <w:tr w:rsidR="00B240A5" w:rsidRPr="00B240A5" w:rsidTr="00F824F8">
        <w:trPr>
          <w:trHeight w:val="559"/>
        </w:trPr>
        <w:tc>
          <w:tcPr>
            <w:tcW w:w="658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ІІІ група: Ново Оряхово, Шкорпиловци, КК "Шкорпиловци", вилни зони и вилни селища</w:t>
            </w:r>
          </w:p>
        </w:tc>
        <w:tc>
          <w:tcPr>
            <w:tcW w:w="311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1,00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0,51 евро на ден,</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8,00 лв./4,09 евро на месец</w:t>
            </w:r>
          </w:p>
        </w:tc>
      </w:tr>
    </w:tbl>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p>
    <w:p w:rsidR="00B240A5" w:rsidRPr="00B240A5" w:rsidRDefault="00B240A5" w:rsidP="0066404B">
      <w:pPr>
        <w:numPr>
          <w:ilvl w:val="0"/>
          <w:numId w:val="5"/>
        </w:numPr>
        <w:shd w:val="clear" w:color="auto" w:fill="FFFFFF"/>
        <w:tabs>
          <w:tab w:val="left" w:pos="993"/>
        </w:tabs>
        <w:spacing w:after="0" w:line="240" w:lineRule="auto"/>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xml:space="preserve"> В ал. 2, таблицата се изменя, както следва:</w:t>
      </w:r>
    </w:p>
    <w:tbl>
      <w:tblPr>
        <w:tblW w:w="9868" w:type="dxa"/>
        <w:tblInd w:w="70" w:type="dxa"/>
        <w:tblLayout w:type="fixed"/>
        <w:tblCellMar>
          <w:left w:w="70" w:type="dxa"/>
          <w:right w:w="70" w:type="dxa"/>
        </w:tblCellMar>
        <w:tblLook w:val="0000" w:firstRow="0" w:lastRow="0" w:firstColumn="0" w:lastColumn="0" w:noHBand="0" w:noVBand="0"/>
      </w:tblPr>
      <w:tblGrid>
        <w:gridCol w:w="6585"/>
        <w:gridCol w:w="3283"/>
      </w:tblGrid>
      <w:tr w:rsidR="00B240A5" w:rsidRPr="00B240A5" w:rsidTr="00F824F8">
        <w:trPr>
          <w:trHeight w:val="340"/>
        </w:trPr>
        <w:tc>
          <w:tcPr>
            <w:tcW w:w="658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Населено място</w:t>
            </w:r>
          </w:p>
        </w:tc>
        <w:tc>
          <w:tcPr>
            <w:tcW w:w="3283"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лв. за кв. м/ден/месец</w:t>
            </w:r>
          </w:p>
        </w:tc>
      </w:tr>
      <w:tr w:rsidR="00B240A5" w:rsidRPr="00B240A5" w:rsidTr="00F824F8">
        <w:trPr>
          <w:trHeight w:val="206"/>
        </w:trPr>
        <w:tc>
          <w:tcPr>
            <w:tcW w:w="658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 група: Булаир, Бърдарево, Голица, Солник, Кривини, Детелина, Нова Шипка, Венелин, Юнец</w:t>
            </w:r>
          </w:p>
        </w:tc>
        <w:tc>
          <w:tcPr>
            <w:tcW w:w="3283"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right="192"/>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0,30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0,15 евро на ден</w:t>
            </w:r>
          </w:p>
          <w:p w:rsidR="00B240A5" w:rsidRPr="00B240A5" w:rsidRDefault="00B240A5" w:rsidP="00B240A5">
            <w:pPr>
              <w:widowControl w:val="0"/>
              <w:autoSpaceDE w:val="0"/>
              <w:autoSpaceDN w:val="0"/>
              <w:adjustRightInd w:val="0"/>
              <w:spacing w:after="0" w:line="240" w:lineRule="auto"/>
              <w:ind w:right="192"/>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4,50 лв./2,30 евро на месец</w:t>
            </w:r>
          </w:p>
        </w:tc>
      </w:tr>
      <w:tr w:rsidR="00B240A5" w:rsidRPr="00B240A5" w:rsidTr="00F824F8">
        <w:trPr>
          <w:trHeight w:val="356"/>
        </w:trPr>
        <w:tc>
          <w:tcPr>
            <w:tcW w:w="658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ІІ група: Долни чифлик, Старо Оряхово, Гроздьово, Горен чифлик, с. Пчелник и с. Рудник</w:t>
            </w:r>
          </w:p>
        </w:tc>
        <w:tc>
          <w:tcPr>
            <w:tcW w:w="3283"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0,40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0,20 евро на ден</w:t>
            </w:r>
          </w:p>
          <w:p w:rsidR="00B240A5" w:rsidRPr="00B240A5" w:rsidRDefault="00B240A5" w:rsidP="00B240A5">
            <w:pPr>
              <w:widowControl w:val="0"/>
              <w:autoSpaceDE w:val="0"/>
              <w:autoSpaceDN w:val="0"/>
              <w:adjustRightInd w:val="0"/>
              <w:spacing w:after="0" w:line="240" w:lineRule="auto"/>
              <w:ind w:right="192"/>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на месец</w:t>
            </w:r>
          </w:p>
        </w:tc>
      </w:tr>
      <w:tr w:rsidR="00B240A5" w:rsidRPr="00B240A5" w:rsidTr="00F824F8">
        <w:trPr>
          <w:trHeight w:val="407"/>
        </w:trPr>
        <w:tc>
          <w:tcPr>
            <w:tcW w:w="658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ІІІ група: Ново Оряхово, Шкорпиловци, КК "Шкорпиловци", вилни зони и вилни селища</w:t>
            </w:r>
          </w:p>
        </w:tc>
        <w:tc>
          <w:tcPr>
            <w:tcW w:w="3283"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0,50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0,26 евро на ден</w:t>
            </w:r>
          </w:p>
          <w:p w:rsidR="00B240A5" w:rsidRPr="00B240A5" w:rsidRDefault="00B240A5" w:rsidP="00B240A5">
            <w:pPr>
              <w:widowControl w:val="0"/>
              <w:autoSpaceDE w:val="0"/>
              <w:autoSpaceDN w:val="0"/>
              <w:adjustRightInd w:val="0"/>
              <w:spacing w:after="0" w:line="240" w:lineRule="auto"/>
              <w:ind w:right="192"/>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6,00 лв./3,07 евро на месец</w:t>
            </w:r>
          </w:p>
        </w:tc>
      </w:tr>
    </w:tbl>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p>
    <w:p w:rsidR="00B240A5" w:rsidRPr="00B240A5" w:rsidRDefault="00B240A5" w:rsidP="0066404B">
      <w:pPr>
        <w:numPr>
          <w:ilvl w:val="0"/>
          <w:numId w:val="5"/>
        </w:numPr>
        <w:shd w:val="clear" w:color="auto" w:fill="FFFFFF"/>
        <w:tabs>
          <w:tab w:val="left" w:pos="993"/>
        </w:tabs>
        <w:spacing w:after="0" w:line="240" w:lineRule="auto"/>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В ал. 3, таблицата се изменя, както следва:</w:t>
      </w:r>
    </w:p>
    <w:tbl>
      <w:tblPr>
        <w:tblW w:w="9831" w:type="dxa"/>
        <w:tblInd w:w="70" w:type="dxa"/>
        <w:tblLayout w:type="fixed"/>
        <w:tblCellMar>
          <w:left w:w="70" w:type="dxa"/>
          <w:right w:w="70" w:type="dxa"/>
        </w:tblCellMar>
        <w:tblLook w:val="0000" w:firstRow="0" w:lastRow="0" w:firstColumn="0" w:lastColumn="0" w:noHBand="0" w:noVBand="0"/>
      </w:tblPr>
      <w:tblGrid>
        <w:gridCol w:w="7293"/>
        <w:gridCol w:w="2538"/>
      </w:tblGrid>
      <w:tr w:rsidR="00B240A5" w:rsidRPr="00B240A5" w:rsidTr="00F824F8">
        <w:trPr>
          <w:trHeight w:val="340"/>
        </w:trPr>
        <w:tc>
          <w:tcPr>
            <w:tcW w:w="7293"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spacing w:after="0"/>
              <w:jc w:val="center"/>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Населено място</w:t>
            </w:r>
          </w:p>
        </w:tc>
        <w:tc>
          <w:tcPr>
            <w:tcW w:w="253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spacing w:after="0"/>
              <w:jc w:val="center"/>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лв. за кв. м/ден</w:t>
            </w:r>
          </w:p>
        </w:tc>
      </w:tr>
      <w:tr w:rsidR="00B240A5" w:rsidRPr="00B240A5" w:rsidTr="00F824F8">
        <w:trPr>
          <w:trHeight w:val="206"/>
        </w:trPr>
        <w:tc>
          <w:tcPr>
            <w:tcW w:w="7293"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І група: Булаир, Бърдарево, Голица, Солник, Кривини, Детелина, Нова Шипка, Венелин, Юнец, Ново Оряхово, Шкорпиловци</w:t>
            </w:r>
          </w:p>
        </w:tc>
        <w:tc>
          <w:tcPr>
            <w:tcW w:w="253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spacing w:after="0"/>
              <w:jc w:val="center"/>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2,00 лв./1,02 евро</w:t>
            </w:r>
          </w:p>
        </w:tc>
      </w:tr>
      <w:tr w:rsidR="00B240A5" w:rsidRPr="00B240A5" w:rsidTr="00F824F8">
        <w:trPr>
          <w:trHeight w:val="356"/>
        </w:trPr>
        <w:tc>
          <w:tcPr>
            <w:tcW w:w="7293"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ІІ група: Долни чифлик, Старо Оряхово, Гроздьово, Горен чифлик, Пчелник и с. Рудник</w:t>
            </w:r>
          </w:p>
        </w:tc>
        <w:tc>
          <w:tcPr>
            <w:tcW w:w="2538"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spacing w:after="0"/>
              <w:jc w:val="center"/>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5,00 лв./2,56 евро</w:t>
            </w:r>
          </w:p>
        </w:tc>
      </w:tr>
    </w:tbl>
    <w:p w:rsidR="00B240A5" w:rsidRPr="00B240A5" w:rsidRDefault="00B240A5" w:rsidP="00B240A5">
      <w:pPr>
        <w:shd w:val="clear" w:color="auto" w:fill="FFFFFF"/>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xml:space="preserve">               </w:t>
      </w:r>
    </w:p>
    <w:p w:rsidR="00B240A5" w:rsidRPr="00B240A5" w:rsidRDefault="00B240A5" w:rsidP="0066404B">
      <w:pPr>
        <w:numPr>
          <w:ilvl w:val="0"/>
          <w:numId w:val="5"/>
        </w:numPr>
        <w:tabs>
          <w:tab w:val="left" w:pos="993"/>
          <w:tab w:val="left" w:pos="1134"/>
        </w:tabs>
        <w:spacing w:after="0" w:line="240" w:lineRule="auto"/>
        <w:ind w:left="0" w:firstLine="851"/>
        <w:contextualSpacing/>
        <w:jc w:val="both"/>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 xml:space="preserve">В ал. 4 думите „1 </w:t>
      </w:r>
      <w:proofErr w:type="gramStart"/>
      <w:r w:rsidRPr="00B240A5">
        <w:rPr>
          <w:rFonts w:ascii="Times New Roman" w:eastAsia="Times New Roman" w:hAnsi="Times New Roman" w:cs="Times New Roman"/>
          <w:sz w:val="20"/>
          <w:szCs w:val="20"/>
          <w:lang w:val="en-US"/>
        </w:rPr>
        <w:t>лв./</w:t>
      </w:r>
      <w:proofErr w:type="gramEnd"/>
      <w:r w:rsidRPr="00B240A5">
        <w:rPr>
          <w:rFonts w:ascii="Times New Roman" w:eastAsia="Times New Roman" w:hAnsi="Times New Roman" w:cs="Times New Roman"/>
          <w:sz w:val="20"/>
          <w:szCs w:val="20"/>
          <w:lang w:val="en-US"/>
        </w:rPr>
        <w:t>кв. м“ се заменят с думите „</w:t>
      </w:r>
      <w:r w:rsidRPr="00B240A5">
        <w:rPr>
          <w:rFonts w:ascii="Times New Roman CYR" w:eastAsia="Times New Roman" w:hAnsi="Times New Roman CYR" w:cs="Times New Roman CYR"/>
          <w:sz w:val="20"/>
          <w:szCs w:val="20"/>
          <w:lang w:val="en-US"/>
        </w:rPr>
        <w:t>1,00 лв./0,51 евро на кв. м“</w:t>
      </w:r>
      <w:r w:rsidRPr="00B240A5">
        <w:rPr>
          <w:rFonts w:ascii="Times New Roman" w:eastAsia="Times New Roman" w:hAnsi="Times New Roman" w:cs="Times New Roman"/>
          <w:sz w:val="20"/>
          <w:szCs w:val="20"/>
          <w:lang w:val="en-US"/>
        </w:rPr>
        <w:t>, а думите „0.20 лв./кв. м.“ се заменят с думите  „</w:t>
      </w:r>
      <w:r w:rsidRPr="00B240A5">
        <w:rPr>
          <w:rFonts w:ascii="Times New Roman CYR" w:eastAsia="Times New Roman" w:hAnsi="Times New Roman CYR" w:cs="Times New Roman CYR"/>
          <w:sz w:val="20"/>
          <w:szCs w:val="20"/>
          <w:lang w:val="en-US"/>
        </w:rPr>
        <w:t>0,20 лв./0,10 евро на кв. м.“</w:t>
      </w:r>
    </w:p>
    <w:p w:rsidR="00B240A5" w:rsidRPr="00B240A5" w:rsidRDefault="00B240A5" w:rsidP="0066404B">
      <w:pPr>
        <w:numPr>
          <w:ilvl w:val="0"/>
          <w:numId w:val="5"/>
        </w:numPr>
        <w:tabs>
          <w:tab w:val="left" w:pos="1134"/>
        </w:tabs>
        <w:spacing w:after="0" w:line="240" w:lineRule="auto"/>
        <w:ind w:left="0" w:firstLine="851"/>
        <w:contextualSpacing/>
        <w:jc w:val="both"/>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 xml:space="preserve">В ал. 8 след думите „500 </w:t>
      </w:r>
      <w:proofErr w:type="gramStart"/>
      <w:r w:rsidRPr="00B240A5">
        <w:rPr>
          <w:rFonts w:ascii="Times New Roman" w:eastAsia="Times New Roman" w:hAnsi="Times New Roman" w:cs="Times New Roman"/>
          <w:sz w:val="20"/>
          <w:szCs w:val="20"/>
          <w:lang w:val="en-US"/>
        </w:rPr>
        <w:t>лв.“</w:t>
      </w:r>
      <w:proofErr w:type="gramEnd"/>
      <w:r w:rsidRPr="00B240A5">
        <w:rPr>
          <w:rFonts w:ascii="Times New Roman" w:eastAsia="Times New Roman" w:hAnsi="Times New Roman" w:cs="Times New Roman"/>
          <w:sz w:val="20"/>
          <w:szCs w:val="20"/>
          <w:lang w:val="en-US"/>
        </w:rPr>
        <w:t xml:space="preserve"> се добавят думите „/255,65 евро.“</w:t>
      </w:r>
    </w:p>
    <w:p w:rsidR="00B240A5" w:rsidRPr="00B240A5" w:rsidRDefault="00B240A5" w:rsidP="00B240A5">
      <w:pPr>
        <w:shd w:val="clear" w:color="auto" w:fill="FFFFFF"/>
        <w:tabs>
          <w:tab w:val="left" w:pos="851"/>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xml:space="preserve">     </w:t>
      </w:r>
      <w:r w:rsidRPr="00B240A5">
        <w:rPr>
          <w:rFonts w:ascii="Times New Roman" w:eastAsia="Times New Roman" w:hAnsi="Times New Roman" w:cs="Times New Roman"/>
          <w:b/>
          <w:sz w:val="20"/>
          <w:szCs w:val="20"/>
          <w:lang w:val="en-US"/>
        </w:rPr>
        <w:t xml:space="preserve">§ 5.  </w:t>
      </w:r>
      <w:r w:rsidRPr="00B240A5">
        <w:rPr>
          <w:rFonts w:ascii="Times New Roman" w:eastAsia="Times New Roman" w:hAnsi="Times New Roman" w:cs="Times New Roman"/>
          <w:sz w:val="20"/>
          <w:szCs w:val="20"/>
          <w:lang w:val="en-US"/>
        </w:rPr>
        <w:t xml:space="preserve">В чл. 25 думите   „1.80 </w:t>
      </w:r>
      <w:proofErr w:type="gramStart"/>
      <w:r w:rsidRPr="00B240A5">
        <w:rPr>
          <w:rFonts w:ascii="Times New Roman" w:eastAsia="Times New Roman" w:hAnsi="Times New Roman" w:cs="Times New Roman"/>
          <w:sz w:val="20"/>
          <w:szCs w:val="20"/>
          <w:lang w:val="en-US"/>
        </w:rPr>
        <w:t>лв./</w:t>
      </w:r>
      <w:proofErr w:type="gramEnd"/>
      <w:r w:rsidRPr="00B240A5">
        <w:rPr>
          <w:rFonts w:ascii="Times New Roman" w:eastAsia="Times New Roman" w:hAnsi="Times New Roman" w:cs="Times New Roman"/>
          <w:sz w:val="20"/>
          <w:szCs w:val="20"/>
          <w:lang w:val="en-US"/>
        </w:rPr>
        <w:t>ден“ се заменят с думите „1,80 лв./0,92 евро на ден.“</w:t>
      </w:r>
    </w:p>
    <w:p w:rsidR="00B240A5" w:rsidRPr="00B240A5" w:rsidRDefault="00B240A5" w:rsidP="00B240A5">
      <w:pPr>
        <w:shd w:val="clear" w:color="auto" w:fill="FFFFFF"/>
        <w:tabs>
          <w:tab w:val="left" w:pos="851"/>
        </w:tabs>
        <w:spacing w:after="0"/>
        <w:jc w:val="both"/>
        <w:rPr>
          <w:rFonts w:ascii="Times New Roman" w:eastAsia="Times New Roman" w:hAnsi="Times New Roman" w:cs="Times New Roman"/>
          <w:sz w:val="20"/>
          <w:szCs w:val="20"/>
          <w:lang w:val="en-US"/>
        </w:rPr>
      </w:pPr>
    </w:p>
    <w:p w:rsidR="00B240A5" w:rsidRPr="00B240A5" w:rsidRDefault="00B240A5" w:rsidP="00B240A5">
      <w:pPr>
        <w:shd w:val="clear" w:color="auto" w:fill="FFFFFF"/>
        <w:tabs>
          <w:tab w:val="left" w:pos="851"/>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xml:space="preserve">     § 6.</w:t>
      </w:r>
      <w:r w:rsidRPr="00B240A5">
        <w:rPr>
          <w:rFonts w:ascii="Times New Roman" w:eastAsia="Times New Roman" w:hAnsi="Times New Roman" w:cs="Times New Roman"/>
          <w:sz w:val="20"/>
          <w:szCs w:val="20"/>
          <w:lang w:val="en-US"/>
        </w:rPr>
        <w:t xml:space="preserve">  Чл. 26, ал. 1 се допълва, като след думите „65 </w:t>
      </w:r>
      <w:proofErr w:type="gramStart"/>
      <w:r w:rsidRPr="00B240A5">
        <w:rPr>
          <w:rFonts w:ascii="Times New Roman" w:eastAsia="Times New Roman" w:hAnsi="Times New Roman" w:cs="Times New Roman"/>
          <w:sz w:val="20"/>
          <w:szCs w:val="20"/>
          <w:lang w:val="en-US"/>
        </w:rPr>
        <w:t>лв.“</w:t>
      </w:r>
      <w:proofErr w:type="gramEnd"/>
      <w:r w:rsidRPr="00B240A5">
        <w:rPr>
          <w:rFonts w:ascii="Times New Roman" w:eastAsia="Times New Roman" w:hAnsi="Times New Roman" w:cs="Times New Roman"/>
          <w:sz w:val="20"/>
          <w:szCs w:val="20"/>
          <w:lang w:val="en-US"/>
        </w:rPr>
        <w:t xml:space="preserve"> се добавя наклонена черта и думите „/33,23 евро.“</w:t>
      </w:r>
    </w:p>
    <w:p w:rsidR="00B240A5" w:rsidRPr="00B240A5" w:rsidRDefault="00B240A5" w:rsidP="00B240A5">
      <w:pPr>
        <w:shd w:val="clear" w:color="auto" w:fill="FFFFFF"/>
        <w:tabs>
          <w:tab w:val="left" w:pos="426"/>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xml:space="preserve">     § 7.</w:t>
      </w:r>
      <w:r w:rsidRPr="00B240A5">
        <w:rPr>
          <w:rFonts w:ascii="Times New Roman" w:eastAsia="Times New Roman" w:hAnsi="Times New Roman" w:cs="Times New Roman"/>
          <w:sz w:val="20"/>
          <w:szCs w:val="20"/>
          <w:lang w:val="en-US"/>
        </w:rPr>
        <w:t xml:space="preserve">  Чл. 28, ал. 2 се допълва, като след думите „50,00 </w:t>
      </w:r>
      <w:proofErr w:type="gramStart"/>
      <w:r w:rsidRPr="00B240A5">
        <w:rPr>
          <w:rFonts w:ascii="Times New Roman" w:eastAsia="Times New Roman" w:hAnsi="Times New Roman" w:cs="Times New Roman"/>
          <w:sz w:val="20"/>
          <w:szCs w:val="20"/>
          <w:lang w:val="en-US"/>
        </w:rPr>
        <w:t>лв.“</w:t>
      </w:r>
      <w:proofErr w:type="gramEnd"/>
      <w:r w:rsidRPr="00B240A5">
        <w:rPr>
          <w:rFonts w:ascii="Times New Roman" w:eastAsia="Times New Roman" w:hAnsi="Times New Roman" w:cs="Times New Roman"/>
          <w:sz w:val="20"/>
          <w:szCs w:val="20"/>
          <w:lang w:val="en-US"/>
        </w:rPr>
        <w:t xml:space="preserve"> се добавя наклонена черта и думите „/25,56 евро.“</w:t>
      </w:r>
    </w:p>
    <w:p w:rsidR="00B240A5" w:rsidRPr="00B240A5" w:rsidRDefault="00B240A5" w:rsidP="00B240A5">
      <w:pPr>
        <w:shd w:val="clear" w:color="auto" w:fill="FFFFFF"/>
        <w:tabs>
          <w:tab w:val="left" w:pos="426"/>
          <w:tab w:val="left" w:pos="993"/>
        </w:tabs>
        <w:spacing w:after="0"/>
        <w:ind w:firstLine="284"/>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8.</w:t>
      </w:r>
      <w:r w:rsidRPr="00B240A5">
        <w:rPr>
          <w:rFonts w:ascii="Times New Roman" w:eastAsia="Times New Roman" w:hAnsi="Times New Roman" w:cs="Times New Roman"/>
          <w:sz w:val="20"/>
          <w:szCs w:val="20"/>
          <w:lang w:val="en-US"/>
        </w:rPr>
        <w:t xml:space="preserve"> В чл. 33, ал. 1, таблицата се изменя, както следва:</w:t>
      </w:r>
    </w:p>
    <w:tbl>
      <w:tblPr>
        <w:tblW w:w="10774" w:type="dxa"/>
        <w:tblInd w:w="-717" w:type="dxa"/>
        <w:tblLayout w:type="fixed"/>
        <w:tblLook w:val="0000" w:firstRow="0" w:lastRow="0" w:firstColumn="0" w:lastColumn="0" w:noHBand="0" w:noVBand="0"/>
      </w:tblPr>
      <w:tblGrid>
        <w:gridCol w:w="1135"/>
        <w:gridCol w:w="5411"/>
        <w:gridCol w:w="4228"/>
      </w:tblGrid>
      <w:tr w:rsidR="00B240A5" w:rsidRPr="00B240A5" w:rsidTr="00F824F8">
        <w:trPr>
          <w:trHeight w:val="31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tabs>
                <w:tab w:val="left" w:pos="34"/>
              </w:tabs>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val="en-US"/>
              </w:rPr>
            </w:pPr>
            <w:r w:rsidRPr="00B240A5">
              <w:rPr>
                <w:rFonts w:ascii="Times New Roman CYR" w:eastAsia="Times New Roman" w:hAnsi="Times New Roman CYR" w:cs="Times New Roman CYR"/>
                <w:b/>
                <w:color w:val="000000"/>
                <w:sz w:val="20"/>
                <w:szCs w:val="20"/>
                <w:lang w:val="en-US"/>
              </w:rPr>
              <w:t>№</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val="en-US"/>
              </w:rPr>
            </w:pPr>
            <w:r w:rsidRPr="00B240A5">
              <w:rPr>
                <w:rFonts w:ascii="Times New Roman CYR" w:eastAsia="Times New Roman" w:hAnsi="Times New Roman CYR" w:cs="Times New Roman CYR"/>
                <w:b/>
                <w:color w:val="000000"/>
                <w:sz w:val="20"/>
                <w:szCs w:val="20"/>
                <w:lang w:val="en-US"/>
              </w:rPr>
              <w:t>Вид услуга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b/>
                <w:color w:val="000000"/>
                <w:sz w:val="20"/>
                <w:szCs w:val="20"/>
                <w:lang w:val="en-US"/>
              </w:rPr>
            </w:pPr>
            <w:r w:rsidRPr="00B240A5">
              <w:rPr>
                <w:rFonts w:ascii="Times New Roman CYR" w:eastAsia="Times New Roman" w:hAnsi="Times New Roman CYR" w:cs="Times New Roman CYR"/>
                <w:b/>
                <w:color w:val="000000"/>
                <w:sz w:val="20"/>
                <w:szCs w:val="20"/>
                <w:lang w:val="en-US"/>
              </w:rPr>
              <w:t>Цена</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ind w:right="34"/>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Удостоверение за идентичност на урегулиран поземлен имот</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tabs>
                <w:tab w:val="left" w:pos="175"/>
              </w:tabs>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20,00 лв./10,23 евро </w:t>
            </w:r>
          </w:p>
        </w:tc>
      </w:tr>
      <w:tr w:rsidR="00B240A5" w:rsidRPr="00B240A5" w:rsidTr="00F824F8">
        <w:trPr>
          <w:trHeight w:val="30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ind w:right="34"/>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(Изм. с Решение на ОС № 43 от 23.12.2015 г., и</w:t>
            </w:r>
            <w:r w:rsidRPr="00B240A5">
              <w:rPr>
                <w:rFonts w:ascii="Times New Roman CYR" w:eastAsia="Times New Roman" w:hAnsi="Times New Roman CYR" w:cs="Times New Roman CYR"/>
                <w:bCs/>
                <w:color w:val="000000"/>
                <w:sz w:val="20"/>
                <w:szCs w:val="20"/>
                <w:lang w:val="en-US"/>
              </w:rPr>
              <w:t>зм. с Решение на ОС № 262 от 24.09.2020 г.)</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разрешения за поставяне на преместваеми обекти: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ind w:left="-108"/>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 площ до 10 кв. м</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 50,00 лв./25,56 евро</w:t>
            </w:r>
          </w:p>
        </w:tc>
      </w:tr>
      <w:tr w:rsidR="00B240A5" w:rsidRPr="00B240A5" w:rsidTr="00F824F8">
        <w:trPr>
          <w:trHeight w:val="315"/>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 площ над 10 кв. м</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 лв./25,56 евро плюс по 5 лв./2,56 евро за всеки кв. м. площ над 10 кв.м</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Издаване на разрешение за строеж в поземлени имоти в горски територии без промяна на предназначението</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1,20лв./0,61 евро за кв. м, но не по-малко от 60 лв./30,68 евро </w:t>
            </w:r>
          </w:p>
        </w:tc>
      </w:tr>
      <w:tr w:rsidR="00B240A5" w:rsidRPr="00B240A5" w:rsidTr="00F824F8">
        <w:trPr>
          <w:trHeight w:val="51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Издаване на разрешение за изработване на подробни устройствени планове за имоти извън строителни граници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до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90 лв./46,02 евро</w:t>
            </w:r>
          </w:p>
        </w:tc>
      </w:tr>
      <w:tr w:rsidR="00B240A5" w:rsidRPr="00B240A5" w:rsidTr="00F824F8">
        <w:trPr>
          <w:trHeight w:val="570"/>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над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90,00 лв./46,02 евро плюс по 10,00 лв./5,11 евро за всеки следващ декар</w:t>
            </w:r>
          </w:p>
        </w:tc>
      </w:tr>
      <w:tr w:rsidR="00B240A5" w:rsidRPr="00B240A5" w:rsidTr="00F824F8">
        <w:trPr>
          <w:trHeight w:val="570"/>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4а</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(Нова с Решение на ОС № 264 от 29.11.2016 г.) Издаване на разрешение за изработване на проекти на ПУП-Парцеларен план за елементи на техническата инфраструктура извън границите на урбанизираната територия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150 лв./76,69 евро</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5.</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Изготвяне на справки на заинтересувани лица относно изменения на устройствени планове и схеми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безплатно</w:t>
            </w:r>
          </w:p>
        </w:tc>
      </w:tr>
      <w:tr w:rsidR="00B240A5" w:rsidRPr="00B240A5" w:rsidTr="00F824F8">
        <w:trPr>
          <w:trHeight w:val="51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6.</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(Изм. с Решение на ОС № 43 от 23.12.2015 г.) Допускане на изработване на проекти за изменение на подробни устройствени планове за имоти в строителни граници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без обособяване на нов имот</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50,00 лв./25,56 евро </w:t>
            </w:r>
          </w:p>
        </w:tc>
      </w:tr>
      <w:tr w:rsidR="00B240A5" w:rsidRPr="00B240A5" w:rsidTr="00F824F8">
        <w:trPr>
          <w:trHeight w:val="630"/>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с обособяване на нов имот</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50,00 лв./25,56 евро плюс по 20,00 лв./10,23 евро за всеки следващ имот</w:t>
            </w:r>
          </w:p>
        </w:tc>
      </w:tr>
      <w:tr w:rsidR="00B240A5" w:rsidRPr="00B240A5" w:rsidTr="00F824F8">
        <w:trPr>
          <w:trHeight w:val="315"/>
        </w:trPr>
        <w:tc>
          <w:tcPr>
            <w:tcW w:w="1135" w:type="dxa"/>
            <w:vMerge w:val="restart"/>
            <w:tcBorders>
              <w:top w:val="single" w:sz="6" w:space="0" w:color="auto"/>
              <w:left w:val="single" w:sz="6" w:space="0" w:color="auto"/>
              <w:right w:val="single" w:sz="4" w:space="0" w:color="auto"/>
            </w:tcBorders>
          </w:tcPr>
          <w:p w:rsidR="00B240A5" w:rsidRPr="00B240A5" w:rsidRDefault="00B240A5" w:rsidP="00B240A5">
            <w:pPr>
              <w:widowControl w:val="0"/>
              <w:tabs>
                <w:tab w:val="left" w:pos="0"/>
                <w:tab w:val="left" w:pos="34"/>
                <w:tab w:val="left" w:pos="885"/>
              </w:tabs>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lastRenderedPageBreak/>
              <w:t>6.1.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(Нова с Решение на ОС № 43 от 23.12.2015 г.) Одобряване на проекти за изменение на подробни устройствени планове за имоти в строителни граници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15"/>
        </w:trPr>
        <w:tc>
          <w:tcPr>
            <w:tcW w:w="1135" w:type="dxa"/>
            <w:vMerge/>
            <w:tcBorders>
              <w:left w:val="single" w:sz="6" w:space="0" w:color="auto"/>
              <w:right w:val="single" w:sz="4" w:space="0" w:color="auto"/>
            </w:tcBorders>
          </w:tcPr>
          <w:p w:rsidR="00B240A5" w:rsidRPr="00B240A5" w:rsidRDefault="00B240A5" w:rsidP="00B240A5">
            <w:pPr>
              <w:widowControl w:val="0"/>
              <w:tabs>
                <w:tab w:val="left" w:pos="0"/>
                <w:tab w:val="left" w:pos="34"/>
              </w:tabs>
              <w:autoSpaceDE w:val="0"/>
              <w:autoSpaceDN w:val="0"/>
              <w:adjustRightInd w:val="0"/>
              <w:spacing w:after="0" w:line="240" w:lineRule="auto"/>
              <w:ind w:right="175"/>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без обособяване на нов имот</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50,00 лв./25,56 евро </w:t>
            </w:r>
          </w:p>
        </w:tc>
      </w:tr>
      <w:tr w:rsidR="00B240A5" w:rsidRPr="00B240A5" w:rsidTr="00F824F8">
        <w:trPr>
          <w:trHeight w:val="315"/>
        </w:trPr>
        <w:tc>
          <w:tcPr>
            <w:tcW w:w="1135" w:type="dxa"/>
            <w:vMerge/>
            <w:tcBorders>
              <w:left w:val="single" w:sz="6" w:space="0" w:color="auto"/>
              <w:bottom w:val="single" w:sz="6" w:space="0" w:color="auto"/>
              <w:right w:val="single" w:sz="4" w:space="0" w:color="auto"/>
            </w:tcBorders>
          </w:tcPr>
          <w:p w:rsidR="00B240A5" w:rsidRPr="00B240A5" w:rsidRDefault="00B240A5" w:rsidP="00B240A5">
            <w:pPr>
              <w:widowControl w:val="0"/>
              <w:tabs>
                <w:tab w:val="left" w:pos="0"/>
                <w:tab w:val="left" w:pos="34"/>
              </w:tabs>
              <w:autoSpaceDE w:val="0"/>
              <w:autoSpaceDN w:val="0"/>
              <w:adjustRightInd w:val="0"/>
              <w:spacing w:after="0" w:line="240" w:lineRule="auto"/>
              <w:ind w:right="175"/>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с обособяване на нов имот</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плюс по 20,00 лв./10,23 евро за всеки следващ имот</w:t>
            </w: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7.</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Издаване скица-виза за проучване и проектиране</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30,00 лв./15,34 евро</w:t>
            </w:r>
          </w:p>
        </w:tc>
      </w:tr>
      <w:tr w:rsidR="00B240A5" w:rsidRPr="00B240A5" w:rsidTr="00F824F8">
        <w:trPr>
          <w:trHeight w:val="31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8.</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Съгласуване на идейни инвестиционни проекти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50 % от таксата по т. 9</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9.</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Одобряване на инвестиционни проекти по които се издава разрешение за строеж - на база РЗП</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FF0000"/>
                <w:sz w:val="20"/>
                <w:szCs w:val="20"/>
                <w:lang w:val="en-US"/>
              </w:rPr>
            </w:pPr>
          </w:p>
        </w:tc>
      </w:tr>
      <w:tr w:rsidR="00B240A5" w:rsidRPr="00B240A5" w:rsidTr="00F824F8">
        <w:trPr>
          <w:trHeight w:val="1290"/>
        </w:trPr>
        <w:tc>
          <w:tcPr>
            <w:tcW w:w="1135" w:type="dxa"/>
            <w:tcBorders>
              <w:top w:val="single" w:sz="4"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 предварителна оценка (издавана от ОЕСУТ по чл.143, ал.3 от ЗУТ) за съответствие с предвижданията на ПУП, с правилата и нормативите по устройство на територията, с изискванията на строежите съгласно нормативните актове за функционалност, транспортна достъпност, опазване на околната среда и здравната защита, както и за взаимната съгласуваност между отделните части на проекта за обекти: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28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Четвърта категория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частни пътища, улици от второстепенната улична мрежа V и VІ клас и съоръженията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0,40 лв./0,20 евро на м.</w:t>
            </w:r>
          </w:p>
        </w:tc>
      </w:tr>
      <w:tr w:rsidR="00B240A5" w:rsidRPr="00B240A5" w:rsidTr="00F824F8">
        <w:trPr>
          <w:trHeight w:val="360"/>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жилищни сгради със средно застрояване с височина до 15,00 метра и сградните отклонения на инженерната мрежа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1,20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 xml:space="preserve">0,61 евро на РЗП, </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0,60 лв./0,31 евро на м., но не по-малко от 50,00 лв./25,56 евро </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смесени сгради със средно застрояване и сградните отклонения на инженерната мрежа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1,20 лв./0,61 евро на РЗП, 0,60 лв./0,31 евро на м., но не по-малко от 50,00 лв./25,56 евро </w:t>
            </w:r>
          </w:p>
        </w:tc>
      </w:tr>
      <w:tr w:rsidR="00B240A5" w:rsidRPr="00B240A5" w:rsidTr="00F824F8">
        <w:trPr>
          <w:trHeight w:val="103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сгради и съоръжения за обществено обслужване – за образование, социални грижи, култура и изкуство, религия, административни услуги, търговия, обществено хранене, хотели и услуги, сгради и съоръжения за спорт и развлечения и др.с разгъната застроена площ от 1000 до 5000 кв.м или с капацитет от 100 до 200 места за посетители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1,20лв./0,61 евро на РЗП</w:t>
            </w: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производствени сгради с капацитет от 50 до 100 места и съоръженията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1,20лв./0,61 евро на РЗП</w:t>
            </w: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паркове, градини и озеленени площи до 1 хектар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0,40 лв./0,20 евро на кв. м</w:t>
            </w:r>
          </w:p>
        </w:tc>
      </w:tr>
      <w:tr w:rsidR="00B240A5" w:rsidRPr="00B240A5" w:rsidTr="00F824F8">
        <w:trPr>
          <w:trHeight w:val="52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реконструкция, преустройства, основни ремонти и смяна предназначението на строежите от тази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0"/>
                <w:szCs w:val="20"/>
                <w:lang w:val="en-US"/>
              </w:rPr>
            </w:pPr>
            <w:r w:rsidRPr="00B240A5">
              <w:rPr>
                <w:rFonts w:ascii="Times New Roman CYR" w:eastAsia="Times New Roman" w:hAnsi="Times New Roman CYR" w:cs="Times New Roman CYR"/>
                <w:sz w:val="20"/>
                <w:szCs w:val="20"/>
                <w:lang w:val="en-US"/>
              </w:rPr>
              <w:t>таксата по т.9.1.1.в зависимост от вида на строежа</w:t>
            </w:r>
          </w:p>
        </w:tc>
      </w:tr>
      <w:tr w:rsidR="00B240A5" w:rsidRPr="00B240A5" w:rsidTr="00F824F8">
        <w:trPr>
          <w:trHeight w:val="410"/>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Пета категория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смесени сгради, ниско застрояване с височина до 10 метра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1,20лв./0,61 евро на РЗП</w:t>
            </w:r>
          </w:p>
        </w:tc>
      </w:tr>
      <w:tr w:rsidR="00B240A5" w:rsidRPr="00B240A5" w:rsidTr="00F824F8">
        <w:trPr>
          <w:trHeight w:val="52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сгради и съоръжения за обществено обслужване с разгърната застроена площ до 1000 кв.м или с капацитет до 100 места за посетители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1,20лв./0,61 евро на РЗП</w:t>
            </w: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производствени сгради с капацитет до 50 работни места и съоръженията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1,20лв./0,61 евро на РЗП</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строежи на допълващото застрояване, извън тези по служебно съгласуване и от VІ категория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0,80 лв.0,41 евро на РЗП,</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 0,40лв./0,20 евро на м</w:t>
            </w:r>
          </w:p>
        </w:tc>
      </w:tr>
      <w:tr w:rsidR="00B240A5" w:rsidRPr="00B240A5" w:rsidTr="00F824F8">
        <w:trPr>
          <w:trHeight w:val="52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реконструкции, преустройства, основни ремонти и смяна предназначението на строежите от тази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0"/>
                <w:szCs w:val="20"/>
                <w:lang w:val="en-US"/>
              </w:rPr>
            </w:pPr>
            <w:r w:rsidRPr="00B240A5">
              <w:rPr>
                <w:rFonts w:ascii="Times New Roman CYR" w:eastAsia="Times New Roman" w:hAnsi="Times New Roman CYR" w:cs="Times New Roman CYR"/>
                <w:sz w:val="20"/>
                <w:szCs w:val="20"/>
                <w:lang w:val="en-US"/>
              </w:rPr>
              <w:t>таксата по т.9.1.2 в зависимост от вида на строежа</w:t>
            </w:r>
          </w:p>
        </w:tc>
      </w:tr>
      <w:tr w:rsidR="00B240A5" w:rsidRPr="00B240A5" w:rsidTr="00F824F8">
        <w:trPr>
          <w:trHeight w:val="31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Базови станции на мобилни оператори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върху терен (ж.р.конструкция)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w:t>
            </w:r>
          </w:p>
        </w:tc>
      </w:tr>
      <w:tr w:rsidR="00B240A5" w:rsidRPr="00B240A5" w:rsidTr="00F824F8">
        <w:trPr>
          <w:trHeight w:val="31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върху покрив на сграда или наето помещение</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w:t>
            </w:r>
          </w:p>
        </w:tc>
      </w:tr>
      <w:tr w:rsidR="00B240A5" w:rsidRPr="00B240A5" w:rsidTr="00F824F8">
        <w:trPr>
          <w:trHeight w:val="31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Алтернативни енергийни източници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ветрогенератори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лв./2556,46 евро на генератор</w:t>
            </w:r>
          </w:p>
        </w:tc>
      </w:tr>
      <w:tr w:rsidR="00B240A5" w:rsidRPr="00B240A5" w:rsidTr="00F824F8">
        <w:trPr>
          <w:trHeight w:val="31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фотоволтаични системи (</w:t>
            </w:r>
            <w:r w:rsidRPr="00B240A5">
              <w:rPr>
                <w:rFonts w:ascii="Times New Roman CYR" w:eastAsia="Times New Roman" w:hAnsi="Times New Roman CYR" w:cs="Times New Roman CYR"/>
                <w:i/>
                <w:iCs/>
                <w:sz w:val="20"/>
                <w:szCs w:val="20"/>
                <w:lang w:val="en-US"/>
              </w:rPr>
              <w:t>Таксата е за усвоена площ, доказана с одобрения проект</w:t>
            </w:r>
            <w:r w:rsidRPr="00B240A5">
              <w:rPr>
                <w:rFonts w:ascii="Times New Roman CYR" w:eastAsia="Times New Roman" w:hAnsi="Times New Roman CYR" w:cs="Times New Roman CYR"/>
                <w:sz w:val="20"/>
                <w:szCs w:val="20"/>
                <w:lang w:val="en-US"/>
              </w:rPr>
              <w:t>)</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лв./51,13 евро на дка</w:t>
            </w:r>
          </w:p>
        </w:tc>
      </w:tr>
      <w:tr w:rsidR="00B240A5" w:rsidRPr="00B240A5" w:rsidTr="00F824F8">
        <w:trPr>
          <w:trHeight w:val="52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инсталации за производство на електрическа енергия, топлинна енергия и/или енергия за охлаждане от възобновяеми източници с обща инсталирана мощност до </w:t>
            </w:r>
            <w:r w:rsidRPr="00B240A5">
              <w:rPr>
                <w:rFonts w:ascii="Times New Roman CYR" w:eastAsia="Times New Roman" w:hAnsi="Times New Roman CYR" w:cs="Times New Roman CYR"/>
                <w:sz w:val="20"/>
                <w:szCs w:val="20"/>
                <w:lang w:val="en-US"/>
              </w:rPr>
              <w:lastRenderedPageBreak/>
              <w:t>30 кW (киловата) включително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250,00 лв./127,82 евро</w:t>
            </w:r>
          </w:p>
        </w:tc>
      </w:tr>
      <w:tr w:rsidR="00B240A5" w:rsidRPr="00B240A5" w:rsidTr="00F824F8">
        <w:trPr>
          <w:trHeight w:val="31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9.1.5.</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Техническа инфраструктура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до 20 м</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w:t>
            </w:r>
          </w:p>
        </w:tc>
      </w:tr>
      <w:tr w:rsidR="00B240A5" w:rsidRPr="00B240A5" w:rsidTr="00F824F8">
        <w:trPr>
          <w:trHeight w:val="315"/>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над 20 м</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плюс по 20,00 лв./10,23 евро за всеки следващ участък от 100 м</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9.1.6.</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Отклонения от общите мрежи на техническата инфраструктура за свързване с отделните недвижими имоти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лв./12,78 евро на обект</w:t>
            </w: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9.1.7.</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Огради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леки (прозирни) огради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0,50 лв./0,26 евро на м., не по-малко от 20,00 лв./10,23 евро </w:t>
            </w:r>
          </w:p>
        </w:tc>
      </w:tr>
      <w:tr w:rsidR="00B240A5" w:rsidRPr="00B240A5" w:rsidTr="00F824F8">
        <w:trPr>
          <w:trHeight w:val="31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масивни огради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на м., не по-малко от 40,00 лв./20,45 евро</w:t>
            </w:r>
          </w:p>
        </w:tc>
      </w:tr>
      <w:tr w:rsidR="00B240A5" w:rsidRPr="00B240A5" w:rsidTr="00F824F8">
        <w:trPr>
          <w:trHeight w:val="129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 оценка, извършена като комплексен доклад от консултант за съответствие с предвижданията на ПУП, с правилата и нормативите по устройство на територията, с изискванията към строежите съгласно нормативните актове за функционалност, транспортна достъпност, опазване на околната среда и здравната защита, както и за взаимната съгласуваност между отделните части на проекта за обекти: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76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9.2.1.</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жилищни сгради 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нежилищни сгради 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0.80 лв./0,41 евро на кв. м РЗП, 1,20 лв./0,61 евро на кв. м РЗП, но не по-малко от 200 лв./102,26 евро</w:t>
            </w:r>
          </w:p>
        </w:tc>
      </w:tr>
      <w:tr w:rsidR="00B240A5" w:rsidRPr="00B240A5" w:rsidTr="00F824F8">
        <w:trPr>
          <w:trHeight w:val="79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9.2.2.</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жилищни сгради ІІ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нежилищни сгради ІІ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0.80 лв./0,41 евро на кв. м РЗП, 1,20 лв./0,61 евро на кв. м РЗП, но не по-малко от 150,00 лв./76,69 евро</w:t>
            </w:r>
          </w:p>
        </w:tc>
      </w:tr>
      <w:tr w:rsidR="00B240A5" w:rsidRPr="00B240A5" w:rsidTr="00F824F8">
        <w:trPr>
          <w:trHeight w:val="81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9.2.3.</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жилищни сгради ІІІ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нежилищни сгради ІІІ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0,80 </w:t>
            </w:r>
            <w:proofErr w:type="gramStart"/>
            <w:r w:rsidRPr="00B240A5">
              <w:rPr>
                <w:rFonts w:ascii="Times New Roman CYR" w:eastAsia="Times New Roman" w:hAnsi="Times New Roman CYR" w:cs="Times New Roman CYR"/>
                <w:sz w:val="20"/>
                <w:szCs w:val="20"/>
                <w:lang w:val="en-US"/>
              </w:rPr>
              <w:t>лв./</w:t>
            </w:r>
            <w:proofErr w:type="gramEnd"/>
            <w:r w:rsidRPr="00B240A5">
              <w:rPr>
                <w:rFonts w:ascii="Times New Roman CYR" w:eastAsia="Times New Roman" w:hAnsi="Times New Roman CYR" w:cs="Times New Roman CYR"/>
                <w:sz w:val="20"/>
                <w:szCs w:val="20"/>
                <w:lang w:val="en-US"/>
              </w:rPr>
              <w:t>0,41 евро на кв. м РЗП, 1,20 лв./0,61 евро на кв. м РЗП, но не по-малко от 100 лв. 51,13 евро</w:t>
            </w:r>
          </w:p>
        </w:tc>
      </w:tr>
      <w:tr w:rsidR="00B240A5" w:rsidRPr="00B240A5" w:rsidTr="00F824F8">
        <w:trPr>
          <w:trHeight w:val="26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9.2.4.</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жилищни сгради ІV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нежилищни сгради ІV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0,80 лв./0,41 евро на кв. м РЗП, 1,20 лв./0,61 евро на кв. м РЗП, но не по-малко от 80 лв./40,90 евро</w:t>
            </w:r>
          </w:p>
        </w:tc>
      </w:tr>
      <w:tr w:rsidR="00B240A5" w:rsidRPr="00B240A5" w:rsidTr="00F824F8">
        <w:trPr>
          <w:trHeight w:val="780"/>
        </w:trPr>
        <w:tc>
          <w:tcPr>
            <w:tcW w:w="1135" w:type="dxa"/>
            <w:tcBorders>
              <w:top w:val="single" w:sz="4" w:space="0" w:color="auto"/>
              <w:left w:val="single" w:sz="8"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9.2.5.</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жилищни сгради V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нежилищни сгради V категория</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0,80 лв./0,41 евро на кв. м РЗП, 1,20 лв./0,61 евро на кв. м РЗП, но не по-малко от 60 лв./30,68 евро </w:t>
            </w:r>
          </w:p>
        </w:tc>
      </w:tr>
      <w:tr w:rsidR="00B240A5" w:rsidRPr="00B240A5" w:rsidTr="00F824F8">
        <w:trPr>
          <w:trHeight w:val="921"/>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Съгласуване на инвестиционен проект - заснемане за узаконяване и издаване на акт за узаконяване на строеж</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Таксите за съгласуване на инвестиционния проект/заснемане за узаконяване/ и за издаване на разрешение за строеж в троен размер в зависимост от вида на строежа</w:t>
            </w:r>
          </w:p>
        </w:tc>
      </w:tr>
      <w:tr w:rsidR="00B240A5" w:rsidRPr="00B240A5" w:rsidTr="00F824F8">
        <w:trPr>
          <w:trHeight w:val="49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11.</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Одобряване на проект - заснемане на извършен разрешен строеж, когато одобрените инвестиционни проекти са изгубени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7F0000"/>
                <w:sz w:val="20"/>
                <w:szCs w:val="20"/>
                <w:lang w:val="en-US"/>
              </w:rPr>
            </w:pPr>
            <w:r w:rsidRPr="00B240A5">
              <w:rPr>
                <w:rFonts w:ascii="Times New Roman CYR" w:eastAsia="Times New Roman" w:hAnsi="Times New Roman CYR" w:cs="Times New Roman CYR"/>
                <w:sz w:val="20"/>
                <w:szCs w:val="20"/>
                <w:lang w:val="en-US"/>
              </w:rPr>
              <w:t>Такса, равна на таксата за съгласуване на инвестиционния проект</w:t>
            </w:r>
          </w:p>
        </w:tc>
      </w:tr>
      <w:tr w:rsidR="00B240A5" w:rsidRPr="00B240A5" w:rsidTr="00F824F8">
        <w:trPr>
          <w:trHeight w:val="51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с Решение на ОС № 43 от 23.12.2015 г.) </w:t>
            </w:r>
            <w:r w:rsidRPr="00B240A5">
              <w:rPr>
                <w:rFonts w:ascii="Times New Roman CYR" w:eastAsia="Times New Roman" w:hAnsi="Times New Roman CYR" w:cs="Times New Roman CYR"/>
                <w:sz w:val="20"/>
                <w:szCs w:val="20"/>
                <w:lang w:val="en-US"/>
              </w:rPr>
              <w:t>Издаване на разрешение за строеж за основно застрояване и смяна на предназначението на обекта с одобряване на инвестиционни проекти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1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 лв./30,68 евро</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 лв./61,36 евро</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70 лв./35,79 евро </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140 лв./71,58 евро </w:t>
            </w:r>
          </w:p>
        </w:tc>
      </w:tr>
      <w:tr w:rsidR="00B240A5" w:rsidRPr="00B240A5" w:rsidTr="00F824F8">
        <w:trPr>
          <w:trHeight w:val="51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67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80 лв./40,90 евро плюс по 5 лв./2,56 евро за кв. м РЗП</w:t>
            </w:r>
          </w:p>
        </w:tc>
      </w:tr>
      <w:tr w:rsidR="00B240A5" w:rsidRPr="00B240A5" w:rsidTr="00F824F8">
        <w:trPr>
          <w:trHeight w:val="600"/>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150 лв./76,69 евро плюс по 7 лв./3,58 евро за кв. м РЗП</w:t>
            </w:r>
          </w:p>
        </w:tc>
      </w:tr>
      <w:tr w:rsidR="00B240A5" w:rsidRPr="00B240A5" w:rsidTr="00F8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35" w:type="dxa"/>
          </w:tcPr>
          <w:p w:rsidR="00B240A5" w:rsidRPr="00B240A5" w:rsidRDefault="00B240A5" w:rsidP="00B240A5">
            <w:pPr>
              <w:widowControl w:val="0"/>
              <w:autoSpaceDE w:val="0"/>
              <w:autoSpaceDN w:val="0"/>
              <w:adjustRightInd w:val="0"/>
              <w:spacing w:after="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12а.</w:t>
            </w:r>
          </w:p>
        </w:tc>
        <w:tc>
          <w:tcPr>
            <w:tcW w:w="5411" w:type="dxa"/>
            <w:vAlign w:val="center"/>
          </w:tcPr>
          <w:p w:rsidR="00B240A5" w:rsidRPr="00B240A5" w:rsidRDefault="00B240A5" w:rsidP="00B240A5">
            <w:pPr>
              <w:widowControl w:val="0"/>
              <w:autoSpaceDE w:val="0"/>
              <w:autoSpaceDN w:val="0"/>
              <w:adjustRightInd w:val="0"/>
              <w:spacing w:after="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(нова </w:t>
            </w:r>
            <w:r w:rsidRPr="00B240A5">
              <w:rPr>
                <w:rFonts w:ascii="Times New Roman CYR" w:eastAsia="Times New Roman" w:hAnsi="Times New Roman CYR" w:cs="Times New Roman CYR"/>
                <w:bCs/>
                <w:color w:val="000000"/>
                <w:sz w:val="20"/>
                <w:szCs w:val="20"/>
                <w:lang w:val="en-US"/>
              </w:rPr>
              <w:t xml:space="preserve">с Решение на ОС № 262 от 24.09.2020 г.) </w:t>
            </w:r>
            <w:r w:rsidRPr="00B240A5">
              <w:rPr>
                <w:rFonts w:ascii="Times New Roman CYR" w:eastAsia="Times New Roman" w:hAnsi="Times New Roman CYR" w:cs="Times New Roman CYR"/>
                <w:sz w:val="20"/>
                <w:szCs w:val="20"/>
                <w:lang w:val="en-US"/>
              </w:rPr>
              <w:t>Издаване на разрешение за строеж за обекти на техническата инфраструктура</w:t>
            </w:r>
          </w:p>
        </w:tc>
        <w:tc>
          <w:tcPr>
            <w:tcW w:w="4228" w:type="dxa"/>
            <w:vAlign w:val="center"/>
          </w:tcPr>
          <w:p w:rsidR="00B240A5" w:rsidRPr="00B240A5" w:rsidRDefault="00B240A5" w:rsidP="00B240A5">
            <w:pPr>
              <w:widowControl w:val="0"/>
              <w:autoSpaceDE w:val="0"/>
              <w:autoSpaceDN w:val="0"/>
              <w:adjustRightInd w:val="0"/>
              <w:spacing w:after="0"/>
              <w:ind w:firstLine="851"/>
              <w:jc w:val="both"/>
              <w:rPr>
                <w:rFonts w:ascii="Times New Roman CYR" w:eastAsia="Times New Roman" w:hAnsi="Times New Roman CYR" w:cs="Times New Roman CYR"/>
                <w:sz w:val="20"/>
                <w:szCs w:val="20"/>
                <w:lang w:val="en-US"/>
              </w:rPr>
            </w:pPr>
          </w:p>
        </w:tc>
      </w:tr>
      <w:tr w:rsidR="00B240A5" w:rsidRPr="00B240A5" w:rsidTr="00F8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35" w:type="dxa"/>
          </w:tcPr>
          <w:p w:rsidR="00B240A5" w:rsidRPr="00B240A5" w:rsidRDefault="00B240A5" w:rsidP="00B240A5">
            <w:pPr>
              <w:widowControl w:val="0"/>
              <w:autoSpaceDE w:val="0"/>
              <w:autoSpaceDN w:val="0"/>
              <w:adjustRightInd w:val="0"/>
              <w:spacing w:after="0"/>
              <w:ind w:firstLine="851"/>
              <w:jc w:val="both"/>
              <w:rPr>
                <w:rFonts w:ascii="Times New Roman CYR" w:eastAsia="Times New Roman" w:hAnsi="Times New Roman CYR" w:cs="Times New Roman CYR"/>
                <w:sz w:val="20"/>
                <w:szCs w:val="20"/>
                <w:lang w:val="en-US"/>
              </w:rPr>
            </w:pPr>
          </w:p>
        </w:tc>
        <w:tc>
          <w:tcPr>
            <w:tcW w:w="5411" w:type="dxa"/>
            <w:vAlign w:val="center"/>
          </w:tcPr>
          <w:p w:rsidR="00B240A5" w:rsidRPr="00B240A5" w:rsidRDefault="00B240A5" w:rsidP="00B240A5">
            <w:pPr>
              <w:widowControl w:val="0"/>
              <w:autoSpaceDE w:val="0"/>
              <w:autoSpaceDN w:val="0"/>
              <w:adjustRightInd w:val="0"/>
              <w:spacing w:after="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до 20 м </w:t>
            </w:r>
          </w:p>
        </w:tc>
        <w:tc>
          <w:tcPr>
            <w:tcW w:w="4228" w:type="dxa"/>
            <w:vAlign w:val="center"/>
          </w:tcPr>
          <w:p w:rsidR="00B240A5" w:rsidRPr="00B240A5" w:rsidRDefault="00B240A5" w:rsidP="00B240A5">
            <w:pPr>
              <w:widowControl w:val="0"/>
              <w:autoSpaceDE w:val="0"/>
              <w:autoSpaceDN w:val="0"/>
              <w:adjustRightInd w:val="0"/>
              <w:spacing w:after="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w:t>
            </w:r>
          </w:p>
        </w:tc>
      </w:tr>
      <w:tr w:rsidR="00B240A5" w:rsidRPr="00B240A5" w:rsidTr="00F8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35" w:type="dxa"/>
          </w:tcPr>
          <w:p w:rsidR="00B240A5" w:rsidRPr="00B240A5" w:rsidRDefault="00B240A5" w:rsidP="00B240A5">
            <w:pPr>
              <w:widowControl w:val="0"/>
              <w:autoSpaceDE w:val="0"/>
              <w:autoSpaceDN w:val="0"/>
              <w:adjustRightInd w:val="0"/>
              <w:spacing w:after="0"/>
              <w:ind w:firstLine="851"/>
              <w:jc w:val="both"/>
              <w:rPr>
                <w:rFonts w:ascii="Times New Roman CYR" w:eastAsia="Times New Roman" w:hAnsi="Times New Roman CYR" w:cs="Times New Roman CYR"/>
                <w:sz w:val="20"/>
                <w:szCs w:val="20"/>
                <w:lang w:val="en-US"/>
              </w:rPr>
            </w:pPr>
          </w:p>
        </w:tc>
        <w:tc>
          <w:tcPr>
            <w:tcW w:w="5411" w:type="dxa"/>
            <w:vAlign w:val="center"/>
          </w:tcPr>
          <w:p w:rsidR="00B240A5" w:rsidRPr="00B240A5" w:rsidRDefault="00B240A5" w:rsidP="00B240A5">
            <w:pPr>
              <w:widowControl w:val="0"/>
              <w:autoSpaceDE w:val="0"/>
              <w:autoSpaceDN w:val="0"/>
              <w:adjustRightInd w:val="0"/>
              <w:spacing w:after="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над 20 м</w:t>
            </w:r>
          </w:p>
        </w:tc>
        <w:tc>
          <w:tcPr>
            <w:tcW w:w="4228" w:type="dxa"/>
            <w:vAlign w:val="center"/>
          </w:tcPr>
          <w:p w:rsidR="00B240A5" w:rsidRPr="00B240A5" w:rsidRDefault="00B240A5" w:rsidP="00B240A5">
            <w:pPr>
              <w:widowControl w:val="0"/>
              <w:autoSpaceDE w:val="0"/>
              <w:autoSpaceDN w:val="0"/>
              <w:adjustRightInd w:val="0"/>
              <w:spacing w:after="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плюс по 20,00 лв./10,23 евро за всеки следващ участък от 100 м.</w:t>
            </w:r>
          </w:p>
        </w:tc>
      </w:tr>
      <w:tr w:rsidR="00B240A5" w:rsidRPr="00B240A5" w:rsidTr="00F824F8">
        <w:trPr>
          <w:trHeight w:val="52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13.1.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13.2.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13.3.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bCs/>
                <w:color w:val="000000"/>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Издаване на разрешение за строеж без одобряване на инвестиционни проекти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14.1.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(Изм. с Решение на ОС № 43 от 23.12.2015 г.) За обекти по чл.147 от ЗУТ</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51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60,00 лв./30,68 евро </w:t>
            </w: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120,00 лв./61,36 евро</w:t>
            </w: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60,00 лв./30,68 евро</w:t>
            </w: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160,00 лв./81,81 евро</w:t>
            </w:r>
          </w:p>
        </w:tc>
      </w:tr>
      <w:tr w:rsidR="00B240A5" w:rsidRPr="00B240A5" w:rsidTr="00F824F8">
        <w:trPr>
          <w:trHeight w:val="51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60,00 лв./30,68 евро</w:t>
            </w:r>
          </w:p>
        </w:tc>
      </w:tr>
      <w:tr w:rsidR="00B240A5" w:rsidRPr="00B240A5" w:rsidTr="00F824F8">
        <w:trPr>
          <w:trHeight w:val="300"/>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200,00 лв./102,26 евро</w:t>
            </w:r>
          </w:p>
        </w:tc>
      </w:tr>
      <w:tr w:rsidR="00B240A5" w:rsidRPr="00B240A5" w:rsidTr="00F824F8">
        <w:trPr>
          <w:trHeight w:val="30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14.2.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(Изм. с Решение на ОС № 43 от 23.12.2015 г.) За обекти по чл.49 и чл.54 от ЗУТ</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51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лв./</w:t>
            </w:r>
            <w:r w:rsidRPr="00B240A5">
              <w:rPr>
                <w:rFonts w:ascii="Times New Roman" w:eastAsia="Times New Roman" w:hAnsi="Times New Roman" w:cs="Times New Roman"/>
                <w:sz w:val="20"/>
                <w:szCs w:val="20"/>
                <w:lang w:val="en-US"/>
              </w:rPr>
              <w:t>12,78 евро</w:t>
            </w:r>
            <w:r w:rsidRPr="00B240A5">
              <w:rPr>
                <w:rFonts w:ascii="Times New Roman CYR" w:eastAsia="Times New Roman" w:hAnsi="Times New Roman CYR" w:cs="Times New Roman CYR"/>
                <w:sz w:val="20"/>
                <w:szCs w:val="20"/>
                <w:lang w:val="en-US"/>
              </w:rPr>
              <w:t xml:space="preserve"> </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50,00 лв./25,56 евро </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25 лв./12,78 евро </w:t>
            </w: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70 лв./35,79 евро</w:t>
            </w:r>
          </w:p>
        </w:tc>
      </w:tr>
      <w:tr w:rsidR="00B240A5" w:rsidRPr="00B240A5" w:rsidTr="00F824F8">
        <w:trPr>
          <w:trHeight w:val="51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лв.12,78 евро</w:t>
            </w:r>
          </w:p>
        </w:tc>
      </w:tr>
      <w:tr w:rsidR="00B240A5" w:rsidRPr="00B240A5" w:rsidTr="00F824F8">
        <w:trPr>
          <w:trHeight w:val="31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90 лв./46,02 евро </w:t>
            </w:r>
          </w:p>
        </w:tc>
      </w:tr>
      <w:tr w:rsidR="00B240A5" w:rsidRPr="00B240A5" w:rsidTr="00F824F8">
        <w:trPr>
          <w:trHeight w:val="31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15.</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Разрешаване изработването на комплексен проект за инвестиционна инициатива</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таксата по т. 9, завишена с 30 %</w:t>
            </w:r>
          </w:p>
        </w:tc>
      </w:tr>
      <w:tr w:rsidR="00B240A5" w:rsidRPr="00B240A5" w:rsidTr="00F824F8">
        <w:trPr>
          <w:trHeight w:val="76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lastRenderedPageBreak/>
              <w:t>16.</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Презаверяване на разрешение за строеж</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50 % от таксата по предвидената такса по общия ред по т.12 (издаване на разрешително за строеж)</w:t>
            </w:r>
          </w:p>
        </w:tc>
      </w:tr>
      <w:tr w:rsidR="00B240A5" w:rsidRPr="00B240A5" w:rsidTr="00F824F8">
        <w:trPr>
          <w:trHeight w:val="762"/>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17.</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Допускане на изменения в одобрен инвестиционен проект</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50 % от таксата по т.9</w:t>
            </w:r>
          </w:p>
        </w:tc>
      </w:tr>
      <w:tr w:rsidR="00B240A5" w:rsidRPr="00B240A5" w:rsidTr="00F824F8">
        <w:trPr>
          <w:trHeight w:val="315"/>
        </w:trPr>
        <w:tc>
          <w:tcPr>
            <w:tcW w:w="1135" w:type="dxa"/>
            <w:tcBorders>
              <w:top w:val="single" w:sz="4" w:space="0" w:color="auto"/>
              <w:left w:val="single" w:sz="4"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18.</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Осъществяване на контрол по строителството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0"/>
                <w:szCs w:val="20"/>
                <w:lang w:val="en-US"/>
              </w:rPr>
            </w:pPr>
          </w:p>
        </w:tc>
      </w:tr>
      <w:tr w:rsidR="00B240A5" w:rsidRPr="00B240A5" w:rsidTr="00F824F8">
        <w:trPr>
          <w:trHeight w:val="765"/>
        </w:trPr>
        <w:tc>
          <w:tcPr>
            <w:tcW w:w="1135" w:type="dxa"/>
            <w:tcBorders>
              <w:top w:val="single" w:sz="6"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18.1.</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Проверка за спазване определената линия на застрояване, заснемане и нанасяне на мрежи и съоръжения на техническата инфраструктура и проверка за установяване на съответствието на строежа с издадените строителни книжа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FF0000"/>
                <w:sz w:val="20"/>
                <w:szCs w:val="20"/>
                <w:lang w:val="en-US"/>
              </w:rPr>
            </w:pPr>
          </w:p>
        </w:tc>
      </w:tr>
      <w:tr w:rsidR="00B240A5" w:rsidRPr="00B240A5" w:rsidTr="00F824F8">
        <w:trPr>
          <w:trHeight w:val="27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обекти с квадратура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0,10 лв./0,05 евро на кв. м, но не по-малко от 20,00 лв./10,23 евро </w:t>
            </w:r>
          </w:p>
        </w:tc>
      </w:tr>
      <w:tr w:rsidR="00B240A5" w:rsidRPr="00B240A5" w:rsidTr="00F824F8">
        <w:trPr>
          <w:trHeight w:val="31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обекти на линеен метър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0,05 лв./0,03 евро на м, но не по-малко от 20,00 лв./10,23 евро </w:t>
            </w:r>
          </w:p>
        </w:tc>
      </w:tr>
      <w:tr w:rsidR="00B240A5" w:rsidRPr="00B240A5" w:rsidTr="00F824F8">
        <w:trPr>
          <w:trHeight w:val="510"/>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18.2.</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Проверка за установяване на съответствието на строежа с издадените строителни книжа и за това, че подробният устройствен план е приложен по отношение на </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застрояването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обекти с квадратура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0,10 лв./0,05 евро на кв. м, но не по-малко от 20,00 лв./10,23 евро </w:t>
            </w:r>
          </w:p>
        </w:tc>
      </w:tr>
      <w:tr w:rsidR="00B240A5" w:rsidRPr="00B240A5" w:rsidTr="00F824F8">
        <w:trPr>
          <w:trHeight w:val="31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 обекти на линеен метър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0,05 лв./0,03 евро на м, но не по-малко от 20,00 лв./10,23 евро </w:t>
            </w: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19.</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Заверка на заповедна книга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52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20.</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21.</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Регистриране и въвеждане на строежи в експлоатация, издаване на удостоверение за въвеждане в експлоатация за видовете строежи от IV и V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0"/>
                <w:szCs w:val="20"/>
                <w:lang w:val="en-US"/>
              </w:rPr>
            </w:pP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строежи от ІV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76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Частни пътища – отворени и неотворени за обществено ползване, горски и селскостопански пътища и съоръженията към тях, вкл. мостове, водостоци, подпорни стени, кръстовища и улици от второстепенната улична мрежа V и VІ клас</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150,00 лв./76,69 евро на км, но не повече от 3000 лв./1533,88 евро </w:t>
            </w:r>
          </w:p>
        </w:tc>
      </w:tr>
      <w:tr w:rsidR="00B240A5" w:rsidRPr="00B240A5" w:rsidTr="00F824F8">
        <w:trPr>
          <w:trHeight w:val="525"/>
        </w:trPr>
        <w:tc>
          <w:tcPr>
            <w:tcW w:w="1135" w:type="dxa"/>
            <w:tcBorders>
              <w:top w:val="nil"/>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съоръженията към тях (мостове, водостоци, подпорни стени, подземни улични мрежи, кръстовища, улични съоръжения за осветление, сигнализация, безопасност и др.)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150,00 лв./76,69 евро на обект, но не повече от 3000 лв./1533,88 евро </w:t>
            </w:r>
          </w:p>
        </w:tc>
      </w:tr>
      <w:tr w:rsidR="00B240A5" w:rsidRPr="00B240A5" w:rsidTr="00F824F8">
        <w:trPr>
          <w:trHeight w:val="525"/>
        </w:trPr>
        <w:tc>
          <w:tcPr>
            <w:tcW w:w="1135" w:type="dxa"/>
            <w:tcBorders>
              <w:top w:val="single" w:sz="6"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и доп. с Решение на ОС № 43 от 23.12.2015 г.) </w:t>
            </w:r>
            <w:r w:rsidRPr="00B240A5">
              <w:rPr>
                <w:rFonts w:ascii="Times New Roman CYR" w:eastAsia="Times New Roman" w:hAnsi="Times New Roman CYR" w:cs="Times New Roman CYR"/>
                <w:sz w:val="20"/>
                <w:szCs w:val="20"/>
                <w:lang w:val="en-US"/>
              </w:rPr>
              <w:t>Жилищни сгради със средно застрояване (Н до 15м) и сградните отклонения на инженерната мрежа към тях</w:t>
            </w:r>
            <w:r w:rsidRPr="00B240A5">
              <w:rPr>
                <w:rFonts w:ascii="Times New Roman CYR" w:eastAsia="Times New Roman" w:hAnsi="Times New Roman CYR" w:cs="Times New Roman CYR"/>
                <w:sz w:val="20"/>
                <w:szCs w:val="20"/>
                <w:lang w:val="en-US"/>
              </w:rPr>
              <w:tab/>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nil"/>
              <w:left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 лв./1,02 евро на кв. м РЗП</w:t>
            </w: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156"/>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26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 лв./4,09 евро на кв. м РЗП</w:t>
            </w:r>
          </w:p>
        </w:tc>
      </w:tr>
      <w:tr w:rsidR="00B240A5" w:rsidRPr="00B240A5" w:rsidTr="00F824F8">
        <w:trPr>
          <w:trHeight w:val="51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1"/>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300"/>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 лв./5,11 евро на кв. м РЗП</w:t>
            </w:r>
          </w:p>
        </w:tc>
      </w:tr>
      <w:tr w:rsidR="00B240A5" w:rsidRPr="00B240A5" w:rsidTr="00F824F8">
        <w:trPr>
          <w:trHeight w:val="315"/>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и доп. с Решение на ОС № 43 от 23.12.2015 г.) </w:t>
            </w:r>
            <w:r w:rsidRPr="00B240A5">
              <w:rPr>
                <w:rFonts w:ascii="Times New Roman" w:eastAsia="Times New Roman" w:hAnsi="Times New Roman" w:cs="Times New Roman"/>
                <w:sz w:val="20"/>
                <w:szCs w:val="20"/>
                <w:lang w:val="en-US"/>
              </w:rPr>
              <w:t>Смесени сгради със средно застрояване и сградните отклонения на инженерната мрежа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с.Юнец</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 лв./1,02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 лв./4,09 евро на кв. м РЗП</w:t>
            </w:r>
          </w:p>
        </w:tc>
      </w:tr>
      <w:tr w:rsidR="00B240A5" w:rsidRPr="00B240A5" w:rsidTr="00F824F8">
        <w:trPr>
          <w:trHeight w:val="51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 лв./5,11 евро на кв. м РЗП</w:t>
            </w:r>
          </w:p>
        </w:tc>
      </w:tr>
      <w:tr w:rsidR="00B240A5" w:rsidRPr="00B240A5" w:rsidTr="00F824F8">
        <w:trPr>
          <w:trHeight w:val="103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доп. с Решение на ОС № 43 от 23.12.2015 г.) </w:t>
            </w:r>
            <w:r w:rsidRPr="00B240A5">
              <w:rPr>
                <w:rFonts w:ascii="Times New Roman CYR" w:eastAsia="Times New Roman" w:hAnsi="Times New Roman CYR" w:cs="Times New Roman CYR"/>
                <w:sz w:val="20"/>
                <w:szCs w:val="20"/>
                <w:lang w:val="en-US"/>
              </w:rPr>
              <w:t>Сгради и съоръжения за обществено обслужване с разгъната застроена площ от 1000 до 5000 кв. м или с капацитет от 100 до 200 места за посетители – за образование, социални грижи, култура и изкуство, религия, административни услуги, търговия, обществено хранене, хотели и услуги, сгради и съоръжения за спорт и развлечения и др.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24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 лв./1,02 евро на кв. м РЗП</w:t>
            </w:r>
          </w:p>
        </w:tc>
      </w:tr>
      <w:tr w:rsidR="00B240A5" w:rsidRPr="00B240A5" w:rsidTr="00F824F8">
        <w:trPr>
          <w:trHeight w:val="24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214"/>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214"/>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 лв./4,09 евро на кв. м РЗП</w:t>
            </w:r>
          </w:p>
        </w:tc>
      </w:tr>
      <w:tr w:rsidR="00B240A5" w:rsidRPr="00B240A5" w:rsidTr="00F824F8">
        <w:trPr>
          <w:trHeight w:val="26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 лв./5,11 евро на кв. м РЗП</w:t>
            </w:r>
          </w:p>
        </w:tc>
      </w:tr>
      <w:tr w:rsidR="00B240A5" w:rsidRPr="00B240A5" w:rsidTr="00F824F8">
        <w:trPr>
          <w:trHeight w:val="1398"/>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21.1.5.</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с Решение на ОС № 43 от 23.12.2015 г.) </w:t>
            </w:r>
            <w:r w:rsidRPr="00B240A5">
              <w:rPr>
                <w:rFonts w:ascii="Times New Roman CYR" w:eastAsia="Times New Roman" w:hAnsi="Times New Roman CYR" w:cs="Times New Roman CYR"/>
                <w:sz w:val="20"/>
                <w:szCs w:val="20"/>
                <w:lang w:val="en-US"/>
              </w:rPr>
              <w:t>Амбулатории за първична медицинска помощ, амбулатории за специализирана медицинска помощ, дрогерии и селскостопански и ветеринарни аптеки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 група: с. Булаир, с. Бърдарево, с. Голица, с. Солник, с. Кривини, с. Детелина, с. Нова Шипка, с. Венелин и с. Юнец</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на обект</w:t>
            </w:r>
          </w:p>
        </w:tc>
      </w:tr>
      <w:tr w:rsidR="00B240A5" w:rsidRPr="00B240A5" w:rsidTr="00F824F8">
        <w:trPr>
          <w:trHeight w:val="315"/>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II група: гр. Долни чифлик, с. Старо Оряхово, с. Гроздьово, с. Горен чифлик, с. Пчелник и с. Рудник</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на обект</w:t>
            </w:r>
          </w:p>
        </w:tc>
      </w:tr>
      <w:tr w:rsidR="00B240A5" w:rsidRPr="00B240A5" w:rsidTr="00F824F8">
        <w:trPr>
          <w:trHeight w:val="51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III група: мащабно строителство по Черноморското крайбрежие, с. Шкорпиловци, КК "Шкорпиловци", вилни зони, вилни селища и с. Ново Оряхово</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75 лв./38,35 евро  на обект до 350 кв. м РЗП и по 5 лв./2,56 евро за всеки кв. м над 350 кв. м РЗП</w:t>
            </w:r>
          </w:p>
        </w:tc>
      </w:tr>
      <w:tr w:rsidR="00B240A5" w:rsidRPr="00B240A5" w:rsidTr="00F824F8">
        <w:trPr>
          <w:trHeight w:val="31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225 лв./115,04 евро плюс по 5 лв./2,56 евро за кв. м РЗП</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21.1.6.</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Градини и озеленени площи до 1 ха, вкл.  атракционни паркове, паркове за отдих, зоологически и ботанически градини, аквапаркове, дендрариуми, защитни насаждения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 на обект</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21.1.7.</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Сгради за паркинг-гаражи, гаражи и открити паркинги, разположени в самостоятелни УПИ с капацитет от 50 до 100 паркоместа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 на обект</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21.1.8.</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За реконструкции, преустройства, основни ремонти и смяна предназначението на строежите от първа до четвърта </w:t>
            </w:r>
            <w:r w:rsidRPr="00B240A5">
              <w:rPr>
                <w:rFonts w:ascii="Times New Roman CYR" w:eastAsia="Times New Roman" w:hAnsi="Times New Roman CYR" w:cs="Times New Roman CYR"/>
                <w:sz w:val="20"/>
                <w:szCs w:val="20"/>
                <w:lang w:val="en-US"/>
              </w:rPr>
              <w:lastRenderedPageBreak/>
              <w:t>категория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75 % от таксата за съответната категория в зависимост от вида на обекта</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21.1.9.</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Вътрешни преустройства на сградите от първа до четвърта категория, с които не се засяга конструкцията им</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50 % от таксата за съответната категория в зависимост от вида на обекта</w:t>
            </w:r>
          </w:p>
        </w:tc>
      </w:tr>
      <w:tr w:rsidR="00B240A5" w:rsidRPr="00B240A5" w:rsidTr="00F824F8">
        <w:trPr>
          <w:trHeight w:val="315"/>
        </w:trPr>
        <w:tc>
          <w:tcPr>
            <w:tcW w:w="1135" w:type="dxa"/>
            <w:tcBorders>
              <w:top w:val="single" w:sz="4"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с Решение на ОС № 43 от 23.12.2015 г.) </w:t>
            </w:r>
            <w:r w:rsidRPr="00B240A5">
              <w:rPr>
                <w:rFonts w:ascii="Times New Roman CYR" w:eastAsia="Times New Roman" w:hAnsi="Times New Roman CYR" w:cs="Times New Roman CYR"/>
                <w:sz w:val="20"/>
                <w:szCs w:val="20"/>
                <w:lang w:val="en-US"/>
              </w:rPr>
              <w:t>За строежи от V (пета)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Жилищни сгради с ниско застрояване (Н до 10 м) и сградните отклонения на инженерната мрежа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Смесени сгради ниско застрояване и сградните отклонения на инженерната мрежа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Вилни сгради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на кв. м РЗП</w:t>
            </w:r>
          </w:p>
        </w:tc>
      </w:tr>
      <w:tr w:rsidR="00B240A5" w:rsidRPr="00B240A5" w:rsidTr="00F824F8">
        <w:trPr>
          <w:trHeight w:val="31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103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Сгради и съоръжения за обществено обслужване с разгъната застроена площ до 1000 кв. м или с капацитет до 100 места за посетители, за образование, социални грижи, култура и изкуство, религия, административни и битови услуги, търговия, обществено хранене, хотели, сгради и съоръжения за спорт и развлечения и др.</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кв. м РЗП</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21.2.5.</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Сгради за паркинг - гаражи, гаражи и открити паркинги, разположени в самостоятелни УПИ, с капацитет до 50 паркоместа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 на обект</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21.2.6.</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Производствени и складови сгради с капацитет до 50 работни места и съоръженията към тях</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кв. м РЗП</w:t>
            </w:r>
          </w:p>
        </w:tc>
      </w:tr>
      <w:tr w:rsidR="00B240A5" w:rsidRPr="00B240A5" w:rsidTr="00F824F8">
        <w:trPr>
          <w:trHeight w:val="347"/>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21.2.7.</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Строежи от допълващото застрояване, извън тези от шеста категория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100,00 лв./51,13 евро на обект</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21.2.8.</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Реконструкции, преустройства, основни ремонти и смяна на предназначението на строежите от пета категория</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Таксата по т.  21.2 в зависимост от вида на обекта</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21.2.9.</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Строежи на инженерна инфраструктура - за ел. захранване на обекти; за електронно съобщителни мрежи и съоръжения в урбанизирани и извън урбанизирани територии; за газификация</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лв./51,13 евро на км, но не повече от 2500 лв./1278,23 евро</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22.</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констативни протоколи и удостоверения за степен на завършеност на строежи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 лв./10,23 евро</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23.</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заповед за учредяване право на преминаване през чужди поземлени имоти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24.</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заповед за учредяване на право на прокарване на отклонения от общи мрежи и съоръжения на техническата инфраструктура през чужди имоти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25.</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заповед за осигуряване достъп в недвижими имоти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26.</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(отм. с решения на ОС № 779 от 28.07.2022 г. и № 797 от 25.08.2022 г.)</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27.</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удостоверения, че обособените дялове или части отговарят на одобрени за това инвестиционни проекти за извършване на доброволна делба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28.</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(Изм. с Решение на ОС № 43 от 23.12.2015 г.) </w:t>
            </w:r>
            <w:r w:rsidRPr="00B240A5">
              <w:rPr>
                <w:rFonts w:ascii="Times New Roman" w:eastAsia="Times New Roman" w:hAnsi="Times New Roman" w:cs="Times New Roman"/>
                <w:sz w:val="20"/>
                <w:szCs w:val="20"/>
                <w:lang w:val="en-US"/>
              </w:rPr>
              <w:t>Издаване на удостоверение за търпимост на строеж (§16 и  §127 от ЗУТ)</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физически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250,00 лв.127,82 евро  </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юридически лица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500,00 лв./255,65 евро </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28.1.</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 xml:space="preserve">(Нова с Решение на ОС № 43 от 23.12.2015 г.) </w:t>
            </w:r>
            <w:r w:rsidRPr="00B240A5">
              <w:rPr>
                <w:rFonts w:ascii="Times New Roman CYR" w:eastAsia="Times New Roman" w:hAnsi="Times New Roman CYR" w:cs="Times New Roman CYR"/>
                <w:sz w:val="20"/>
                <w:szCs w:val="20"/>
                <w:lang w:val="en-US"/>
              </w:rPr>
              <w:t>Издаване на удостоверение за заварен строеж по 21 от ЗУТ и § 6 от ПЗР на Наредба № 2/2003 г. за въвеждане в експлоатация на строежите в Република България и минимални гаранционни срокове за изпълнени строителни и монтажни работи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400,00 лв./204,52 евро</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29.</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(Изм. с Решение на ОС № 264 от 29.11.2016 г.) Одобряване на ПУП за включване на земеделски земи в границите на урбанизираните територии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29.1.</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 група: с. Булаир, с. Бърдарево, с. Голица, с. Кривини, с. Нова Шипка, с. Венелин</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-до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 лв./102,26 евро </w:t>
            </w:r>
          </w:p>
        </w:tc>
      </w:tr>
      <w:tr w:rsidR="00B240A5" w:rsidRPr="00B240A5" w:rsidTr="00F824F8">
        <w:trPr>
          <w:trHeight w:val="600"/>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-над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лв./102,26 евро плюс по 100 лв./51,13 евро на декар за разликата над 3 дка.</w:t>
            </w: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29.2.</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ІІ група: с. Горен чифлик, с. Пчелник, с. Гроздьово, с. Солник, гр. Долни чифлик</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до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250,00 лв./127,82 евро </w:t>
            </w:r>
          </w:p>
        </w:tc>
      </w:tr>
      <w:tr w:rsidR="00B240A5" w:rsidRPr="00B240A5" w:rsidTr="00F824F8">
        <w:trPr>
          <w:trHeight w:val="570"/>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над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250,00 лв./127,82 евро плюс по 100 лв./51,13 евро на декар за разликата над 3 дка.</w:t>
            </w:r>
          </w:p>
        </w:tc>
      </w:tr>
      <w:tr w:rsidR="00B240A5" w:rsidRPr="00B240A5" w:rsidTr="00F824F8">
        <w:trPr>
          <w:trHeight w:val="300"/>
        </w:trPr>
        <w:tc>
          <w:tcPr>
            <w:tcW w:w="1135" w:type="dxa"/>
            <w:tcBorders>
              <w:top w:val="single" w:sz="4" w:space="0" w:color="auto"/>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29.3.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ІІІ група: с. Старо Оряхово, с. Рудник, с. Юнец , с. Ново Оряхово, с. Детелина</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4"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-до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300 лв./153,39 евро </w:t>
            </w:r>
          </w:p>
        </w:tc>
      </w:tr>
      <w:tr w:rsidR="00B240A5" w:rsidRPr="00B240A5" w:rsidTr="00F824F8">
        <w:trPr>
          <w:trHeight w:val="525"/>
        </w:trPr>
        <w:tc>
          <w:tcPr>
            <w:tcW w:w="1135" w:type="dxa"/>
            <w:tcBorders>
              <w:top w:val="nil"/>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-над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300 лв./153,39 евро плюс по 100 лв./51,13 евро на декар за разликата над 3 дка.</w:t>
            </w:r>
          </w:p>
        </w:tc>
      </w:tr>
      <w:tr w:rsidR="00B240A5" w:rsidRPr="00B240A5" w:rsidTr="00F824F8">
        <w:trPr>
          <w:trHeight w:val="300"/>
        </w:trPr>
        <w:tc>
          <w:tcPr>
            <w:tcW w:w="1135" w:type="dxa"/>
            <w:tcBorders>
              <w:top w:val="single" w:sz="4" w:space="0" w:color="auto"/>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29.4.</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ІV група: КК ”Шкорпиловци”, с. Шкорпиловци, Вилна зона Шкорпиловци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tcBorders>
              <w:top w:val="nil"/>
              <w:left w:val="single" w:sz="6" w:space="0" w:color="auto"/>
              <w:bottom w:val="nil"/>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-до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1 000 лв./511,29 евро </w:t>
            </w:r>
          </w:p>
        </w:tc>
      </w:tr>
      <w:tr w:rsidR="00B240A5" w:rsidRPr="00B240A5" w:rsidTr="00F824F8">
        <w:trPr>
          <w:trHeight w:val="540"/>
        </w:trPr>
        <w:tc>
          <w:tcPr>
            <w:tcW w:w="1135" w:type="dxa"/>
            <w:tcBorders>
              <w:top w:val="nil"/>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-над 3 дка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лв./511,29 евро плюс по 200 лв./102,26 евро на декар за разликата над 3 дка.</w:t>
            </w:r>
          </w:p>
        </w:tc>
      </w:tr>
      <w:tr w:rsidR="00B240A5" w:rsidRPr="00B240A5" w:rsidTr="00F824F8">
        <w:trPr>
          <w:trHeight w:val="315"/>
        </w:trPr>
        <w:tc>
          <w:tcPr>
            <w:tcW w:w="1135" w:type="dxa"/>
            <w:tcBorders>
              <w:top w:val="single" w:sz="4" w:space="0" w:color="auto"/>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29.5</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(нова с Решение на ОС № 264 от 29.11.2016 г.) Одобряване на ПУП-Парцеларен план за елементи на техническата инфраструктура извън границите на урбанизираните територии: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66404B">
            <w:pPr>
              <w:widowControl w:val="0"/>
              <w:numPr>
                <w:ilvl w:val="0"/>
                <w:numId w:val="3"/>
              </w:numPr>
              <w:tabs>
                <w:tab w:val="left" w:pos="19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І група - гр. Долни чифлик, с. Булаир, с. Бърдарево, с. Голица, с. Кривини, с. Нова Шипка, с. Венелин, с. Г. чифлик, с. Пчелник, с. Гроздьово, с. Солник, , с. Старо Оряхово, с. Рудник, с. Юнец, с. Ново Оряхово, с. Детелина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лв./102,26 евро + 100 лв./51,13 лв. обявяване в ДВ</w:t>
            </w:r>
          </w:p>
        </w:tc>
      </w:tr>
      <w:tr w:rsidR="00B240A5" w:rsidRPr="00B240A5" w:rsidTr="00F824F8">
        <w:trPr>
          <w:trHeight w:val="315"/>
        </w:trPr>
        <w:tc>
          <w:tcPr>
            <w:tcW w:w="1135" w:type="dxa"/>
            <w:tcBorders>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66404B">
            <w:pPr>
              <w:widowControl w:val="0"/>
              <w:numPr>
                <w:ilvl w:val="0"/>
                <w:numId w:val="3"/>
              </w:numPr>
              <w:tabs>
                <w:tab w:val="left" w:pos="19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ІІ група – КК „Шкорпиловци“, с. Шкорпиловци, вилна зона – Шкорпиловци </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лв./255,65 евро + 100 лв./51,13 евро обявяване в ДВ</w:t>
            </w:r>
          </w:p>
        </w:tc>
      </w:tr>
      <w:tr w:rsidR="00B240A5" w:rsidRPr="00B240A5" w:rsidTr="00F824F8">
        <w:trPr>
          <w:trHeight w:val="315"/>
        </w:trPr>
        <w:tc>
          <w:tcPr>
            <w:tcW w:w="1135" w:type="dxa"/>
            <w:tcBorders>
              <w:top w:val="single" w:sz="4"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30.</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(отм. с решения на ОС № 779 от 28.07.2022 г. и № 797 от 25.08.2022 г.)</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31.</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скици за недвижими имоти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 лв./10,23 евро</w:t>
            </w: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32.</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(Отм. с Решение на ОС № 714 от 13.02.2015 г.)</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6" w:space="0" w:color="auto"/>
              <w:left w:val="single" w:sz="6" w:space="0" w:color="auto"/>
              <w:bottom w:val="single" w:sz="6"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33.</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(отм. с решения на ОС № 779 от 28.07.2022 г. и № 797 от 25.08.2022 г.)</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34.</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Попълване/поправка на кадастрален план</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 лв./4,60 евро на точка</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sz w:val="20"/>
                <w:szCs w:val="20"/>
                <w:lang w:val="en-US"/>
              </w:rPr>
              <w:t xml:space="preserve">(Изм. с Решение на ОС № 714 от 13.02.2015 г., </w:t>
            </w:r>
            <w:r w:rsidRPr="00B240A5">
              <w:rPr>
                <w:rFonts w:ascii="Times New Roman CYR" w:eastAsia="Times New Roman" w:hAnsi="Times New Roman CYR" w:cs="Times New Roman CYR"/>
                <w:bCs/>
                <w:color w:val="000000"/>
                <w:sz w:val="20"/>
                <w:szCs w:val="20"/>
                <w:lang w:val="en-US"/>
              </w:rPr>
              <w:t>отм. с решения на ОС № 779 от 28.07.2022 г. и № 797 от 25.08.2022 г.</w:t>
            </w:r>
            <w:r w:rsidRPr="00B240A5">
              <w:rPr>
                <w:rFonts w:ascii="Times New Roman CYR" w:eastAsia="Times New Roman" w:hAnsi="Times New Roman CYR" w:cs="Times New Roman CYR"/>
                <w:sz w:val="20"/>
                <w:szCs w:val="20"/>
                <w:lang w:val="en-US"/>
              </w:rPr>
              <w:t xml:space="preserve">)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7F"/>
                <w:sz w:val="20"/>
                <w:szCs w:val="20"/>
                <w:lang w:val="en-US"/>
              </w:rPr>
            </w:pP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36.1</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36.2</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36.3.</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36.4.</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36.5.</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36.6.</w:t>
            </w:r>
          </w:p>
        </w:tc>
        <w:tc>
          <w:tcPr>
            <w:tcW w:w="5411"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494"/>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36.7.</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59"/>
        </w:trPr>
        <w:tc>
          <w:tcPr>
            <w:tcW w:w="1135"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36.7.1.</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549"/>
        </w:trPr>
        <w:tc>
          <w:tcPr>
            <w:tcW w:w="1135"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36.7.2.</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841"/>
        </w:trPr>
        <w:tc>
          <w:tcPr>
            <w:tcW w:w="1135"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36.7.3.</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bCs/>
                <w:color w:val="000000"/>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696"/>
        </w:trPr>
        <w:tc>
          <w:tcPr>
            <w:tcW w:w="1135"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36.7.4.</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36.8.2.</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36.8.3.</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36.8.4.</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36.8.5.</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ind w:left="-18" w:firstLine="18"/>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36.8.6.</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408"/>
        </w:trPr>
        <w:tc>
          <w:tcPr>
            <w:tcW w:w="1135" w:type="dxa"/>
            <w:tcBorders>
              <w:top w:val="single" w:sz="6" w:space="0" w:color="auto"/>
              <w:left w:val="single" w:sz="6"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ind w:left="-18" w:firstLine="18"/>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36.8.7.</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trHeight w:val="549"/>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36.8.8.</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57"/>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36.8.9.</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41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36.8.10.</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43"/>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36.8.11.</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693"/>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36.8.12.</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40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36.8.13.</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553"/>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36.8.14.</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405"/>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36.8.15.</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890"/>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36.9.</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color w:val="000000"/>
                <w:sz w:val="20"/>
                <w:szCs w:val="20"/>
                <w:lang w:val="en-US"/>
              </w:rPr>
              <w:t xml:space="preserve">(отм. с решения на ОС № 779 от 28.07.2022 г. и № 797 от 25.08.2022 г.) </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1643"/>
        </w:trPr>
        <w:tc>
          <w:tcPr>
            <w:tcW w:w="1135" w:type="dxa"/>
            <w:tcBorders>
              <w:top w:val="single" w:sz="6" w:space="0" w:color="auto"/>
              <w:left w:val="single" w:sz="6"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37.</w:t>
            </w:r>
          </w:p>
        </w:tc>
        <w:tc>
          <w:tcPr>
            <w:tcW w:w="5411" w:type="dxa"/>
            <w:tcBorders>
              <w:top w:val="single" w:sz="4" w:space="0" w:color="auto"/>
              <w:left w:val="single" w:sz="4" w:space="0" w:color="auto"/>
              <w:bottom w:val="single" w:sz="4" w:space="0" w:color="auto"/>
              <w:right w:val="single" w:sz="4" w:space="0" w:color="auto"/>
            </w:tcBorders>
            <w:shd w:val="clear" w:color="000000"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разрешително за водовземане от води, включително от язовири и микроязовири и минерални води - публична общинска собственост, както и от находища на минерални води - изключителна държавна собственост, които са предоставени безвъзмездно за управление и ползване от общините</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Съгласно Тарифа за таксите за водовземане, за ползване на воден обект и за замърсяване</w:t>
            </w:r>
          </w:p>
        </w:tc>
      </w:tr>
      <w:tr w:rsidR="00B240A5" w:rsidRPr="00B240A5" w:rsidTr="00F824F8">
        <w:trPr>
          <w:trHeight w:val="550"/>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38.</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(Изм. с Решение на ОС № 714 от 13.02.2015 г.) Издаване на разрешително за ползване на водни обекти - публична общинска собственост, с изключение на разрешителните по чл.46, ал.1, т.3 от Закона за водите</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Съгласно Тарифа за таксите за водовземане, за ползване на воден обект и за замърсяване</w:t>
            </w:r>
          </w:p>
        </w:tc>
      </w:tr>
      <w:tr w:rsidR="00B240A5" w:rsidRPr="00B240A5" w:rsidTr="00F824F8">
        <w:trPr>
          <w:trHeight w:val="510"/>
        </w:trPr>
        <w:tc>
          <w:tcPr>
            <w:tcW w:w="1135" w:type="dxa"/>
            <w:vMerge w:val="restart"/>
            <w:tcBorders>
              <w:top w:val="single" w:sz="4" w:space="0" w:color="auto"/>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39.</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удостоверение за утвърждаване на размер и граници на терени за рекултивация на физически и юридически лица</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trHeight w:val="300"/>
        </w:trPr>
        <w:tc>
          <w:tcPr>
            <w:tcW w:w="1135" w:type="dxa"/>
            <w:vMerge/>
            <w:tcBorders>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терени с площ до 300 дка</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300 лв./153,39 евро </w:t>
            </w:r>
          </w:p>
        </w:tc>
      </w:tr>
      <w:tr w:rsidR="00B240A5" w:rsidRPr="00B240A5" w:rsidTr="00F824F8">
        <w:trPr>
          <w:trHeight w:val="315"/>
        </w:trPr>
        <w:tc>
          <w:tcPr>
            <w:tcW w:w="1135" w:type="dxa"/>
            <w:vMerge/>
            <w:tcBorders>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терени с площ над 300 дка</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500 лв./255,65 евро</w:t>
            </w:r>
          </w:p>
        </w:tc>
      </w:tr>
      <w:tr w:rsidR="00B240A5" w:rsidRPr="00B240A5" w:rsidTr="00F824F8">
        <w:trPr>
          <w:trHeight w:val="52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40.</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(Изм. с Решение на ОС № 714 от 13.02.2015 г.) Издаване на удостоверение за нанасяне на новоизградени сгради в действащия кадастрален план по чл.54 а от ЗКИР, във връзка с чл.175 от ЗУТ</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10 лв./5,11 евро за всеки нов обект</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41.</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Удостоверение за административен адрес на поземлени имоти</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 лв./10,23 евро </w:t>
            </w:r>
          </w:p>
        </w:tc>
      </w:tr>
      <w:tr w:rsidR="00B240A5" w:rsidRPr="00B240A5" w:rsidTr="00F824F8">
        <w:trPr>
          <w:trHeight w:val="315"/>
        </w:trPr>
        <w:tc>
          <w:tcPr>
            <w:tcW w:w="1135" w:type="dxa"/>
            <w:tcBorders>
              <w:top w:val="single" w:sz="4" w:space="0" w:color="auto"/>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42.</w:t>
            </w:r>
          </w:p>
        </w:tc>
        <w:tc>
          <w:tcPr>
            <w:tcW w:w="5411"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Издаване на удостоверения за факти и обстоятелства по устройство на територията</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15 лв./7,67 евро </w:t>
            </w:r>
          </w:p>
        </w:tc>
      </w:tr>
      <w:tr w:rsidR="00B240A5" w:rsidRPr="00B240A5" w:rsidTr="00F824F8">
        <w:trPr>
          <w:trHeight w:val="300"/>
        </w:trPr>
        <w:tc>
          <w:tcPr>
            <w:tcW w:w="1135" w:type="dxa"/>
            <w:vMerge w:val="restart"/>
            <w:tcBorders>
              <w:top w:val="single" w:sz="4" w:space="0" w:color="auto"/>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43.</w:t>
            </w: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Предоставяне на данни за осови точки от регулационни планове:</w:t>
            </w:r>
          </w:p>
        </w:tc>
        <w:tc>
          <w:tcPr>
            <w:tcW w:w="4228"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00"/>
        </w:trPr>
        <w:tc>
          <w:tcPr>
            <w:tcW w:w="1135" w:type="dxa"/>
            <w:vMerge/>
            <w:tcBorders>
              <w:left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ind w:right="113"/>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при предоставяне на координати и коти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 лв./3,58 евро на точка</w:t>
            </w:r>
          </w:p>
        </w:tc>
      </w:tr>
      <w:tr w:rsidR="00B240A5" w:rsidRPr="00B240A5" w:rsidTr="00F824F8">
        <w:trPr>
          <w:trHeight w:val="315"/>
        </w:trPr>
        <w:tc>
          <w:tcPr>
            <w:tcW w:w="1135" w:type="dxa"/>
            <w:vMerge/>
            <w:tcBorders>
              <w:left w:val="single" w:sz="4" w:space="0" w:color="auto"/>
              <w:bottom w:val="single" w:sz="4" w:space="0" w:color="auto"/>
              <w:right w:val="single" w:sz="4" w:space="0" w:color="auto"/>
            </w:tcBorders>
          </w:tcPr>
          <w:p w:rsidR="00B240A5" w:rsidRPr="00B240A5" w:rsidRDefault="00B240A5" w:rsidP="00B240A5">
            <w:pPr>
              <w:widowControl w:val="0"/>
              <w:autoSpaceDE w:val="0"/>
              <w:autoSpaceDN w:val="0"/>
              <w:adjustRightInd w:val="0"/>
              <w:spacing w:after="0" w:line="240" w:lineRule="auto"/>
              <w:jc w:val="right"/>
              <w:rPr>
                <w:rFonts w:ascii="Times New Roman CYR" w:eastAsia="Times New Roman" w:hAnsi="Times New Roman CYR" w:cs="Times New Roman CYR"/>
                <w:sz w:val="20"/>
                <w:szCs w:val="20"/>
                <w:lang w:val="en-US"/>
              </w:rPr>
            </w:pPr>
          </w:p>
        </w:tc>
        <w:tc>
          <w:tcPr>
            <w:tcW w:w="5411" w:type="dxa"/>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при предоставяне на координати</w:t>
            </w:r>
          </w:p>
        </w:tc>
        <w:tc>
          <w:tcPr>
            <w:tcW w:w="4228" w:type="dxa"/>
            <w:tcBorders>
              <w:top w:val="single" w:sz="4" w:space="0" w:color="auto"/>
              <w:left w:val="single" w:sz="4" w:space="0" w:color="auto"/>
              <w:bottom w:val="single" w:sz="4" w:space="0" w:color="auto"/>
              <w:right w:val="single" w:sz="4" w:space="0" w:color="auto"/>
            </w:tcBorders>
            <w:shd w:val="clear" w:color="000000" w:fill="FFFFFF"/>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лв./2,56 евро на точка</w:t>
            </w:r>
          </w:p>
        </w:tc>
      </w:tr>
    </w:tbl>
    <w:p w:rsidR="00B240A5" w:rsidRPr="00B240A5" w:rsidRDefault="00B240A5" w:rsidP="00B240A5">
      <w:pPr>
        <w:widowControl w:val="0"/>
        <w:autoSpaceDE w:val="0"/>
        <w:autoSpaceDN w:val="0"/>
        <w:adjustRightInd w:val="0"/>
        <w:spacing w:after="0" w:line="240" w:lineRule="auto"/>
        <w:jc w:val="center"/>
        <w:outlineLvl w:val="4"/>
        <w:rPr>
          <w:rFonts w:ascii="Times New Roman CYR" w:eastAsia="Times New Roman" w:hAnsi="Times New Roman CYR" w:cs="Times New Roman CYR"/>
          <w:b/>
          <w:bCs/>
          <w:sz w:val="20"/>
          <w:szCs w:val="20"/>
          <w:lang w:val="en-US"/>
        </w:rPr>
      </w:pPr>
    </w:p>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9</w:t>
      </w:r>
      <w:r w:rsidRPr="00B240A5">
        <w:rPr>
          <w:rFonts w:ascii="Times New Roman" w:eastAsia="Times New Roman" w:hAnsi="Times New Roman" w:cs="Times New Roman"/>
          <w:sz w:val="20"/>
          <w:szCs w:val="20"/>
          <w:lang w:val="en-US"/>
        </w:rPr>
        <w:t>. В чл. 34, ал. 1, таблицата се изменя, както следва:</w:t>
      </w:r>
    </w:p>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p>
    <w:tbl>
      <w:tblPr>
        <w:tblW w:w="10490"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05"/>
        <w:gridCol w:w="3685"/>
      </w:tblGrid>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b/>
                <w:i/>
                <w:iCs/>
                <w:sz w:val="20"/>
                <w:szCs w:val="20"/>
                <w:lang w:val="en-US"/>
              </w:rPr>
            </w:pPr>
            <w:r w:rsidRPr="00B240A5">
              <w:rPr>
                <w:rFonts w:ascii="Times New Roman CYR" w:eastAsia="Times New Roman" w:hAnsi="Times New Roman CYR" w:cs="Times New Roman CYR"/>
                <w:b/>
                <w:i/>
                <w:iCs/>
                <w:sz w:val="20"/>
                <w:szCs w:val="20"/>
                <w:lang w:val="en-US"/>
              </w:rPr>
              <w:t>Вид на административната услуга - основание за определяне на такса</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i/>
                <w:iCs/>
                <w:sz w:val="20"/>
                <w:szCs w:val="20"/>
                <w:lang w:val="en-US"/>
              </w:rPr>
              <w:t>Такса в лв.</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t>1.</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w:eastAsia="Times New Roman" w:hAnsi="Times New Roman" w:cs="Times New Roman"/>
                <w:sz w:val="20"/>
                <w:szCs w:val="20"/>
                <w:lang w:val="en-US"/>
              </w:rPr>
              <w:t>Издаване на удостоверение за наследници</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 за първа страница и по 1,00 лв./0,51 евро за всяка следваща</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семейно положение</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3,00 лв./1,53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семейно положение, съпруг/а и деца</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3,00 лв./1,53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съпруг/а и родствени връзки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родените от майката деца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3,00 лв./1,53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идентичност на лице с различни имена</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липса на съставен акт по гражданско състояние (акт за раждане, акт за смърт)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раждане-дубликат</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граждански брак-дубликат</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препис-извлечение от акт за смърт за втори и следващ път</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11.</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Удостоверение за постоянен адрес </w:t>
            </w:r>
          </w:p>
        </w:tc>
        <w:tc>
          <w:tcPr>
            <w:tcW w:w="3685" w:type="dxa"/>
            <w:shd w:val="clear" w:color="auto" w:fill="FFFFFF"/>
          </w:tcPr>
          <w:p w:rsidR="00B240A5" w:rsidRPr="00B240A5" w:rsidRDefault="00B240A5" w:rsidP="00B240A5">
            <w:pPr>
              <w:jc w:val="center"/>
              <w:rPr>
                <w:rFonts w:ascii="Calibri" w:eastAsia="Calibri" w:hAnsi="Calibri" w:cs="Times New Roman"/>
                <w:kern w:val="2"/>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Удостоверение за настоящ адрес</w:t>
            </w:r>
          </w:p>
        </w:tc>
        <w:tc>
          <w:tcPr>
            <w:tcW w:w="3685" w:type="dxa"/>
            <w:shd w:val="clear" w:color="auto" w:fill="FFFFFF"/>
          </w:tcPr>
          <w:p w:rsidR="00B240A5" w:rsidRPr="00B240A5" w:rsidRDefault="00B240A5" w:rsidP="00B240A5">
            <w:pPr>
              <w:jc w:val="center"/>
              <w:rPr>
                <w:rFonts w:ascii="Calibri" w:eastAsia="Calibri" w:hAnsi="Calibri" w:cs="Times New Roman"/>
                <w:kern w:val="2"/>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13.</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сключване на брак от български гражданин в чужбина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14.</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снабдяване на чужд гражданин с документ за сключване на граждански брак в Република България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sz w:val="20"/>
                <w:szCs w:val="20"/>
                <w:lang w:val="en-US"/>
              </w:rPr>
              <w:t>15.</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вписване в регистъра на населението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16.</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Заверка на документи по гражданско състояние за чужбина </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sz w:val="20"/>
                <w:szCs w:val="20"/>
                <w:lang w:val="en-US"/>
              </w:rPr>
              <w:t>17.</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правно ограничение</w:t>
            </w:r>
          </w:p>
        </w:tc>
        <w:tc>
          <w:tcPr>
            <w:tcW w:w="3685" w:type="dxa"/>
            <w:shd w:val="clear" w:color="auto" w:fill="FFFFFF"/>
          </w:tcPr>
          <w:p w:rsidR="00B240A5" w:rsidRPr="00B240A5" w:rsidRDefault="00B240A5" w:rsidP="00B240A5">
            <w:pPr>
              <w:widowControl w:val="0"/>
              <w:tabs>
                <w:tab w:val="left" w:pos="930"/>
                <w:tab w:val="center" w:pos="1772"/>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ab/>
            </w:r>
          </w:p>
          <w:p w:rsidR="00B240A5" w:rsidRPr="00B240A5" w:rsidRDefault="00B240A5" w:rsidP="00B240A5">
            <w:pPr>
              <w:widowControl w:val="0"/>
              <w:tabs>
                <w:tab w:val="left" w:pos="930"/>
                <w:tab w:val="center" w:pos="1772"/>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ab/>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18.</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заверено копие или пълен препис от акт по гражданско </w:t>
            </w:r>
            <w:r w:rsidRPr="00B240A5">
              <w:rPr>
                <w:rFonts w:ascii="Times New Roman CYR" w:eastAsia="Times New Roman" w:hAnsi="Times New Roman CYR" w:cs="Times New Roman CYR"/>
                <w:sz w:val="20"/>
                <w:szCs w:val="20"/>
                <w:lang w:val="en-US"/>
              </w:rPr>
              <w:lastRenderedPageBreak/>
              <w:t>състояние</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19. (Отм. с Решение на ОС № 714 от 13.02.2015 г.)</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промени на постоянен адрес</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w:t>
            </w:r>
            <w:r w:rsidRPr="00B240A5">
              <w:rPr>
                <w:rFonts w:ascii="Times New Roman CYR" w:eastAsia="Times New Roman" w:hAnsi="Times New Roman CYR" w:cs="Times New Roman CYR"/>
                <w:color w:val="000000"/>
                <w:sz w:val="20"/>
                <w:szCs w:val="20"/>
                <w:lang w:val="en-US"/>
              </w:rPr>
              <w:t xml:space="preserve"> </w:t>
            </w:r>
            <w:r w:rsidRPr="00B240A5">
              <w:rPr>
                <w:rFonts w:ascii="Times New Roman CYR" w:eastAsia="Times New Roman" w:hAnsi="Times New Roman CYR" w:cs="Times New Roman CYR"/>
                <w:sz w:val="20"/>
                <w:szCs w:val="20"/>
                <w:lang w:val="en-US"/>
              </w:rPr>
              <w:t>Издаване на удостоверение за промени на настоящ адрес</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22. Издаване на всички други видове удостоверения на основание чл. 3, ал. 2 от Наредба № РД 02-20-6 от 24.04.2012 г.</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23. (Изм. с Решение на ОС № 779 от 28.07.2022 г.) Издаване на многоезично извлечение от акт за гражданско състояние</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tc>
      </w:tr>
      <w:tr w:rsidR="00B240A5" w:rsidRPr="00B240A5" w:rsidTr="00F824F8">
        <w:trPr>
          <w:trHeight w:val="322"/>
        </w:trPr>
        <w:tc>
          <w:tcPr>
            <w:tcW w:w="6805" w:type="dxa"/>
            <w:shd w:val="clear" w:color="auto" w:fill="FFFFFF"/>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24. (нова с Решение на ОС № 779 от 28.07.2022 г.) </w:t>
            </w:r>
            <w:r w:rsidRPr="00B240A5">
              <w:rPr>
                <w:rFonts w:ascii="Times New Roman" w:eastAsia="Times New Roman" w:hAnsi="Times New Roman" w:cs="Times New Roman"/>
                <w:bCs/>
                <w:sz w:val="20"/>
                <w:szCs w:val="20"/>
                <w:lang w:val="en-US" w:eastAsia="zh-CN"/>
              </w:rPr>
              <w:t>Комплектоване и проверка на документи към искане за установяване на българско гражданство.</w:t>
            </w:r>
          </w:p>
        </w:tc>
        <w:tc>
          <w:tcPr>
            <w:tcW w:w="3685" w:type="dxa"/>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tc>
      </w:tr>
    </w:tbl>
    <w:p w:rsidR="00B240A5" w:rsidRPr="00B240A5" w:rsidRDefault="00B240A5" w:rsidP="00B240A5">
      <w:pPr>
        <w:shd w:val="clear" w:color="auto" w:fill="FFFFFF"/>
        <w:tabs>
          <w:tab w:val="left" w:pos="993"/>
        </w:tabs>
        <w:spacing w:after="0"/>
        <w:ind w:firstLine="851"/>
        <w:jc w:val="both"/>
        <w:rPr>
          <w:rFonts w:ascii="Times New Roman CYR" w:eastAsia="Times New Roman" w:hAnsi="Times New Roman CYR" w:cs="Times New Roman CYR"/>
          <w:color w:val="000000"/>
          <w:sz w:val="20"/>
          <w:szCs w:val="20"/>
          <w:lang w:val="en-US"/>
        </w:rPr>
      </w:pPr>
    </w:p>
    <w:p w:rsidR="00B240A5" w:rsidRPr="00B240A5" w:rsidRDefault="00B240A5" w:rsidP="00B240A5">
      <w:pPr>
        <w:shd w:val="clear" w:color="auto" w:fill="FFFFFF"/>
        <w:tabs>
          <w:tab w:val="left" w:pos="993"/>
        </w:tabs>
        <w:spacing w:after="0"/>
        <w:ind w:firstLine="142"/>
        <w:jc w:val="both"/>
        <w:rPr>
          <w:rFonts w:ascii="Times New Roman" w:eastAsia="Times New Roman" w:hAnsi="Times New Roman" w:cs="Times New Roman"/>
          <w:sz w:val="20"/>
          <w:szCs w:val="20"/>
          <w:lang w:val="en-US"/>
        </w:rPr>
      </w:pPr>
      <w:r w:rsidRPr="00B240A5">
        <w:rPr>
          <w:rFonts w:ascii="Times New Roman CYR" w:eastAsia="Times New Roman" w:hAnsi="Times New Roman CYR" w:cs="Times New Roman CYR"/>
          <w:color w:val="000000"/>
          <w:sz w:val="20"/>
          <w:szCs w:val="20"/>
          <w:lang w:val="en-US"/>
        </w:rPr>
        <w:t xml:space="preserve"> </w:t>
      </w:r>
      <w:r w:rsidRPr="00B240A5">
        <w:rPr>
          <w:rFonts w:ascii="Times New Roman" w:eastAsia="Times New Roman" w:hAnsi="Times New Roman" w:cs="Times New Roman"/>
          <w:b/>
          <w:sz w:val="20"/>
          <w:szCs w:val="20"/>
          <w:lang w:val="en-US"/>
        </w:rPr>
        <w:t>§ 10.</w:t>
      </w:r>
      <w:r w:rsidRPr="00B240A5">
        <w:rPr>
          <w:rFonts w:ascii="Times New Roman" w:eastAsia="Times New Roman" w:hAnsi="Times New Roman" w:cs="Times New Roman"/>
          <w:sz w:val="20"/>
          <w:szCs w:val="20"/>
          <w:lang w:val="en-US"/>
        </w:rPr>
        <w:t xml:space="preserve"> В чл. 35, ал. 1, таблицата се изменя, както следва:</w:t>
      </w:r>
    </w:p>
    <w:tbl>
      <w:tblPr>
        <w:tblW w:w="10655" w:type="dxa"/>
        <w:tblInd w:w="-717" w:type="dxa"/>
        <w:tblLayout w:type="fixed"/>
        <w:tblCellMar>
          <w:left w:w="70" w:type="dxa"/>
          <w:right w:w="70" w:type="dxa"/>
        </w:tblCellMar>
        <w:tblLook w:val="0000" w:firstRow="0" w:lastRow="0" w:firstColumn="0" w:lastColumn="0" w:noHBand="0" w:noVBand="0"/>
      </w:tblPr>
      <w:tblGrid>
        <w:gridCol w:w="6805"/>
        <w:gridCol w:w="3850"/>
      </w:tblGrid>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i/>
                <w:iCs/>
                <w:sz w:val="20"/>
                <w:szCs w:val="20"/>
                <w:lang w:val="en-US"/>
              </w:rPr>
              <w:t>Вид на административната услуга</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i/>
                <w:iCs/>
                <w:sz w:val="20"/>
                <w:szCs w:val="20"/>
                <w:lang w:val="en-US"/>
              </w:rPr>
              <w:t>Такса в лв./мярка</w:t>
            </w:r>
          </w:p>
        </w:tc>
      </w:tr>
      <w:tr w:rsidR="00B240A5" w:rsidRPr="00B240A5" w:rsidTr="00F824F8">
        <w:trPr>
          <w:trHeight w:val="322"/>
        </w:trPr>
        <w:tc>
          <w:tcPr>
            <w:tcW w:w="10655" w:type="dxa"/>
            <w:gridSpan w:val="2"/>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
                <w:bCs/>
                <w:sz w:val="20"/>
                <w:szCs w:val="20"/>
                <w:lang w:val="en-US"/>
              </w:rPr>
              <w:t xml:space="preserve">Звено по устройство на територията” и звено по общинска собственост </w:t>
            </w:r>
            <w:r w:rsidRPr="00B240A5">
              <w:rPr>
                <w:rFonts w:ascii="Times New Roman CYR" w:eastAsia="Times New Roman" w:hAnsi="Times New Roman CYR" w:cs="Times New Roman CYR"/>
                <w:bCs/>
                <w:sz w:val="20"/>
                <w:szCs w:val="20"/>
                <w:lang w:val="en-US"/>
              </w:rPr>
              <w:t>(Изм. с Решение на ОС № 126 от 31.05.2016 г., изм. с Решение на ОС № 262 от 24.09.2020 г.</w:t>
            </w:r>
            <w:r w:rsidRPr="00B240A5">
              <w:rPr>
                <w:rFonts w:ascii="Times New Roman CYR" w:eastAsia="Times New Roman" w:hAnsi="Times New Roman CYR" w:cs="Times New Roman CYR"/>
                <w:color w:val="000000"/>
                <w:sz w:val="20"/>
                <w:szCs w:val="20"/>
                <w:lang w:val="en-US"/>
              </w:rPr>
              <w:t xml:space="preserve"> изм. с Решение на ОС № 779 от 28.07.2022 г.</w:t>
            </w:r>
            <w:r w:rsidRPr="00B240A5">
              <w:rPr>
                <w:rFonts w:ascii="Times New Roman CYR" w:eastAsia="Times New Roman" w:hAnsi="Times New Roman CYR" w:cs="Times New Roman CYR"/>
                <w:bCs/>
                <w:sz w:val="20"/>
                <w:szCs w:val="20"/>
                <w:lang w:val="en-US"/>
              </w:rPr>
              <w:t>)</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 w:val="left" w:pos="470"/>
                <w:tab w:val="left" w:pos="74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w:t>
            </w:r>
            <w:r w:rsidRPr="00B240A5">
              <w:rPr>
                <w:rFonts w:ascii="Times New Roman CYR" w:eastAsia="Times New Roman" w:hAnsi="Times New Roman CYR" w:cs="Times New Roman CYR"/>
                <w:sz w:val="20"/>
                <w:szCs w:val="20"/>
                <w:lang w:val="en-US"/>
              </w:rPr>
              <w:tab/>
              <w:t xml:space="preserve">(Отм. с Решение на ОС № 799 от 28.07.2022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55"/>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w:t>
            </w:r>
            <w:r w:rsidRPr="00B240A5">
              <w:rPr>
                <w:rFonts w:ascii="Times New Roman CYR" w:eastAsia="Times New Roman" w:hAnsi="Times New Roman CYR" w:cs="Times New Roman CYR"/>
                <w:sz w:val="20"/>
                <w:szCs w:val="20"/>
                <w:lang w:val="en-US"/>
              </w:rPr>
              <w:tab/>
              <w:t>Издаване на удостоверение за наличие или липса на претенции за възстановяване на собствеността върху недвижими имоти.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25,00 лв./12,78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w:t>
            </w:r>
            <w:r w:rsidRPr="00B240A5">
              <w:rPr>
                <w:rFonts w:ascii="Times New Roman CYR" w:eastAsia="Times New Roman" w:hAnsi="Times New Roman CYR" w:cs="Times New Roman CYR"/>
                <w:sz w:val="20"/>
                <w:szCs w:val="20"/>
                <w:lang w:val="en-US"/>
              </w:rPr>
              <w:tab/>
              <w:t xml:space="preserve">(Отм. с Решение на ОС № 799 от 28.07.2022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w:t>
            </w:r>
            <w:r w:rsidRPr="00B240A5">
              <w:rPr>
                <w:rFonts w:ascii="Times New Roman CYR" w:eastAsia="Times New Roman" w:hAnsi="Times New Roman CYR" w:cs="Times New Roman CYR"/>
                <w:sz w:val="20"/>
                <w:szCs w:val="20"/>
                <w:lang w:val="en-US"/>
              </w:rPr>
              <w:tab/>
              <w:t>Установяване на жилищни нужди - картотекиране и издаване на удостоверение.</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w:t>
            </w:r>
            <w:r w:rsidRPr="00B240A5">
              <w:rPr>
                <w:rFonts w:ascii="Times New Roman CYR" w:eastAsia="Times New Roman" w:hAnsi="Times New Roman CYR" w:cs="Times New Roman CYR"/>
                <w:sz w:val="20"/>
                <w:szCs w:val="20"/>
                <w:lang w:val="en-US"/>
              </w:rPr>
              <w:tab/>
              <w:t xml:space="preserve">(Отм. с Решение на ОС № 799 от 28.07.2022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w:t>
            </w:r>
            <w:r w:rsidRPr="00B240A5">
              <w:rPr>
                <w:rFonts w:ascii="Times New Roman CYR" w:eastAsia="Times New Roman" w:hAnsi="Times New Roman CYR" w:cs="Times New Roman CYR"/>
                <w:sz w:val="20"/>
                <w:szCs w:val="20"/>
                <w:lang w:val="en-US"/>
              </w:rPr>
              <w:tab/>
              <w:t>(Изм. с Решение на ОС № 779 от 28.07.2022 г.) Справки по актовите книги и издаване на заверени копия от документи относно общинска собственост.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bCs/>
                <w:sz w:val="20"/>
                <w:szCs w:val="20"/>
                <w:lang w:val="en-US" w:eastAsia="zh-CN"/>
              </w:rPr>
              <w:t>2,00 лв./1,02 евро за първи лист и по 1 лв./0,51 евро за всеки следващ</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w:t>
            </w:r>
            <w:r w:rsidRPr="00B240A5">
              <w:rPr>
                <w:rFonts w:ascii="Times New Roman CYR" w:eastAsia="Times New Roman" w:hAnsi="Times New Roman CYR" w:cs="Times New Roman CYR"/>
                <w:sz w:val="20"/>
                <w:szCs w:val="20"/>
                <w:lang w:val="en-US"/>
              </w:rPr>
              <w:tab/>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w:t>
            </w:r>
            <w:r w:rsidRPr="00B240A5">
              <w:rPr>
                <w:rFonts w:ascii="Times New Roman CYR" w:eastAsia="Times New Roman" w:hAnsi="Times New Roman CYR" w:cs="Times New Roman CYR"/>
                <w:sz w:val="20"/>
                <w:szCs w:val="20"/>
                <w:lang w:val="en-US"/>
              </w:rPr>
              <w:tab/>
              <w:t>(Изм. с Решение на ОС № 799 от 28.07.2022 г.) Издаване на удостоверение за отписване на имот от актовите книги за имотите – общинска собственост, или за възстановен общински имот.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25,00 лв./12,78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w:t>
            </w:r>
            <w:r w:rsidRPr="00B240A5">
              <w:rPr>
                <w:rFonts w:ascii="Times New Roman CYR" w:eastAsia="Times New Roman" w:hAnsi="Times New Roman CYR" w:cs="Times New Roman CYR"/>
                <w:sz w:val="20"/>
                <w:szCs w:val="20"/>
                <w:lang w:val="en-US"/>
              </w:rPr>
              <w:tab/>
              <w:t>(Изм. с Решение на ОС № 799 от 28.07.2022 г.) Издаване на удостоверение за наличие или липса на съставен акт за общинска собственост.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25,00 лв./12,78 евро </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w:t>
            </w:r>
            <w:r w:rsidRPr="00B240A5">
              <w:rPr>
                <w:rFonts w:ascii="Times New Roman CYR" w:eastAsia="Times New Roman" w:hAnsi="Times New Roman CYR" w:cs="Times New Roman CYR"/>
                <w:sz w:val="20"/>
                <w:szCs w:val="20"/>
                <w:lang w:val="en-US"/>
              </w:rPr>
              <w:tab/>
              <w:t>Справка относно разпределение на идеални части от общите части на сгради с етажна собственост.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7,00лв./3,58 евро</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11.</w:t>
            </w:r>
            <w:r w:rsidRPr="00B240A5">
              <w:rPr>
                <w:rFonts w:ascii="Times New Roman CYR" w:eastAsia="Times New Roman" w:hAnsi="Times New Roman CYR" w:cs="Times New Roman CYR"/>
                <w:sz w:val="20"/>
                <w:szCs w:val="20"/>
                <w:lang w:val="en-US"/>
              </w:rPr>
              <w:tab/>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 (Отм.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13. (Отм.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14.</w:t>
            </w:r>
            <w:r w:rsidRPr="00B240A5">
              <w:rPr>
                <w:rFonts w:ascii="Times New Roman CYR" w:eastAsia="Times New Roman" w:hAnsi="Times New Roman CYR" w:cs="Times New Roman CYR"/>
                <w:sz w:val="20"/>
                <w:szCs w:val="20"/>
                <w:lang w:val="en-US"/>
              </w:rPr>
              <w:tab/>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15. (Отм.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16.</w:t>
            </w:r>
            <w:r w:rsidRPr="00B240A5">
              <w:rPr>
                <w:rFonts w:ascii="Times New Roman CYR" w:eastAsia="Times New Roman" w:hAnsi="Times New Roman CYR" w:cs="Times New Roman CYR"/>
                <w:sz w:val="20"/>
                <w:szCs w:val="20"/>
                <w:lang w:val="en-US"/>
              </w:rPr>
              <w:tab/>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60"/>
              </w:tabs>
              <w:autoSpaceDE w:val="0"/>
              <w:autoSpaceDN w:val="0"/>
              <w:adjustRightInd w:val="0"/>
              <w:spacing w:after="0" w:line="240" w:lineRule="auto"/>
              <w:ind w:hanging="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17.</w:t>
            </w:r>
            <w:r w:rsidRPr="00B240A5">
              <w:rPr>
                <w:rFonts w:ascii="Times New Roman CYR" w:eastAsia="Times New Roman" w:hAnsi="Times New Roman CYR" w:cs="Times New Roman CYR"/>
                <w:sz w:val="20"/>
                <w:szCs w:val="20"/>
                <w:lang w:val="en-US"/>
              </w:rPr>
              <w:tab/>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10655"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b/>
                <w:bCs/>
                <w:color w:val="000000"/>
                <w:sz w:val="20"/>
                <w:szCs w:val="20"/>
                <w:lang w:val="en-US"/>
              </w:rPr>
            </w:pPr>
            <w:r w:rsidRPr="00B240A5">
              <w:rPr>
                <w:rFonts w:ascii="Times New Roman CYR" w:eastAsia="Times New Roman" w:hAnsi="Times New Roman CYR" w:cs="Times New Roman CYR"/>
                <w:bCs/>
                <w:sz w:val="20"/>
                <w:szCs w:val="20"/>
                <w:lang w:val="en-US"/>
              </w:rPr>
              <w:t xml:space="preserve">(изм. с Решение на ОС № 126 от 31.05.2016 г. и отм. с Решение на ОС № 578 от 28.12.2017 г.) </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18. (предишна т. 1, отм. с Решение на ОС № 714 от 13.02.2015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19. (предишна т. 2) Заверка на копие на документ от технически архив</w:t>
            </w: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формат А4</w:t>
            </w: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b/>
                <w:bCs/>
                <w:sz w:val="20"/>
                <w:szCs w:val="20"/>
                <w:lang w:val="en-US"/>
              </w:rPr>
            </w:pPr>
            <w:r w:rsidRPr="00B240A5">
              <w:rPr>
                <w:rFonts w:ascii="Times New Roman CYR" w:eastAsia="Times New Roman" w:hAnsi="Times New Roman CYR" w:cs="Times New Roman CYR"/>
                <w:sz w:val="20"/>
                <w:szCs w:val="20"/>
                <w:lang w:val="en-US"/>
              </w:rPr>
              <w:t>формат А3</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лв./1,53 евро за І лист и по 1 лв./0,51 евро за всеки следващ</w:t>
            </w:r>
          </w:p>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5лв./2,56 евро за І лист и по 2 лв./1,02 евро за всеки следващ</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40"/>
                <w:tab w:val="left" w:pos="323"/>
              </w:tabs>
              <w:autoSpaceDE w:val="0"/>
              <w:autoSpaceDN w:val="0"/>
              <w:adjustRightInd w:val="0"/>
              <w:spacing w:after="0" w:line="240" w:lineRule="auto"/>
              <w:ind w:left="72" w:hanging="72"/>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 (Отм.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1065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240A5" w:rsidRPr="00B240A5" w:rsidRDefault="00B240A5" w:rsidP="00B240A5">
            <w:pPr>
              <w:widowControl w:val="0"/>
              <w:tabs>
                <w:tab w:val="left" w:pos="14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 (предишна т. 4) Изготвяне на копия от кадастрален/регулационен план</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формат А4</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формат А3</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22. (Нова с </w:t>
            </w:r>
            <w:r w:rsidRPr="00B240A5">
              <w:rPr>
                <w:rFonts w:ascii="Times New Roman CYR" w:eastAsia="Times New Roman" w:hAnsi="Times New Roman CYR" w:cs="Times New Roman CYR"/>
                <w:bCs/>
                <w:sz w:val="20"/>
                <w:szCs w:val="20"/>
                <w:lang w:val="en-US"/>
              </w:rPr>
              <w:t xml:space="preserve">Решение на ОС № 578 от 28.12.2017 г.) </w:t>
            </w:r>
            <w:r w:rsidRPr="00B240A5">
              <w:rPr>
                <w:rFonts w:ascii="Times New Roman CYR" w:eastAsia="Times New Roman" w:hAnsi="Times New Roman CYR" w:cs="Times New Roman CYR"/>
                <w:sz w:val="20"/>
                <w:szCs w:val="20"/>
                <w:lang w:val="en-US"/>
              </w:rPr>
              <w:t>Издаване на позволително за ползване на лечебните растения.</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съгласно действащата към момента на издаване на позволителното Тарифа на Министерския съвет за таксите, които се </w:t>
            </w:r>
            <w:r w:rsidRPr="00B240A5">
              <w:rPr>
                <w:rFonts w:ascii="Times New Roman CYR" w:eastAsia="Times New Roman" w:hAnsi="Times New Roman CYR" w:cs="Times New Roman CYR"/>
                <w:sz w:val="20"/>
                <w:szCs w:val="20"/>
                <w:lang w:val="en-US"/>
              </w:rPr>
              <w:lastRenderedPageBreak/>
              <w:t xml:space="preserve">заплащат за ползване на лечебните растения от земи, гори, води и водни обекти – държавна собственост </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rPr>
                <w:rFonts w:ascii="Times New Roman CYR" w:eastAsia="Times New Roman" w:hAnsi="Times New Roman CYR" w:cs="Times New Roman CYR"/>
                <w:sz w:val="20"/>
                <w:szCs w:val="20"/>
                <w:lang w:val="en-US"/>
              </w:rPr>
            </w:pPr>
            <w:r w:rsidRPr="00B240A5">
              <w:rPr>
                <w:rFonts w:ascii="Times New Roman" w:eastAsia="Times New Roman" w:hAnsi="Times New Roman" w:cs="Times New Roman"/>
                <w:sz w:val="20"/>
                <w:szCs w:val="20"/>
                <w:lang w:val="en-US"/>
              </w:rPr>
              <w:lastRenderedPageBreak/>
              <w:t xml:space="preserve">23. </w:t>
            </w:r>
            <w:r w:rsidRPr="00B240A5">
              <w:rPr>
                <w:rFonts w:ascii="Times New Roman CYR" w:eastAsia="Times New Roman" w:hAnsi="Times New Roman CYR" w:cs="Times New Roman CYR"/>
                <w:sz w:val="20"/>
                <w:szCs w:val="20"/>
                <w:lang w:val="en-US"/>
              </w:rPr>
              <w:t>(Отм. с Решение на ОС № 799 от 28.07.2022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481"/>
        </w:trPr>
        <w:tc>
          <w:tcPr>
            <w:tcW w:w="6805"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24. (Нова с Решение на ОС № 779 от 28.07.2022 г.)</w:t>
            </w:r>
            <w:r w:rsidRPr="00B240A5">
              <w:rPr>
                <w:rFonts w:ascii="Times New Roman" w:eastAsia="Times New Roman" w:hAnsi="Times New Roman" w:cs="Times New Roman"/>
                <w:bCs/>
                <w:sz w:val="20"/>
                <w:szCs w:val="20"/>
                <w:lang w:val="en-US" w:eastAsia="zh-CN"/>
              </w:rPr>
              <w:t xml:space="preserve"> Обработване на заявление-декларация за обстоятелствена проверка.</w:t>
            </w:r>
          </w:p>
        </w:tc>
        <w:tc>
          <w:tcPr>
            <w:tcW w:w="3850"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 лв./30,68 евро</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(Нова с Решение на ОС № 779 от 28.07.2022 г.) Издаване на удостоверение относно собствеността на недвижими имоти.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лв./12,78 евро</w:t>
            </w:r>
          </w:p>
        </w:tc>
      </w:tr>
      <w:tr w:rsidR="00B240A5" w:rsidRPr="00B240A5" w:rsidTr="00F824F8">
        <w:trPr>
          <w:trHeight w:val="322"/>
        </w:trPr>
        <w:tc>
          <w:tcPr>
            <w:tcW w:w="10655" w:type="dxa"/>
            <w:gridSpan w:val="2"/>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b/>
                <w:bCs/>
                <w:color w:val="000000"/>
                <w:sz w:val="20"/>
                <w:szCs w:val="20"/>
                <w:lang w:val="en-US"/>
              </w:rPr>
            </w:pPr>
            <w:r w:rsidRPr="00B240A5">
              <w:rPr>
                <w:rFonts w:ascii="Times New Roman CYR" w:eastAsia="Times New Roman" w:hAnsi="Times New Roman CYR" w:cs="Times New Roman CYR"/>
                <w:b/>
                <w:bCs/>
                <w:color w:val="000000"/>
                <w:sz w:val="20"/>
                <w:szCs w:val="20"/>
                <w:lang w:val="en-US"/>
              </w:rPr>
              <w:t>Звено за местни приходи</w:t>
            </w:r>
            <w:r w:rsidRPr="00B240A5">
              <w:rPr>
                <w:rFonts w:ascii="Times New Roman CYR" w:eastAsia="Times New Roman" w:hAnsi="Times New Roman CYR" w:cs="Times New Roman CYR"/>
                <w:color w:val="000000"/>
                <w:sz w:val="20"/>
                <w:szCs w:val="20"/>
                <w:lang w:val="en-US"/>
              </w:rPr>
              <w:t xml:space="preserve"> (Изм. с Решение на ОС № 779 от 28.07.2022 г.)</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 (Изм. с Решение на ОС № 612 от 20.01.2022 г.) </w:t>
            </w:r>
            <w:r w:rsidRPr="00B240A5">
              <w:rPr>
                <w:rFonts w:ascii="Times New Roman CYR" w:eastAsia="Times New Roman" w:hAnsi="Times New Roman CYR" w:cs="Times New Roman CYR"/>
                <w:bCs/>
                <w:iCs/>
                <w:sz w:val="20"/>
                <w:szCs w:val="20"/>
                <w:lang w:val="en-US"/>
              </w:rPr>
              <w:t>Издаване на удостоверение за данъчна оценка</w:t>
            </w:r>
            <w:r w:rsidRPr="00B240A5">
              <w:rPr>
                <w:rFonts w:ascii="Times New Roman CYR" w:eastAsia="Times New Roman" w:hAnsi="Times New Roman CYR" w:cs="Times New Roman CYR"/>
                <w:sz w:val="20"/>
                <w:szCs w:val="20"/>
                <w:lang w:val="en-US"/>
              </w:rPr>
              <w:t>.</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 (Отм. с Решение на ОС № 612 от 20.01.2022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(Отм. с Решение на ОС № 612 от 20.01.2022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 (Отм. с Решение на ОС № 612 от 20.01.2022 г.)</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 (Изм. с Решение на ОС № 799 от 28.07.2022 г.) Издаване удостоверение за декларирани данни.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 (Изм. с Решение на ОС № 799 от 28.07.2022 г.) Издаване на удостоверение за платен данък върху превозните средства или издаване на дубликат от квитанция за платени местни данъци и такси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8"/>
                <w:szCs w:val="28"/>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 (Изм. с Решение на ОС № 799 от 28.07.2022 г.) Издаване на удостоверение за наличие или липса на задължения по ЗМДТ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8"/>
                <w:szCs w:val="28"/>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 (Изм. с Решение на ОС № 799 от 28.07.2022 г.) Издаване на копие от подадена данъчна декларация</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8"/>
                <w:szCs w:val="28"/>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 (Изм. с Решение на ОС № 799 от 28.07.2022 г.) Изготвяне на разпечатка за задълженията за данък върху недвижимите имоти, такса за битови отпадъци, данък върху превозните средства и патентен данък</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8"/>
                <w:szCs w:val="28"/>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10.  (Нова с </w:t>
            </w:r>
            <w:r w:rsidRPr="00B240A5">
              <w:rPr>
                <w:rFonts w:ascii="Times New Roman CYR" w:eastAsia="Times New Roman" w:hAnsi="Times New Roman CYR" w:cs="Times New Roman CYR"/>
                <w:bCs/>
                <w:sz w:val="20"/>
                <w:szCs w:val="20"/>
                <w:lang w:val="en-US"/>
              </w:rPr>
              <w:t>Решение на ОС № 578 от 28.12.2017 г.</w:t>
            </w:r>
            <w:r w:rsidRPr="00B240A5">
              <w:rPr>
                <w:rFonts w:ascii="Times New Roman CYR" w:eastAsia="Times New Roman" w:hAnsi="Times New Roman CYR" w:cs="Times New Roman CYR"/>
                <w:sz w:val="20"/>
                <w:szCs w:val="20"/>
                <w:lang w:val="en-US"/>
              </w:rPr>
              <w:t>, изм. с Решение на ОС № 799 от 28.07.2022 г.</w:t>
            </w:r>
            <w:r w:rsidRPr="00B240A5">
              <w:rPr>
                <w:rFonts w:ascii="Times New Roman CYR" w:eastAsia="Times New Roman" w:hAnsi="Times New Roman CYR" w:cs="Times New Roman CYR"/>
                <w:bCs/>
                <w:sz w:val="20"/>
                <w:szCs w:val="20"/>
                <w:lang w:val="en-US"/>
              </w:rPr>
              <w:t xml:space="preserve">) </w:t>
            </w:r>
            <w:r w:rsidRPr="00B240A5">
              <w:rPr>
                <w:rFonts w:ascii="Times New Roman CYR" w:eastAsia="Times New Roman" w:hAnsi="Times New Roman CYR" w:cs="Times New Roman CYR"/>
                <w:sz w:val="20"/>
                <w:szCs w:val="20"/>
                <w:lang w:val="en-US"/>
              </w:rPr>
              <w:t xml:space="preserve">Издаване на удостоверение за дължим размер на патентния данък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4"/>
              </w:numPr>
              <w:tabs>
                <w:tab w:val="left" w:pos="267"/>
                <w:tab w:val="left" w:pos="501"/>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(Нова с </w:t>
            </w:r>
            <w:r w:rsidRPr="00B240A5">
              <w:rPr>
                <w:rFonts w:ascii="Times New Roman CYR" w:eastAsia="Times New Roman" w:hAnsi="Times New Roman CYR" w:cs="Times New Roman CYR"/>
                <w:bCs/>
                <w:sz w:val="20"/>
                <w:szCs w:val="20"/>
                <w:lang w:val="en-US"/>
              </w:rPr>
              <w:t xml:space="preserve">Решение на ОС № 578 от 28.12.2017 г.) </w:t>
            </w:r>
            <w:r w:rsidRPr="00B240A5">
              <w:rPr>
                <w:rFonts w:ascii="Times New Roman CYR" w:eastAsia="Times New Roman" w:hAnsi="Times New Roman CYR" w:cs="Times New Roman CYR"/>
                <w:sz w:val="20"/>
                <w:szCs w:val="20"/>
                <w:lang w:val="en-US"/>
              </w:rPr>
              <w:t xml:space="preserve">Заверка на документи по местни данъци и такси за чужбина. </w:t>
            </w:r>
          </w:p>
          <w:p w:rsidR="00B240A5" w:rsidRPr="00B240A5" w:rsidRDefault="00B240A5" w:rsidP="00B240A5">
            <w:pPr>
              <w:widowControl w:val="0"/>
              <w:tabs>
                <w:tab w:val="left" w:pos="267"/>
                <w:tab w:val="left" w:pos="501"/>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4"/>
              </w:numPr>
              <w:tabs>
                <w:tab w:val="left" w:pos="267"/>
                <w:tab w:val="left" w:pos="501"/>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(Нова с Решение на ОС № 799 от 28.07.2022 г.)</w:t>
            </w:r>
            <w:r w:rsidRPr="00B240A5">
              <w:rPr>
                <w:rFonts w:ascii="Times New Roman" w:eastAsia="Times New Roman" w:hAnsi="Times New Roman" w:cs="Times New Roman"/>
                <w:bCs/>
                <w:sz w:val="20"/>
                <w:szCs w:val="20"/>
                <w:lang w:val="en-US" w:eastAsia="zh-CN"/>
              </w:rPr>
              <w:t xml:space="preserve"> Издаване на удостоверение за дължим и платен данък върху наследство.</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4"/>
              </w:numPr>
              <w:tabs>
                <w:tab w:val="left" w:pos="267"/>
                <w:tab w:val="left" w:pos="501"/>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(Нова с Решение на ОС № 799 от 28.07.2022 г.)</w:t>
            </w:r>
            <w:r w:rsidRPr="00B240A5">
              <w:rPr>
                <w:rFonts w:ascii="Times New Roman" w:eastAsia="Times New Roman" w:hAnsi="Times New Roman" w:cs="Times New Roman"/>
                <w:bCs/>
                <w:sz w:val="20"/>
                <w:szCs w:val="20"/>
                <w:lang w:val="en-US" w:eastAsia="zh-CN"/>
              </w:rPr>
              <w:t xml:space="preserve"> Издаване на препис от документ за платен данък върху превозни средства.</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trHeight w:val="322"/>
        </w:trPr>
        <w:tc>
          <w:tcPr>
            <w:tcW w:w="10655" w:type="dxa"/>
            <w:gridSpan w:val="2"/>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b/>
                <w:bCs/>
                <w:color w:val="000000"/>
                <w:sz w:val="20"/>
                <w:szCs w:val="20"/>
                <w:lang w:val="en-US"/>
              </w:rPr>
            </w:pPr>
            <w:r w:rsidRPr="00B240A5">
              <w:rPr>
                <w:rFonts w:ascii="Times New Roman CYR" w:eastAsia="Times New Roman" w:hAnsi="Times New Roman CYR" w:cs="Times New Roman CYR"/>
                <w:b/>
                <w:bCs/>
                <w:sz w:val="20"/>
                <w:szCs w:val="20"/>
                <w:lang w:val="en-US"/>
              </w:rPr>
              <w:t xml:space="preserve">Звено за инвестиционна политика </w:t>
            </w:r>
            <w:r w:rsidRPr="00B240A5">
              <w:rPr>
                <w:rFonts w:ascii="Times New Roman CYR" w:eastAsia="Times New Roman" w:hAnsi="Times New Roman CYR" w:cs="Times New Roman CYR"/>
                <w:bCs/>
                <w:sz w:val="20"/>
                <w:szCs w:val="20"/>
                <w:lang w:val="en-US"/>
              </w:rPr>
              <w:t>(изм. с Решение на ОС № 126 от 31.05.2016 г., и</w:t>
            </w:r>
            <w:r w:rsidRPr="00B240A5">
              <w:rPr>
                <w:rFonts w:ascii="Times New Roman CYR" w:eastAsia="Times New Roman" w:hAnsi="Times New Roman CYR" w:cs="Times New Roman CYR"/>
                <w:color w:val="000000"/>
                <w:sz w:val="20"/>
                <w:szCs w:val="20"/>
                <w:lang w:val="en-US"/>
              </w:rPr>
              <w:t>зм. с Решение на ОС № 779 от 28.07.2022 г.</w:t>
            </w:r>
            <w:r w:rsidRPr="00B240A5">
              <w:rPr>
                <w:rFonts w:ascii="Times New Roman CYR" w:eastAsia="Times New Roman" w:hAnsi="Times New Roman CYR" w:cs="Times New Roman CYR"/>
                <w:bCs/>
                <w:sz w:val="20"/>
                <w:szCs w:val="20"/>
                <w:lang w:val="en-US"/>
              </w:rPr>
              <w:t>)</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55"/>
                <w:tab w:val="left" w:pos="770"/>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w:t>
            </w:r>
            <w:r w:rsidRPr="00B240A5">
              <w:rPr>
                <w:rFonts w:ascii="Times New Roman CYR" w:eastAsia="Times New Roman" w:hAnsi="Times New Roman CYR" w:cs="Times New Roman CYR"/>
                <w:sz w:val="20"/>
                <w:szCs w:val="20"/>
                <w:lang w:val="en-US"/>
              </w:rPr>
              <w:tab/>
              <w:t xml:space="preserve">(Отм. с </w:t>
            </w:r>
            <w:r w:rsidRPr="00B240A5">
              <w:rPr>
                <w:rFonts w:ascii="Times New Roman CYR" w:eastAsia="Times New Roman" w:hAnsi="Times New Roman CYR" w:cs="Times New Roman CYR"/>
                <w:bCs/>
                <w:sz w:val="20"/>
                <w:szCs w:val="20"/>
                <w:lang w:val="en-US"/>
              </w:rPr>
              <w:t xml:space="preserve">Решение на ОС № 578 от 28.12.2017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 (Отм. с </w:t>
            </w:r>
            <w:r w:rsidRPr="00B240A5">
              <w:rPr>
                <w:rFonts w:ascii="Times New Roman CYR" w:eastAsia="Times New Roman" w:hAnsi="Times New Roman CYR" w:cs="Times New Roman CYR"/>
                <w:bCs/>
                <w:sz w:val="20"/>
                <w:szCs w:val="20"/>
                <w:lang w:val="en-US"/>
              </w:rPr>
              <w:t xml:space="preserve">Решение на ОС № 578 от 28.12.2017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pBdr>
                <w:top w:val="single" w:sz="6" w:space="1" w:color="auto"/>
              </w:pBdr>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3. (Изм. с </w:t>
            </w:r>
            <w:r w:rsidRPr="00B240A5">
              <w:rPr>
                <w:rFonts w:ascii="Times New Roman CYR" w:eastAsia="Times New Roman" w:hAnsi="Times New Roman CYR" w:cs="Times New Roman CYR"/>
                <w:bCs/>
                <w:sz w:val="20"/>
                <w:szCs w:val="20"/>
                <w:lang w:val="en-US"/>
              </w:rPr>
              <w:t xml:space="preserve">Решение на ОС № 578 от 28.12.2017 г.) </w:t>
            </w:r>
            <w:r w:rsidRPr="00B240A5">
              <w:rPr>
                <w:rFonts w:ascii="Times New Roman CYR" w:eastAsia="Times New Roman" w:hAnsi="Times New Roman CYR" w:cs="Times New Roman CYR"/>
                <w:sz w:val="20"/>
                <w:szCs w:val="20"/>
                <w:lang w:val="en-US"/>
              </w:rPr>
              <w:t>Измерване и кубиране на дървесина в лежащо състояние:</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едра</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средна</w:t>
            </w:r>
          </w:p>
          <w:p w:rsidR="00B240A5" w:rsidRPr="00B240A5" w:rsidRDefault="00B240A5" w:rsidP="00B240A5">
            <w:pPr>
              <w:widowControl w:val="0"/>
              <w:autoSpaceDE w:val="0"/>
              <w:autoSpaceDN w:val="0"/>
              <w:adjustRightInd w:val="0"/>
              <w:spacing w:after="0" w:line="240" w:lineRule="auto"/>
              <w:ind w:right="192"/>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дребна</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0,80 лв./0,41 евро за пл. куб. м,</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за пл. куб. м,</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 лв./0,61 евро за пл. куб. м,</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pBdr>
                <w:top w:val="single" w:sz="6" w:space="1" w:color="auto"/>
              </w:pBdr>
              <w:tabs>
                <w:tab w:val="left" w:pos="0"/>
              </w:tabs>
              <w:autoSpaceDE w:val="0"/>
              <w:autoSpaceDN w:val="0"/>
              <w:adjustRightInd w:val="0"/>
              <w:spacing w:after="0" w:line="240" w:lineRule="auto"/>
              <w:ind w:right="192" w:firstLine="214"/>
              <w:jc w:val="both"/>
              <w:rPr>
                <w:rFonts w:ascii="Times New Roman CYR" w:eastAsia="Times New Roman" w:hAnsi="Times New Roman CYR" w:cs="Times New Roman CYR"/>
                <w:b/>
                <w:bCs/>
                <w:sz w:val="20"/>
                <w:szCs w:val="20"/>
                <w:lang w:val="en-US"/>
              </w:rPr>
            </w:pPr>
            <w:r w:rsidRPr="00B240A5">
              <w:rPr>
                <w:rFonts w:ascii="Times New Roman CYR" w:eastAsia="Times New Roman" w:hAnsi="Times New Roman CYR" w:cs="Times New Roman CYR"/>
                <w:sz w:val="20"/>
                <w:szCs w:val="20"/>
                <w:lang w:val="en-US"/>
              </w:rPr>
              <w:t xml:space="preserve">4. (Отм. с </w:t>
            </w:r>
            <w:r w:rsidRPr="00B240A5">
              <w:rPr>
                <w:rFonts w:ascii="Times New Roman CYR" w:eastAsia="Times New Roman" w:hAnsi="Times New Roman CYR" w:cs="Times New Roman CYR"/>
                <w:bCs/>
                <w:sz w:val="20"/>
                <w:szCs w:val="20"/>
                <w:lang w:val="en-US"/>
              </w:rPr>
              <w:t xml:space="preserve">Решение на ОС № 578 от 28.12.2017 г.) </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s>
              <w:autoSpaceDE w:val="0"/>
              <w:autoSpaceDN w:val="0"/>
              <w:adjustRightInd w:val="0"/>
              <w:spacing w:after="0" w:line="240" w:lineRule="auto"/>
              <w:ind w:firstLine="214"/>
              <w:rPr>
                <w:rFonts w:ascii="Times New Roman CYR" w:eastAsia="Times New Roman" w:hAnsi="Times New Roman CYR" w:cs="Times New Roman CYR"/>
                <w:sz w:val="20"/>
                <w:szCs w:val="20"/>
                <w:lang w:val="en-US"/>
              </w:rPr>
            </w:pPr>
          </w:p>
          <w:p w:rsidR="00B240A5" w:rsidRPr="00B240A5" w:rsidRDefault="00B240A5" w:rsidP="00B240A5">
            <w:pPr>
              <w:widowControl w:val="0"/>
              <w:tabs>
                <w:tab w:val="left" w:pos="0"/>
              </w:tabs>
              <w:autoSpaceDE w:val="0"/>
              <w:autoSpaceDN w:val="0"/>
              <w:adjustRightInd w:val="0"/>
              <w:spacing w:after="0" w:line="240" w:lineRule="auto"/>
              <w:ind w:firstLine="214"/>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4а. (нова, с Решение на ОС № 505 от 20.12.2013 г.) Маркиране (поставяне на контролна пластина – част от превозен билет) на коледни елхи.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0,40 лв./0,20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s>
              <w:autoSpaceDE w:val="0"/>
              <w:autoSpaceDN w:val="0"/>
              <w:adjustRightInd w:val="0"/>
              <w:spacing w:after="0" w:line="240" w:lineRule="auto"/>
              <w:ind w:firstLine="214"/>
              <w:rPr>
                <w:rFonts w:ascii="Times New Roman CYR" w:eastAsia="Times New Roman" w:hAnsi="Times New Roman CYR" w:cs="Times New Roman CYR"/>
                <w:b/>
                <w:bCs/>
                <w:sz w:val="20"/>
                <w:szCs w:val="20"/>
                <w:lang w:val="en-US"/>
              </w:rPr>
            </w:pPr>
            <w:r w:rsidRPr="00B240A5">
              <w:rPr>
                <w:rFonts w:ascii="Times New Roman CYR" w:eastAsia="Times New Roman" w:hAnsi="Times New Roman CYR" w:cs="Times New Roman CYR"/>
                <w:sz w:val="20"/>
                <w:szCs w:val="20"/>
                <w:lang w:val="en-US"/>
              </w:rPr>
              <w:t>5. И</w:t>
            </w:r>
            <w:r w:rsidRPr="00B240A5">
              <w:rPr>
                <w:rFonts w:ascii="Times New Roman CYR" w:eastAsia="Times New Roman" w:hAnsi="Times New Roman CYR" w:cs="Times New Roman CYR"/>
                <w:sz w:val="20"/>
                <w:szCs w:val="20"/>
                <w:lang w:val="ru-RU"/>
              </w:rPr>
              <w:t>здаване на превозен билет</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за бр.</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200"/>
                <w:tab w:val="left" w:pos="335"/>
              </w:tabs>
              <w:autoSpaceDE w:val="0"/>
              <w:autoSpaceDN w:val="0"/>
              <w:adjustRightInd w:val="0"/>
              <w:spacing w:after="0" w:line="240" w:lineRule="auto"/>
              <w:ind w:firstLine="214"/>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w:t>
            </w:r>
            <w:r w:rsidRPr="00B240A5">
              <w:rPr>
                <w:rFonts w:ascii="Times New Roman CYR" w:eastAsia="Times New Roman" w:hAnsi="Times New Roman CYR" w:cs="Times New Roman CYR"/>
                <w:sz w:val="20"/>
                <w:szCs w:val="20"/>
                <w:lang w:val="en-US"/>
              </w:rPr>
              <w:tab/>
              <w:t>Издаване на разрешение за отсичане и изкореняване на дървета</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-18</w:t>
            </w:r>
            <w:r w:rsidRPr="00B240A5">
              <w:rPr>
                <w:rFonts w:ascii="Times New Roman CYR" w:eastAsia="Times New Roman" w:hAnsi="Times New Roman CYR" w:cs="Times New Roman CYR"/>
                <w:sz w:val="20"/>
                <w:szCs w:val="20"/>
                <w:lang w:val="en-US"/>
              </w:rPr>
              <w:tab/>
              <w:t>до 5 бр.</w:t>
            </w:r>
          </w:p>
          <w:p w:rsidR="00B240A5" w:rsidRPr="00B240A5" w:rsidRDefault="00B240A5" w:rsidP="00B240A5">
            <w:pPr>
              <w:widowControl w:val="0"/>
              <w:tabs>
                <w:tab w:val="left" w:pos="200"/>
              </w:tabs>
              <w:autoSpaceDE w:val="0"/>
              <w:autoSpaceDN w:val="0"/>
              <w:adjustRightInd w:val="0"/>
              <w:spacing w:after="0" w:line="240" w:lineRule="auto"/>
              <w:rPr>
                <w:rFonts w:ascii="Times New Roman CYR" w:eastAsia="Times New Roman" w:hAnsi="Times New Roman CYR" w:cs="Times New Roman CYR"/>
                <w:b/>
                <w:bCs/>
                <w:sz w:val="20"/>
                <w:szCs w:val="20"/>
                <w:lang w:val="en-US"/>
              </w:rPr>
            </w:pPr>
            <w:r w:rsidRPr="00B240A5">
              <w:rPr>
                <w:rFonts w:ascii="Times New Roman CYR" w:eastAsia="Times New Roman" w:hAnsi="Times New Roman CYR" w:cs="Times New Roman CYR"/>
                <w:b/>
                <w:bCs/>
                <w:sz w:val="20"/>
                <w:szCs w:val="20"/>
                <w:lang w:val="en-US"/>
              </w:rPr>
              <w:t>-</w:t>
            </w:r>
            <w:r w:rsidRPr="00B240A5">
              <w:rPr>
                <w:rFonts w:ascii="Times New Roman CYR" w:eastAsia="Times New Roman" w:hAnsi="Times New Roman CYR" w:cs="Times New Roman CYR"/>
                <w:bCs/>
                <w:sz w:val="20"/>
                <w:szCs w:val="20"/>
                <w:lang w:val="en-US"/>
              </w:rPr>
              <w:t>19</w:t>
            </w:r>
            <w:r w:rsidRPr="00B240A5">
              <w:rPr>
                <w:rFonts w:ascii="Times New Roman CYR" w:eastAsia="Times New Roman" w:hAnsi="Times New Roman CYR" w:cs="Times New Roman CYR"/>
                <w:b/>
                <w:bCs/>
                <w:sz w:val="20"/>
                <w:szCs w:val="20"/>
                <w:lang w:val="en-US"/>
              </w:rPr>
              <w:tab/>
            </w:r>
            <w:r w:rsidRPr="00B240A5">
              <w:rPr>
                <w:rFonts w:ascii="Times New Roman CYR" w:eastAsia="Times New Roman" w:hAnsi="Times New Roman CYR" w:cs="Times New Roman CYR"/>
                <w:sz w:val="20"/>
                <w:szCs w:val="20"/>
                <w:lang w:val="en-US"/>
              </w:rPr>
              <w:t>над 5 бр.</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7"/>
              </w:tabs>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p>
          <w:p w:rsidR="00B240A5" w:rsidRPr="00B240A5" w:rsidRDefault="00B240A5" w:rsidP="00B240A5">
            <w:pPr>
              <w:widowControl w:val="0"/>
              <w:tabs>
                <w:tab w:val="left" w:pos="177"/>
              </w:tabs>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w:t>
            </w:r>
          </w:p>
          <w:p w:rsidR="00B240A5" w:rsidRPr="00B240A5" w:rsidRDefault="00B240A5" w:rsidP="00B240A5">
            <w:pPr>
              <w:widowControl w:val="0"/>
              <w:tabs>
                <w:tab w:val="left" w:pos="177"/>
              </w:tabs>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 лв./10,23 евро</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95"/>
                <w:tab w:val="left" w:pos="275"/>
              </w:tabs>
              <w:autoSpaceDE w:val="0"/>
              <w:autoSpaceDN w:val="0"/>
              <w:adjustRightInd w:val="0"/>
              <w:spacing w:after="0" w:line="240" w:lineRule="auto"/>
              <w:ind w:firstLine="214"/>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w:t>
            </w:r>
            <w:r w:rsidRPr="00B240A5">
              <w:rPr>
                <w:rFonts w:ascii="Times New Roman CYR" w:eastAsia="Times New Roman" w:hAnsi="Times New Roman CYR" w:cs="Times New Roman CYR"/>
                <w:sz w:val="20"/>
                <w:szCs w:val="20"/>
                <w:lang w:val="en-US"/>
              </w:rPr>
              <w:tab/>
              <w:t>Престой на селскостопански добитък в определени от кмета на населеното място места за задържане на животни</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w:t>
            </w:r>
            <w:r w:rsidRPr="00B240A5">
              <w:rPr>
                <w:rFonts w:ascii="Times New Roman CYR" w:eastAsia="Times New Roman" w:hAnsi="Times New Roman CYR" w:cs="Times New Roman CYR"/>
                <w:sz w:val="20"/>
                <w:szCs w:val="20"/>
                <w:lang w:val="en-US"/>
              </w:rPr>
              <w:tab/>
              <w:t>едри преживни животни</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-21</w:t>
            </w:r>
            <w:r w:rsidRPr="00B240A5">
              <w:rPr>
                <w:rFonts w:ascii="Times New Roman CYR" w:eastAsia="Times New Roman" w:hAnsi="Times New Roman CYR" w:cs="Times New Roman CYR"/>
                <w:sz w:val="20"/>
                <w:szCs w:val="20"/>
                <w:lang w:val="en-US"/>
              </w:rPr>
              <w:tab/>
              <w:t>еднокопитни животни</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-22</w:t>
            </w:r>
            <w:r w:rsidRPr="00B240A5">
              <w:rPr>
                <w:rFonts w:ascii="Times New Roman CYR" w:eastAsia="Times New Roman" w:hAnsi="Times New Roman CYR" w:cs="Times New Roman CYR"/>
                <w:sz w:val="20"/>
                <w:szCs w:val="20"/>
                <w:lang w:val="en-US"/>
              </w:rPr>
              <w:tab/>
              <w:t>дребни преживни животни</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-23</w:t>
            </w:r>
            <w:r w:rsidRPr="00B240A5">
              <w:rPr>
                <w:rFonts w:ascii="Times New Roman CYR" w:eastAsia="Times New Roman" w:hAnsi="Times New Roman CYR" w:cs="Times New Roman CYR"/>
                <w:sz w:val="20"/>
                <w:szCs w:val="20"/>
                <w:lang w:val="en-US"/>
              </w:rPr>
              <w:tab/>
              <w:t>свине</w:t>
            </w:r>
          </w:p>
          <w:p w:rsidR="00B240A5" w:rsidRPr="00B240A5" w:rsidRDefault="00B240A5" w:rsidP="00B240A5">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-24</w:t>
            </w:r>
            <w:r w:rsidRPr="00B240A5">
              <w:rPr>
                <w:rFonts w:ascii="Times New Roman CYR" w:eastAsia="Times New Roman" w:hAnsi="Times New Roman CYR" w:cs="Times New Roman CYR"/>
                <w:sz w:val="20"/>
                <w:szCs w:val="20"/>
                <w:lang w:val="en-US"/>
              </w:rPr>
              <w:tab/>
              <w:t>птици</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 лв./1,28 евро на ден</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 лв./1,28 евро на ден</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1,50 лв./0,77 евро на ден</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1,50 лв./0,77 евро на ден</w:t>
            </w:r>
          </w:p>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1,50 лв./0,77 евро на ден</w:t>
            </w:r>
          </w:p>
        </w:tc>
      </w:tr>
      <w:tr w:rsidR="00B240A5" w:rsidRPr="00B240A5" w:rsidTr="00F824F8">
        <w:trPr>
          <w:trHeight w:val="322"/>
        </w:trPr>
        <w:tc>
          <w:tcPr>
            <w:tcW w:w="6805"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95"/>
                <w:tab w:val="left" w:pos="275"/>
              </w:tabs>
              <w:autoSpaceDE w:val="0"/>
              <w:autoSpaceDN w:val="0"/>
              <w:adjustRightInd w:val="0"/>
              <w:spacing w:after="0" w:line="240" w:lineRule="auto"/>
              <w:ind w:firstLine="214"/>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8.</w:t>
            </w:r>
            <w:r w:rsidRPr="00B240A5">
              <w:rPr>
                <w:rFonts w:ascii="Times New Roman CYR" w:eastAsia="Times New Roman" w:hAnsi="Times New Roman CYR" w:cs="Times New Roman CYR"/>
                <w:color w:val="000000"/>
                <w:sz w:val="20"/>
                <w:szCs w:val="20"/>
                <w:lang w:val="en-US"/>
              </w:rPr>
              <w:t xml:space="preserve"> (Нова с Решение на ОС № 58 от 25.04.2019 г.) Издаване на удостоверение за определяне на маршрут за транспортиране на строителни отпадъци и земни маси по чл. 20 от Наредбата за управление на отпадъците и поддържане на чистотата на територията на община Долни чифлик.</w:t>
            </w:r>
          </w:p>
        </w:tc>
        <w:tc>
          <w:tcPr>
            <w:tcW w:w="385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right="192"/>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 лв./10,23 евро</w:t>
            </w:r>
          </w:p>
        </w:tc>
      </w:tr>
    </w:tbl>
    <w:p w:rsidR="00B240A5" w:rsidRPr="00B240A5" w:rsidRDefault="00B240A5" w:rsidP="00B240A5">
      <w:pPr>
        <w:widowControl w:val="0"/>
        <w:autoSpaceDE w:val="0"/>
        <w:autoSpaceDN w:val="0"/>
        <w:adjustRightInd w:val="0"/>
        <w:spacing w:after="0" w:line="240" w:lineRule="auto"/>
        <w:ind w:hanging="284"/>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11</w:t>
      </w:r>
      <w:r w:rsidRPr="00B240A5">
        <w:rPr>
          <w:rFonts w:ascii="Times New Roman" w:eastAsia="Times New Roman" w:hAnsi="Times New Roman" w:cs="Times New Roman"/>
          <w:sz w:val="20"/>
          <w:szCs w:val="20"/>
          <w:lang w:val="en-US"/>
        </w:rPr>
        <w:t>. В чл. 36 се правят следните изменения и допълнения:</w:t>
      </w:r>
    </w:p>
    <w:p w:rsidR="00B240A5" w:rsidRPr="00B240A5" w:rsidRDefault="00B240A5" w:rsidP="0066404B">
      <w:pPr>
        <w:widowControl w:val="0"/>
        <w:numPr>
          <w:ilvl w:val="0"/>
          <w:numId w:val="6"/>
        </w:numPr>
        <w:tabs>
          <w:tab w:val="left" w:pos="284"/>
          <w:tab w:val="left" w:pos="426"/>
        </w:tabs>
        <w:autoSpaceDE w:val="0"/>
        <w:autoSpaceDN w:val="0"/>
        <w:adjustRightInd w:val="0"/>
        <w:spacing w:after="0" w:line="240" w:lineRule="auto"/>
        <w:ind w:left="284" w:hanging="142"/>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В ал. 5, т. 1 се допълва, като след думите „455 лв.“ се добавят наклонена черта и думите „/232,64 евро.“</w:t>
      </w:r>
    </w:p>
    <w:p w:rsidR="00B240A5" w:rsidRPr="00B240A5" w:rsidRDefault="00B240A5" w:rsidP="0066404B">
      <w:pPr>
        <w:widowControl w:val="0"/>
        <w:numPr>
          <w:ilvl w:val="0"/>
          <w:numId w:val="6"/>
        </w:numPr>
        <w:tabs>
          <w:tab w:val="left" w:pos="284"/>
          <w:tab w:val="left" w:pos="426"/>
        </w:tabs>
        <w:autoSpaceDE w:val="0"/>
        <w:autoSpaceDN w:val="0"/>
        <w:adjustRightInd w:val="0"/>
        <w:spacing w:after="0" w:line="240" w:lineRule="auto"/>
        <w:ind w:left="284" w:hanging="142"/>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В ал. 5, т. 2 се допълва, като след думите „685 лв.“ се добавят наклонена черта и думите „/350,23 евро.“</w:t>
      </w:r>
    </w:p>
    <w:p w:rsidR="00B240A5" w:rsidRPr="00B240A5" w:rsidRDefault="00B240A5" w:rsidP="00B240A5">
      <w:pPr>
        <w:widowControl w:val="0"/>
        <w:autoSpaceDE w:val="0"/>
        <w:autoSpaceDN w:val="0"/>
        <w:adjustRightInd w:val="0"/>
        <w:spacing w:after="0" w:line="240" w:lineRule="auto"/>
        <w:ind w:hanging="284"/>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12</w:t>
      </w:r>
      <w:r w:rsidRPr="00B240A5">
        <w:rPr>
          <w:rFonts w:ascii="Times New Roman" w:eastAsia="Times New Roman" w:hAnsi="Times New Roman" w:cs="Times New Roman"/>
          <w:sz w:val="20"/>
          <w:szCs w:val="20"/>
          <w:lang w:val="en-US"/>
        </w:rPr>
        <w:t>. В чл. 37се правят следните изменения и допълнения:</w:t>
      </w:r>
    </w:p>
    <w:p w:rsidR="00B240A5" w:rsidRPr="00B240A5" w:rsidRDefault="00B240A5" w:rsidP="0066404B">
      <w:pPr>
        <w:widowControl w:val="0"/>
        <w:numPr>
          <w:ilvl w:val="0"/>
          <w:numId w:val="7"/>
        </w:numPr>
        <w:tabs>
          <w:tab w:val="left" w:pos="284"/>
          <w:tab w:val="left" w:pos="426"/>
        </w:tabs>
        <w:autoSpaceDE w:val="0"/>
        <w:autoSpaceDN w:val="0"/>
        <w:adjustRightInd w:val="0"/>
        <w:spacing w:after="0" w:line="240" w:lineRule="auto"/>
        <w:ind w:firstLine="66"/>
        <w:contextualSpacing/>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xml:space="preserve"> Ал.2 се допълва, като след думите „15 лв.“ се добавят наклонена черта и  думите „/7,67 евро.“</w:t>
      </w:r>
    </w:p>
    <w:p w:rsidR="00B240A5" w:rsidRPr="00B240A5" w:rsidRDefault="00B240A5" w:rsidP="0066404B">
      <w:pPr>
        <w:widowControl w:val="0"/>
        <w:numPr>
          <w:ilvl w:val="0"/>
          <w:numId w:val="7"/>
        </w:numPr>
        <w:tabs>
          <w:tab w:val="left" w:pos="284"/>
          <w:tab w:val="left" w:pos="426"/>
        </w:tabs>
        <w:autoSpaceDE w:val="0"/>
        <w:autoSpaceDN w:val="0"/>
        <w:adjustRightInd w:val="0"/>
        <w:spacing w:after="0" w:line="240" w:lineRule="auto"/>
        <w:ind w:firstLine="66"/>
        <w:contextualSpacing/>
        <w:jc w:val="both"/>
        <w:rPr>
          <w:rFonts w:ascii="Times New Roman CYR" w:eastAsia="Times New Roman" w:hAnsi="Times New Roman CYR" w:cs="Times New Roman CYR"/>
          <w:color w:val="000000"/>
          <w:sz w:val="20"/>
          <w:szCs w:val="20"/>
          <w:lang w:val="en-US"/>
        </w:rPr>
      </w:pPr>
      <w:r w:rsidRPr="00B240A5">
        <w:rPr>
          <w:rFonts w:ascii="Times New Roman" w:eastAsia="Times New Roman" w:hAnsi="Times New Roman" w:cs="Times New Roman"/>
          <w:sz w:val="20"/>
          <w:szCs w:val="20"/>
          <w:lang w:val="en-US"/>
        </w:rPr>
        <w:t xml:space="preserve"> Ал. 3 се допълва, като след думите „5 лв.“ се добавят наклонена черта и думите „/2,56 евро.“</w:t>
      </w:r>
    </w:p>
    <w:p w:rsidR="00B240A5" w:rsidRPr="00B240A5" w:rsidRDefault="00B240A5" w:rsidP="00B240A5">
      <w:pPr>
        <w:shd w:val="clear" w:color="auto" w:fill="FFFFFF"/>
        <w:tabs>
          <w:tab w:val="left" w:pos="993"/>
        </w:tabs>
        <w:spacing w:after="0"/>
        <w:ind w:hanging="284"/>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13</w:t>
      </w:r>
      <w:r w:rsidRPr="00B240A5">
        <w:rPr>
          <w:rFonts w:ascii="Times New Roman" w:eastAsia="Times New Roman" w:hAnsi="Times New Roman" w:cs="Times New Roman"/>
          <w:sz w:val="20"/>
          <w:szCs w:val="20"/>
          <w:lang w:val="en-US"/>
        </w:rPr>
        <w:t>. В чл. 40 таблицата се изменя, както следва:</w:t>
      </w:r>
    </w:p>
    <w:tbl>
      <w:tblPr>
        <w:tblW w:w="12357" w:type="dxa"/>
        <w:tblInd w:w="-859" w:type="dxa"/>
        <w:tblLayout w:type="fixed"/>
        <w:tblCellMar>
          <w:left w:w="70" w:type="dxa"/>
          <w:right w:w="70" w:type="dxa"/>
        </w:tblCellMar>
        <w:tblLook w:val="0000" w:firstRow="0" w:lastRow="0" w:firstColumn="0" w:lastColumn="0" w:noHBand="0" w:noVBand="0"/>
      </w:tblPr>
      <w:tblGrid>
        <w:gridCol w:w="6521"/>
        <w:gridCol w:w="2410"/>
        <w:gridCol w:w="2126"/>
        <w:gridCol w:w="1300"/>
      </w:tblGrid>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i/>
                <w:iCs/>
                <w:sz w:val="20"/>
                <w:szCs w:val="20"/>
                <w:lang w:val="en-US"/>
              </w:rPr>
              <w:t>Вид на услугата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i/>
                <w:iCs/>
                <w:sz w:val="20"/>
                <w:szCs w:val="20"/>
                <w:lang w:val="en-US"/>
              </w:rPr>
            </w:pPr>
            <w:r w:rsidRPr="00B240A5">
              <w:rPr>
                <w:rFonts w:ascii="Times New Roman CYR" w:eastAsia="Times New Roman" w:hAnsi="Times New Roman CYR" w:cs="Times New Roman CYR"/>
                <w:i/>
                <w:iCs/>
                <w:sz w:val="20"/>
                <w:szCs w:val="20"/>
                <w:lang w:val="en-US"/>
              </w:rPr>
              <w:t>Цена в лв./мярка</w:t>
            </w:r>
          </w:p>
        </w:tc>
      </w:tr>
      <w:tr w:rsidR="00B240A5" w:rsidRPr="00B240A5" w:rsidTr="00F824F8">
        <w:trPr>
          <w:gridAfter w:val="1"/>
          <w:wAfter w:w="1300" w:type="dxa"/>
          <w:trHeight w:val="322"/>
        </w:trPr>
        <w:tc>
          <w:tcPr>
            <w:tcW w:w="11057" w:type="dxa"/>
            <w:gridSpan w:val="3"/>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
                <w:bCs/>
                <w:sz w:val="20"/>
                <w:szCs w:val="20"/>
                <w:lang w:val="en-US"/>
              </w:rPr>
              <w:t xml:space="preserve">Звено по устройство на територията и звено по общинска собственост </w:t>
            </w:r>
            <w:r w:rsidRPr="00B240A5">
              <w:rPr>
                <w:rFonts w:ascii="Times New Roman CYR" w:eastAsia="Times New Roman" w:hAnsi="Times New Roman CYR" w:cs="Times New Roman CYR"/>
                <w:bCs/>
                <w:sz w:val="20"/>
                <w:szCs w:val="20"/>
                <w:lang w:val="en-US"/>
              </w:rPr>
              <w:t>(изм. с Решение на ОС № 126 от 31.05.2016 г., изм. с Решение на ОС № 262 от 24.09.2020 г., и</w:t>
            </w:r>
            <w:r w:rsidRPr="00B240A5">
              <w:rPr>
                <w:rFonts w:ascii="Times New Roman CYR" w:eastAsia="Times New Roman" w:hAnsi="Times New Roman CYR" w:cs="Times New Roman CYR"/>
                <w:color w:val="000000"/>
                <w:sz w:val="20"/>
                <w:szCs w:val="20"/>
                <w:lang w:val="en-US"/>
              </w:rPr>
              <w:t>зм. с Решение на ОС № 779 от 28.07.2022 г.</w:t>
            </w:r>
            <w:r w:rsidRPr="00B240A5">
              <w:rPr>
                <w:rFonts w:ascii="Times New Roman CYR" w:eastAsia="Times New Roman" w:hAnsi="Times New Roman CYR" w:cs="Times New Roman CYR"/>
                <w:bCs/>
                <w:sz w:val="20"/>
                <w:szCs w:val="20"/>
                <w:lang w:val="en-US"/>
              </w:rPr>
              <w:t>)</w:t>
            </w:r>
            <w:r w:rsidRPr="00B240A5">
              <w:rPr>
                <w:rFonts w:ascii="Times New Roman CYR" w:eastAsia="Times New Roman" w:hAnsi="Times New Roman CYR" w:cs="Times New Roman CYR"/>
                <w:color w:val="000000"/>
                <w:sz w:val="20"/>
                <w:szCs w:val="20"/>
                <w:lang w:val="en-US"/>
              </w:rPr>
              <w:t xml:space="preserve"> (Изм. с Решение на ОС № 67 от 25.01.2024 г.)</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1.Подпечатване на регистри за покупка и продажба на отпадъци от черни и цветни метали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0"/>
                <w:tab w:val="left" w:pos="107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2. (Изм. с Решение на ОС № 67 от 25.01.2024 г.)</w:t>
            </w:r>
            <w:r w:rsidRPr="00B240A5">
              <w:rPr>
                <w:rFonts w:ascii="Times New Roman" w:eastAsia="Times New Roman" w:hAnsi="Times New Roman" w:cs="Times New Roman"/>
                <w:sz w:val="20"/>
                <w:szCs w:val="20"/>
                <w:lang w:val="en-US"/>
              </w:rPr>
              <w:t xml:space="preserve"> </w:t>
            </w:r>
            <w:r w:rsidRPr="00B240A5">
              <w:rPr>
                <w:rFonts w:ascii="Times New Roman CYR" w:eastAsia="Times New Roman" w:hAnsi="Times New Roman CYR" w:cs="Times New Roman CYR"/>
                <w:sz w:val="20"/>
                <w:szCs w:val="20"/>
                <w:lang w:val="en-US"/>
              </w:rPr>
              <w:t>Издаване на разрешение за извършване на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Symbol" w:eastAsia="Times New Roman" w:hAnsi="Symbol" w:cs="Symbol"/>
                <w:sz w:val="20"/>
                <w:szCs w:val="20"/>
                <w:lang w:val="en-US"/>
              </w:rPr>
            </w:pPr>
            <w:r w:rsidRPr="00B240A5">
              <w:rPr>
                <w:rFonts w:ascii="Times New Roman CYR" w:eastAsia="Times New Roman" w:hAnsi="Times New Roman CYR" w:cs="Times New Roman CYR"/>
                <w:color w:val="000000"/>
                <w:sz w:val="20"/>
                <w:szCs w:val="20"/>
                <w:lang w:val="en-US"/>
              </w:rPr>
              <w:t>2а. (Нова с Решение на ОС № 67 от 25.01.2024 г.)</w:t>
            </w:r>
            <w:r w:rsidRPr="00B240A5">
              <w:rPr>
                <w:rFonts w:ascii="Times New Roman" w:eastAsia="Times New Roman" w:hAnsi="Times New Roman" w:cs="Times New Roman"/>
                <w:bCs/>
                <w:sz w:val="20"/>
                <w:szCs w:val="20"/>
                <w:lang w:val="en-US"/>
              </w:rPr>
              <w:t xml:space="preserve"> Издаване на водоустойчив светлоотразителен стикер, защитен с холограма за автомобилите, с които се осъществява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Times New Roman CYR" w:eastAsia="Times New Roman" w:hAnsi="Times New Roman CYR" w:cs="Times New Roman CYR"/>
                <w:bCs/>
                <w:color w:val="000000"/>
                <w:sz w:val="20"/>
                <w:szCs w:val="20"/>
                <w:highlight w:val="yellow"/>
                <w:lang w:val="en-US"/>
              </w:rPr>
            </w:pPr>
            <w:r w:rsidRPr="00B240A5">
              <w:rPr>
                <w:rFonts w:ascii="Times New Roman" w:eastAsia="Times New Roman" w:hAnsi="Times New Roman" w:cs="Times New Roman"/>
                <w:bCs/>
                <w:sz w:val="20"/>
                <w:szCs w:val="20"/>
                <w:lang w:val="en-US"/>
              </w:rPr>
              <w:t>2б.</w:t>
            </w:r>
            <w:r w:rsidRPr="00B240A5">
              <w:rPr>
                <w:rFonts w:ascii="Times New Roman CYR" w:eastAsia="Times New Roman" w:hAnsi="Times New Roman CYR" w:cs="Times New Roman CYR"/>
                <w:color w:val="000000"/>
                <w:sz w:val="20"/>
                <w:szCs w:val="20"/>
                <w:lang w:val="en-US"/>
              </w:rPr>
              <w:t xml:space="preserve"> (Нова с Решение на ОС № 67 от 25.01.2024 г.)</w:t>
            </w:r>
            <w:r w:rsidRPr="00B240A5">
              <w:rPr>
                <w:rFonts w:ascii="Times New Roman" w:eastAsia="Times New Roman" w:hAnsi="Times New Roman" w:cs="Times New Roman"/>
                <w:bCs/>
                <w:sz w:val="20"/>
                <w:szCs w:val="20"/>
                <w:lang w:val="en-US"/>
              </w:rPr>
              <w:t xml:space="preserve"> Издаване на дубликат на разрешение за извършване на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  5,00 лв./2,56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B240A5">
              <w:rPr>
                <w:rFonts w:ascii="Times New Roman" w:eastAsia="Times New Roman" w:hAnsi="Times New Roman" w:cs="Times New Roman"/>
                <w:bCs/>
                <w:sz w:val="20"/>
                <w:szCs w:val="20"/>
                <w:lang w:val="en-US"/>
              </w:rPr>
              <w:t>2в.</w:t>
            </w:r>
            <w:r w:rsidRPr="00B240A5">
              <w:rPr>
                <w:rFonts w:ascii="Times New Roman CYR" w:eastAsia="Times New Roman" w:hAnsi="Times New Roman CYR" w:cs="Times New Roman CYR"/>
                <w:color w:val="000000"/>
                <w:sz w:val="20"/>
                <w:szCs w:val="20"/>
                <w:lang w:val="en-US"/>
              </w:rPr>
              <w:t xml:space="preserve"> (Нова с Решение на ОС № 67 от 25.01.2024 г.)</w:t>
            </w:r>
            <w:r w:rsidRPr="00B240A5">
              <w:rPr>
                <w:rFonts w:ascii="Times New Roman" w:eastAsia="Times New Roman" w:hAnsi="Times New Roman" w:cs="Times New Roman"/>
                <w:b/>
                <w:sz w:val="20"/>
                <w:szCs w:val="20"/>
                <w:lang w:val="en-US"/>
              </w:rPr>
              <w:t xml:space="preserve"> </w:t>
            </w:r>
            <w:r w:rsidRPr="00B240A5">
              <w:rPr>
                <w:rFonts w:ascii="Times New Roman" w:eastAsia="Times New Roman" w:hAnsi="Times New Roman" w:cs="Times New Roman"/>
                <w:bCs/>
                <w:sz w:val="20"/>
                <w:szCs w:val="20"/>
                <w:lang w:val="en-US"/>
              </w:rPr>
              <w:t>Издаване на удостоверение за регистрация за извършване на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лв./51,13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B240A5">
              <w:rPr>
                <w:rFonts w:ascii="Times New Roman" w:eastAsia="Times New Roman" w:hAnsi="Times New Roman" w:cs="Times New Roman"/>
                <w:bCs/>
                <w:sz w:val="20"/>
                <w:szCs w:val="20"/>
                <w:lang w:val="en-US"/>
              </w:rPr>
              <w:t>2г.</w:t>
            </w:r>
            <w:r w:rsidRPr="00B240A5">
              <w:rPr>
                <w:rFonts w:ascii="Times New Roman CYR" w:eastAsia="Times New Roman" w:hAnsi="Times New Roman CYR" w:cs="Times New Roman CYR"/>
                <w:color w:val="000000"/>
                <w:sz w:val="20"/>
                <w:szCs w:val="20"/>
                <w:lang w:val="en-US"/>
              </w:rPr>
              <w:t xml:space="preserve"> (Нова с Решение на ОС № 67 от 25.01.2024 г.)</w:t>
            </w:r>
            <w:r w:rsidRPr="00B240A5">
              <w:rPr>
                <w:rFonts w:ascii="Times New Roman" w:eastAsia="Times New Roman" w:hAnsi="Times New Roman" w:cs="Times New Roman"/>
                <w:b/>
                <w:sz w:val="20"/>
                <w:szCs w:val="20"/>
                <w:lang w:val="en-US"/>
              </w:rPr>
              <w:t xml:space="preserve"> </w:t>
            </w:r>
            <w:r w:rsidRPr="00B240A5">
              <w:rPr>
                <w:rFonts w:ascii="Times New Roman" w:eastAsia="Times New Roman" w:hAnsi="Times New Roman" w:cs="Times New Roman"/>
                <w:bCs/>
                <w:sz w:val="20"/>
                <w:szCs w:val="20"/>
                <w:lang w:val="en-US"/>
              </w:rPr>
              <w:t>Включване в списъка на превозните средства към удостоверението за регистрация за извършване на таксиметров превоз на пътници за всяко конкретно превозно средство.</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B240A5">
              <w:rPr>
                <w:rFonts w:ascii="Times New Roman" w:eastAsia="Times New Roman" w:hAnsi="Times New Roman" w:cs="Times New Roman"/>
                <w:bCs/>
                <w:sz w:val="20"/>
                <w:szCs w:val="20"/>
                <w:lang w:val="en-US"/>
              </w:rPr>
              <w:t>2д.</w:t>
            </w:r>
            <w:r w:rsidRPr="00B240A5">
              <w:rPr>
                <w:rFonts w:ascii="Times New Roman CYR" w:eastAsia="Times New Roman" w:hAnsi="Times New Roman CYR" w:cs="Times New Roman CYR"/>
                <w:color w:val="000000"/>
                <w:sz w:val="20"/>
                <w:szCs w:val="20"/>
                <w:lang w:val="en-US"/>
              </w:rPr>
              <w:t xml:space="preserve"> (Нова с Решение на ОС № 67 от 25.01.2024 г.)</w:t>
            </w:r>
            <w:r w:rsidRPr="00B240A5">
              <w:rPr>
                <w:rFonts w:ascii="Times New Roman" w:eastAsia="Times New Roman" w:hAnsi="Times New Roman" w:cs="Times New Roman"/>
                <w:bCs/>
                <w:sz w:val="20"/>
                <w:szCs w:val="20"/>
                <w:lang w:val="en-US"/>
              </w:rPr>
              <w:t xml:space="preserve"> Отразяване на промени в обстоятелствата, вписани в удостоверението за регистрация за извършване на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лв./51,13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0"/>
                <w:tab w:val="left" w:pos="155"/>
              </w:tabs>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B240A5">
              <w:rPr>
                <w:rFonts w:ascii="Times New Roman" w:eastAsia="Times New Roman" w:hAnsi="Times New Roman" w:cs="Times New Roman"/>
                <w:bCs/>
                <w:sz w:val="20"/>
                <w:szCs w:val="20"/>
                <w:lang w:val="en-US"/>
              </w:rPr>
              <w:t>2е.</w:t>
            </w:r>
            <w:r w:rsidRPr="00B240A5">
              <w:rPr>
                <w:rFonts w:ascii="Times New Roman CYR" w:eastAsia="Times New Roman" w:hAnsi="Times New Roman CYR" w:cs="Times New Roman CYR"/>
                <w:color w:val="000000"/>
                <w:sz w:val="20"/>
                <w:szCs w:val="20"/>
                <w:lang w:val="en-US"/>
              </w:rPr>
              <w:t xml:space="preserve"> (Нова с Решение на ОС № 67 от 25.01.2024 г.)</w:t>
            </w:r>
            <w:r w:rsidRPr="00B240A5">
              <w:rPr>
                <w:rFonts w:ascii="Times New Roman" w:eastAsia="Times New Roman" w:hAnsi="Times New Roman" w:cs="Times New Roman"/>
                <w:bCs/>
                <w:sz w:val="20"/>
                <w:szCs w:val="20"/>
                <w:lang w:val="en-US"/>
              </w:rPr>
              <w:t xml:space="preserve"> Издаване на дубликат на удостоверението за регистрация за извършване на таксиметров превоз на пътници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 Регистрация и издаване на талон и регистрационен номер на ППС с животинска тяга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 (Нова с Решение на ОС № 262 от 24.09.2020 г.) Поддържане на чистотата на преместваемите обекти. Цената на услугата се заплаща от собствениците на преместваемите обекти, с изключение на обектите по чл. 23, ал. 3 и ал. 4, независимо от собствеността на терена, върху който са поставени.</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обекти с площ до 20 кв. м</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обекти с площ над 20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4.1. (Изм. и доп. с Решение на ОС № 411 от 29.04.2021 г.) на обекти на територията на КК „Шкорпиловци“ (само за периода от 15 юни до 15 септември вкл.)  </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0"/>
                <w:szCs w:val="20"/>
                <w:lang w:val="en-US"/>
              </w:rPr>
            </w:pP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2,50 лв./1,28 евро</w:t>
            </w:r>
          </w:p>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50,00лв./25,56 евро плюс 0,25 лв./0,13 евро 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нехранителни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1,25 лв./0,64 евро за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25 лв./12,78 евро плюс 0,13 лв./0,07 евро 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увеселителни обекти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за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20,00лв./10,23 евро  плюс 0,10 лв./0,05 евро </w:t>
            </w:r>
            <w:r w:rsidRPr="00B240A5">
              <w:rPr>
                <w:rFonts w:ascii="Times New Roman CYR" w:eastAsia="Times New Roman" w:hAnsi="Times New Roman CYR" w:cs="Times New Roman CYR"/>
                <w:sz w:val="20"/>
                <w:szCs w:val="20"/>
                <w:lang w:val="en-US"/>
              </w:rPr>
              <w:lastRenderedPageBreak/>
              <w:t>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за предоставяне на услуги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0,60 лв./0,31 евро за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12,00 лв./6,14 евро плюс 0,06 лв./0,03 евро 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4.2. (Изм. и доп. с Решение на ОС № 411 от 29.04.2021 г.) на обекти на територията на Долни чифлик, Старо Оряхово, Гроздьово, Горен чифлик, с. Пчелник</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0"/>
                <w:szCs w:val="20"/>
                <w:lang w:val="en-US"/>
              </w:rPr>
            </w:pP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20,00лв./10,23 евро плюс 0,10лв./0,05 евро 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нехранителни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0,50 лв./0,26 евро за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 лв./5,11 евро плюс 0,05 лв./0,03 евро за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увеселителни обекти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20,00лв./10,23 евро плюс 0,10 лв./0,05 евро на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предоставяне на услуги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0,25 лв./0,13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 лв./2,56 евро  плюс 0,03 лв./0,02 евро на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i/>
                <w:sz w:val="20"/>
                <w:szCs w:val="20"/>
                <w:lang w:val="en-US"/>
              </w:rPr>
            </w:pPr>
            <w:r w:rsidRPr="00B240A5">
              <w:rPr>
                <w:rFonts w:ascii="Times New Roman CYR" w:eastAsia="Times New Roman" w:hAnsi="Times New Roman CYR" w:cs="Times New Roman CYR"/>
                <w:sz w:val="20"/>
                <w:szCs w:val="20"/>
                <w:lang w:val="en-US"/>
              </w:rPr>
              <w:t>4.3.</w:t>
            </w:r>
            <w:r w:rsidRPr="00B240A5">
              <w:rPr>
                <w:rFonts w:ascii="Times New Roman CYR" w:eastAsia="Times New Roman" w:hAnsi="Times New Roman CYR" w:cs="Times New Roman CYR"/>
                <w:i/>
                <w:sz w:val="20"/>
                <w:szCs w:val="20"/>
                <w:lang w:val="en-US"/>
              </w:rPr>
              <w:t xml:space="preserve"> </w:t>
            </w:r>
            <w:r w:rsidRPr="00B240A5">
              <w:rPr>
                <w:rFonts w:ascii="Times New Roman CYR" w:eastAsia="Times New Roman" w:hAnsi="Times New Roman CYR" w:cs="Times New Roman CYR"/>
                <w:sz w:val="20"/>
                <w:szCs w:val="20"/>
                <w:lang w:val="en-US"/>
              </w:rPr>
              <w:t>(Изм. и доп. с Решение на ОС № 411 от 29.04.2021 г.)</w:t>
            </w:r>
            <w:r w:rsidRPr="00B240A5">
              <w:rPr>
                <w:rFonts w:ascii="Times New Roman CYR" w:eastAsia="Times New Roman" w:hAnsi="Times New Roman CYR" w:cs="Times New Roman CYR"/>
                <w:i/>
                <w:sz w:val="20"/>
                <w:szCs w:val="20"/>
                <w:lang w:val="en-US"/>
              </w:rPr>
              <w:t xml:space="preserve"> </w:t>
            </w:r>
            <w:r w:rsidRPr="00B240A5">
              <w:rPr>
                <w:rFonts w:ascii="Times New Roman CYR" w:eastAsia="Times New Roman" w:hAnsi="Times New Roman CYR" w:cs="Times New Roman CYR"/>
                <w:sz w:val="20"/>
                <w:szCs w:val="20"/>
                <w:lang w:val="en-US"/>
              </w:rPr>
              <w:t>на обекти на територията на Булаир, Бърдарево, Голица, Солник, Кривини, Детелина, Нова Шипка, Венелин, Юнец, Ново Оряхово, Шкорпиловци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firstLine="851"/>
              <w:jc w:val="both"/>
              <w:rPr>
                <w:rFonts w:ascii="Times New Roman CYR" w:eastAsia="Times New Roman" w:hAnsi="Times New Roman CYR" w:cs="Times New Roman CYR"/>
                <w:sz w:val="20"/>
                <w:szCs w:val="20"/>
                <w:lang w:val="en-US"/>
              </w:rPr>
            </w:pP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0,85 лв./0,43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17,00 лв.8,69 евро плюс 0,09 лв./0,05 евро на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търговия с нехранителни стоки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0,45 лв./0,23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9,00 лв. /4,60евро плюс 0,05 лв./0,03 евро на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увеселителни обекти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0,85 лв./0,43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17,00 лв./8,69 евро плюс 0,09 лв./0,05 евро на кв. м/месец за всеки следващ кв. м</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66404B">
            <w:pPr>
              <w:widowControl w:val="0"/>
              <w:numPr>
                <w:ilvl w:val="0"/>
                <w:numId w:val="3"/>
              </w:numPr>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за предоставяне на услуги</w:t>
            </w:r>
          </w:p>
        </w:tc>
        <w:tc>
          <w:tcPr>
            <w:tcW w:w="2410"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0,20 лв./0,10 евро на кв. м/месец</w:t>
            </w:r>
          </w:p>
        </w:tc>
        <w:tc>
          <w:tcPr>
            <w:tcW w:w="2126"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 лв./2,05 евро  плюс 0,02 лв./0,01 евро на кв. м/месец за всеки следващ кв. м</w:t>
            </w:r>
          </w:p>
        </w:tc>
      </w:tr>
      <w:tr w:rsidR="00B240A5" w:rsidRPr="00B240A5" w:rsidTr="00F824F8">
        <w:trPr>
          <w:gridAfter w:val="1"/>
          <w:wAfter w:w="1300" w:type="dxa"/>
          <w:trHeight w:val="322"/>
        </w:trPr>
        <w:tc>
          <w:tcPr>
            <w:tcW w:w="11057" w:type="dxa"/>
            <w:gridSpan w:val="3"/>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b/>
                <w:bCs/>
                <w:sz w:val="20"/>
                <w:szCs w:val="20"/>
                <w:lang w:val="en-US"/>
              </w:rPr>
            </w:pPr>
            <w:r w:rsidRPr="00B240A5">
              <w:rPr>
                <w:rFonts w:ascii="Times New Roman CYR" w:eastAsia="Times New Roman" w:hAnsi="Times New Roman CYR" w:cs="Times New Roman CYR"/>
                <w:b/>
                <w:bCs/>
                <w:sz w:val="20"/>
                <w:szCs w:val="20"/>
                <w:lang w:val="en-US"/>
              </w:rPr>
              <w:t xml:space="preserve">Звено за гражданска регистрация и административно обслужване </w:t>
            </w:r>
            <w:r w:rsidRPr="00B240A5">
              <w:rPr>
                <w:rFonts w:ascii="Times New Roman CYR" w:eastAsia="Times New Roman" w:hAnsi="Times New Roman CYR" w:cs="Times New Roman CYR"/>
                <w:bCs/>
                <w:sz w:val="20"/>
                <w:szCs w:val="20"/>
                <w:lang w:val="en-US"/>
              </w:rPr>
              <w:t xml:space="preserve">(изм. с Решение на ОС № 126 от 31.05.2016 г., </w:t>
            </w:r>
            <w:r w:rsidRPr="00B240A5">
              <w:rPr>
                <w:rFonts w:ascii="Times New Roman CYR" w:eastAsia="Times New Roman" w:hAnsi="Times New Roman CYR" w:cs="Times New Roman CYR"/>
                <w:color w:val="000000"/>
                <w:sz w:val="20"/>
                <w:szCs w:val="20"/>
                <w:lang w:val="en-US"/>
              </w:rPr>
              <w:t>изм. с Решение на ОС № 779 от 28.07.2022 г.</w:t>
            </w:r>
            <w:r w:rsidRPr="00B240A5">
              <w:rPr>
                <w:rFonts w:ascii="Times New Roman CYR" w:eastAsia="Times New Roman" w:hAnsi="Times New Roman CYR" w:cs="Times New Roman CYR"/>
                <w:bCs/>
                <w:sz w:val="20"/>
                <w:szCs w:val="20"/>
                <w:lang w:val="en-US"/>
              </w:rPr>
              <w:t>)</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230"/>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w:t>
            </w:r>
            <w:r w:rsidRPr="00B240A5">
              <w:rPr>
                <w:rFonts w:ascii="Times New Roman CYR" w:eastAsia="Times New Roman" w:hAnsi="Times New Roman CYR" w:cs="Times New Roman CYR"/>
                <w:sz w:val="20"/>
                <w:szCs w:val="20"/>
                <w:lang w:val="en-US"/>
              </w:rPr>
              <w:tab/>
              <w:t xml:space="preserve">(Отм. с Решение на ОС № 779 от 28.07.2022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w:t>
            </w:r>
            <w:r w:rsidRPr="00B240A5">
              <w:rPr>
                <w:rFonts w:ascii="Times New Roman CYR" w:eastAsia="Times New Roman" w:hAnsi="Times New Roman CYR" w:cs="Times New Roman CYR"/>
                <w:sz w:val="20"/>
                <w:szCs w:val="20"/>
                <w:lang w:val="en-US"/>
              </w:rPr>
              <w:tab/>
              <w:t>(Отм. с Решение на ОС № 779 от 28.07.2022 г.)</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w:t>
            </w:r>
            <w:r w:rsidRPr="00B240A5">
              <w:rPr>
                <w:rFonts w:ascii="Times New Roman CYR" w:eastAsia="Times New Roman" w:hAnsi="Times New Roman CYR" w:cs="Times New Roman CYR"/>
                <w:sz w:val="20"/>
                <w:szCs w:val="20"/>
                <w:lang w:val="en-US"/>
              </w:rPr>
              <w:tab/>
              <w:t xml:space="preserve">(Отм. с Решение на ОС № 779 от 28.07.2022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w:t>
            </w:r>
            <w:r w:rsidRPr="00B240A5">
              <w:rPr>
                <w:rFonts w:ascii="Times New Roman CYR" w:eastAsia="Times New Roman" w:hAnsi="Times New Roman CYR" w:cs="Times New Roman CYR"/>
                <w:sz w:val="20"/>
                <w:szCs w:val="20"/>
                <w:lang w:val="en-US"/>
              </w:rPr>
              <w:tab/>
              <w:t>(Изм. с Решение на ОС № 779 от 28.07.2022 г.)</w:t>
            </w:r>
            <w:r w:rsidRPr="00B240A5">
              <w:rPr>
                <w:rFonts w:ascii="Times New Roman" w:eastAsia="Times New Roman" w:hAnsi="Times New Roman" w:cs="Times New Roman"/>
                <w:bCs/>
                <w:sz w:val="20"/>
                <w:szCs w:val="20"/>
                <w:lang w:val="en-US" w:eastAsia="zh-CN"/>
              </w:rPr>
              <w:t xml:space="preserve"> Класически сватбен ритуал в определени кабинети в общинската администрация в работен ден</w:t>
            </w:r>
            <w:r w:rsidRPr="00B240A5">
              <w:rPr>
                <w:rFonts w:ascii="Times New Roman CYR" w:eastAsia="Times New Roman" w:hAnsi="Times New Roman CYR" w:cs="Times New Roman CYR"/>
                <w:sz w:val="20"/>
                <w:szCs w:val="20"/>
                <w:lang w:val="en-US"/>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 лв./25,56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4а.</w:t>
            </w:r>
            <w:r w:rsidRPr="00B240A5">
              <w:rPr>
                <w:rFonts w:ascii="Times New Roman CYR" w:eastAsia="Times New Roman" w:hAnsi="Times New Roman CYR" w:cs="Times New Roman CYR"/>
                <w:sz w:val="20"/>
                <w:szCs w:val="20"/>
                <w:lang w:val="en-US"/>
              </w:rPr>
              <w:tab/>
              <w:t>(Нова с Решение на ОС № 779 от 28.07.2022 г.)</w:t>
            </w:r>
            <w:r w:rsidRPr="00B240A5">
              <w:rPr>
                <w:rFonts w:ascii="Times New Roman" w:eastAsia="Times New Roman" w:hAnsi="Times New Roman" w:cs="Times New Roman"/>
                <w:bCs/>
                <w:sz w:val="20"/>
                <w:szCs w:val="20"/>
                <w:lang w:val="en-US" w:eastAsia="zh-CN"/>
              </w:rPr>
              <w:t xml:space="preserve"> Класически сватбен ритуал в Ритуална зала в гр. Долни чифлик или в определени кабинети в общинската администрация в неработен ден</w:t>
            </w:r>
            <w:r w:rsidRPr="00B240A5">
              <w:rPr>
                <w:rFonts w:ascii="Times New Roman CYR" w:eastAsia="Times New Roman" w:hAnsi="Times New Roman CYR" w:cs="Times New Roman CYR"/>
                <w:sz w:val="20"/>
                <w:szCs w:val="20"/>
                <w:lang w:val="en-US"/>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100,00 лв./51,13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w:t>
            </w:r>
            <w:r w:rsidRPr="00B240A5">
              <w:rPr>
                <w:rFonts w:ascii="Times New Roman CYR" w:eastAsia="Times New Roman" w:hAnsi="Times New Roman CYR" w:cs="Times New Roman CYR"/>
                <w:sz w:val="20"/>
                <w:szCs w:val="20"/>
                <w:lang w:val="en-US"/>
              </w:rPr>
              <w:tab/>
              <w:t>(Изм. с Решение на ОС № 779 от 28.07.2022 г.)</w:t>
            </w:r>
            <w:r w:rsidRPr="00B240A5">
              <w:rPr>
                <w:rFonts w:ascii="Times New Roman" w:eastAsia="Times New Roman" w:hAnsi="Times New Roman" w:cs="Times New Roman"/>
                <w:bCs/>
                <w:sz w:val="20"/>
                <w:szCs w:val="20"/>
                <w:lang w:val="en-US" w:eastAsia="zh-CN"/>
              </w:rPr>
              <w:t xml:space="preserve"> Изнесен класически сватбен ритуал в работен ден</w:t>
            </w:r>
            <w:r w:rsidRPr="00B240A5">
              <w:rPr>
                <w:rFonts w:ascii="Times New Roman CYR" w:eastAsia="Times New Roman" w:hAnsi="Times New Roman CYR" w:cs="Times New Roman CYR"/>
                <w:sz w:val="20"/>
                <w:szCs w:val="20"/>
                <w:lang w:val="en-US"/>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150,00 лв./76,69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5а.</w:t>
            </w:r>
            <w:r w:rsidRPr="00B240A5">
              <w:rPr>
                <w:rFonts w:ascii="Times New Roman CYR" w:eastAsia="Times New Roman" w:hAnsi="Times New Roman CYR" w:cs="Times New Roman CYR"/>
                <w:sz w:val="20"/>
                <w:szCs w:val="20"/>
                <w:lang w:val="en-US"/>
              </w:rPr>
              <w:tab/>
              <w:t>(Нова с Решение на ОС № 779 от 28.07.2022 г.)</w:t>
            </w:r>
            <w:r w:rsidRPr="00B240A5">
              <w:rPr>
                <w:rFonts w:ascii="Times New Roman" w:eastAsia="Times New Roman" w:hAnsi="Times New Roman" w:cs="Times New Roman"/>
                <w:bCs/>
                <w:sz w:val="20"/>
                <w:szCs w:val="20"/>
                <w:lang w:val="en-US" w:eastAsia="zh-CN"/>
              </w:rPr>
              <w:t xml:space="preserve"> Изнесен класически сватбен ритуал в неработен ден</w:t>
            </w:r>
            <w:r w:rsidRPr="00B240A5">
              <w:rPr>
                <w:rFonts w:ascii="Times New Roman CYR" w:eastAsia="Times New Roman" w:hAnsi="Times New Roman CYR" w:cs="Times New Roman CYR"/>
                <w:sz w:val="20"/>
                <w:szCs w:val="20"/>
                <w:lang w:val="en-US"/>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200,00 лв./102,26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w:t>
            </w:r>
            <w:r w:rsidRPr="00B240A5">
              <w:rPr>
                <w:rFonts w:ascii="Times New Roman CYR" w:eastAsia="Times New Roman" w:hAnsi="Times New Roman CYR" w:cs="Times New Roman CYR"/>
                <w:sz w:val="20"/>
                <w:szCs w:val="20"/>
                <w:lang w:val="en-US"/>
              </w:rPr>
              <w:tab/>
              <w:t xml:space="preserve">(Отм. с Решение на ОС № 779 от 28.07.2022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w:t>
            </w:r>
            <w:r w:rsidRPr="00B240A5">
              <w:rPr>
                <w:rFonts w:ascii="Times New Roman CYR" w:eastAsia="Times New Roman" w:hAnsi="Times New Roman CYR" w:cs="Times New Roman CYR"/>
                <w:sz w:val="20"/>
                <w:szCs w:val="20"/>
                <w:lang w:val="en-US"/>
              </w:rPr>
              <w:tab/>
              <w:t>Траурен ритуал с обредник</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20,00 лв./10,23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230"/>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lastRenderedPageBreak/>
              <w:t>8.</w:t>
            </w:r>
            <w:r w:rsidRPr="00B240A5">
              <w:rPr>
                <w:rFonts w:ascii="Times New Roman CYR" w:eastAsia="Times New Roman" w:hAnsi="Times New Roman CYR" w:cs="Times New Roman CYR"/>
                <w:sz w:val="20"/>
                <w:szCs w:val="20"/>
                <w:lang w:val="en-US"/>
              </w:rPr>
              <w:tab/>
              <w:t xml:space="preserve">(нова с Решение на ОС № 264 от 29.11.2016 г., отм. с Решение на ОС № 865 от 31.01.2019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60"/>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22"/>
        </w:trPr>
        <w:tc>
          <w:tcPr>
            <w:tcW w:w="11057" w:type="dxa"/>
            <w:gridSpan w:val="3"/>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
                <w:bCs/>
                <w:sz w:val="20"/>
                <w:szCs w:val="20"/>
                <w:lang w:val="en-US"/>
              </w:rPr>
              <w:t>Звено за финансово-стопански дейности и управление на собствеността</w:t>
            </w:r>
            <w:r w:rsidRPr="00B240A5">
              <w:rPr>
                <w:rFonts w:ascii="Times New Roman CYR" w:eastAsia="Times New Roman" w:hAnsi="Times New Roman CYR" w:cs="Times New Roman CYR"/>
                <w:color w:val="000000"/>
                <w:sz w:val="20"/>
                <w:szCs w:val="20"/>
                <w:lang w:val="en-US"/>
              </w:rPr>
              <w:t xml:space="preserve"> (Изм. с Решение на ОС № 779 от 28.07.2022 г.)</w:t>
            </w:r>
          </w:p>
        </w:tc>
      </w:tr>
      <w:tr w:rsidR="00B240A5" w:rsidRPr="00B240A5" w:rsidTr="00F824F8">
        <w:tblPrEx>
          <w:tblLook w:val="04A0" w:firstRow="1" w:lastRow="0" w:firstColumn="1" w:lastColumn="0" w:noHBand="0" w:noVBand="1"/>
        </w:tblPrEx>
        <w:trPr>
          <w:gridAfter w:val="1"/>
          <w:wAfter w:w="1300" w:type="dxa"/>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xml:space="preserve">1. </w:t>
            </w:r>
            <w:r w:rsidRPr="00B240A5">
              <w:rPr>
                <w:rFonts w:ascii="Times New Roman CYR" w:eastAsia="Times New Roman" w:hAnsi="Times New Roman CYR" w:cs="Times New Roman CYR"/>
                <w:sz w:val="20"/>
                <w:szCs w:val="20"/>
                <w:lang w:val="en-US"/>
              </w:rPr>
              <w:t>(Изм. с Решение на ОС № 779 от 28.07.2022 г.)</w:t>
            </w:r>
            <w:r w:rsidRPr="00B240A5">
              <w:rPr>
                <w:rFonts w:ascii="Times New Roman" w:eastAsia="Times New Roman" w:hAnsi="Times New Roman" w:cs="Times New Roman"/>
                <w:bCs/>
                <w:sz w:val="20"/>
                <w:szCs w:val="20"/>
                <w:lang w:val="en-US" w:eastAsia="zh-CN"/>
              </w:rPr>
              <w:t xml:space="preserve"> Изкопаване на гроб с багер:</w:t>
            </w:r>
          </w:p>
        </w:tc>
        <w:tc>
          <w:tcPr>
            <w:tcW w:w="4536" w:type="dxa"/>
            <w:gridSpan w:val="2"/>
            <w:tcBorders>
              <w:top w:val="single" w:sz="4" w:space="0" w:color="auto"/>
              <w:left w:val="nil"/>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w:t>
            </w:r>
          </w:p>
        </w:tc>
      </w:tr>
      <w:tr w:rsidR="00B240A5" w:rsidRPr="00B240A5" w:rsidTr="00F824F8">
        <w:tblPrEx>
          <w:tblLook w:val="04A0" w:firstRow="1" w:lastRow="0" w:firstColumn="1" w:lastColumn="0" w:noHBand="0" w:noVBand="1"/>
        </w:tblPrEx>
        <w:trPr>
          <w:gridAfter w:val="1"/>
          <w:wAfter w:w="1300" w:type="dxa"/>
          <w:trHeight w:val="353"/>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гр. Долни чифлик и Гроздьово</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50,00 лв./25,56 евро за бр.</w:t>
            </w:r>
          </w:p>
        </w:tc>
      </w:tr>
      <w:tr w:rsidR="00B240A5" w:rsidRPr="00B240A5" w:rsidTr="00F824F8">
        <w:tblPrEx>
          <w:tblLook w:val="04A0" w:firstRow="1" w:lastRow="0" w:firstColumn="1" w:lastColumn="0" w:noHBand="0" w:noVBand="1"/>
        </w:tblPrEx>
        <w:trPr>
          <w:gridAfter w:val="1"/>
          <w:wAfter w:w="1300" w:type="dxa"/>
          <w:trHeight w:val="429"/>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Голица, Булаир и Бърдарево</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40,00 лв./20,45 евро за бр.</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всички останали села</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60,00 лв./30,68 евро за бр.</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xml:space="preserve">2. </w:t>
            </w:r>
            <w:r w:rsidRPr="00B240A5">
              <w:rPr>
                <w:rFonts w:ascii="Times New Roman CYR" w:eastAsia="Times New Roman" w:hAnsi="Times New Roman CYR" w:cs="Times New Roman CYR"/>
                <w:sz w:val="20"/>
                <w:szCs w:val="20"/>
                <w:lang w:val="en-US"/>
              </w:rPr>
              <w:t>(Изм. с Решение на ОС № 779 от 28.07.2022 г.)</w:t>
            </w:r>
            <w:r w:rsidRPr="00B240A5">
              <w:rPr>
                <w:rFonts w:ascii="Times New Roman" w:eastAsia="Times New Roman" w:hAnsi="Times New Roman" w:cs="Times New Roman"/>
                <w:bCs/>
                <w:sz w:val="20"/>
                <w:szCs w:val="20"/>
                <w:lang w:val="en-US" w:eastAsia="zh-CN"/>
              </w:rPr>
              <w:t xml:space="preserve"> Изкопаване и заравяне на гроб с багер:</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гр. Долни чифлик и Гроздьово</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70,00  лв./35,79 евро за бр.</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Голица, Булаир и Бърдарево</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50,00  лв./25,56 евро за бр.</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гробищните паркове на всички останали села</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center"/>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xml:space="preserve">80,00 лв./40,90 евро за бр. </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w:t>
            </w:r>
            <w:r w:rsidRPr="00B240A5">
              <w:rPr>
                <w:rFonts w:ascii="Times New Roman CYR" w:eastAsia="Times New Roman" w:hAnsi="Times New Roman CYR" w:cs="Times New Roman CYR"/>
                <w:sz w:val="20"/>
                <w:szCs w:val="20"/>
                <w:lang w:val="en-US"/>
              </w:rPr>
              <w:tab/>
              <w:t>(Изм. с Решение на ОС № 779 от 28.07.2022 г.)</w:t>
            </w:r>
            <w:r w:rsidRPr="00B240A5">
              <w:rPr>
                <w:rFonts w:ascii="Times New Roman" w:eastAsia="Times New Roman" w:hAnsi="Times New Roman" w:cs="Times New Roman"/>
                <w:bCs/>
                <w:sz w:val="20"/>
                <w:szCs w:val="20"/>
                <w:lang w:val="en-US" w:eastAsia="zh-CN"/>
              </w:rPr>
              <w:t xml:space="preserve"> </w:t>
            </w:r>
            <w:r w:rsidRPr="00B240A5">
              <w:rPr>
                <w:rFonts w:ascii="Times New Roman CYR" w:eastAsia="Times New Roman" w:hAnsi="Times New Roman CYR" w:cs="Times New Roman CYR"/>
                <w:sz w:val="20"/>
                <w:szCs w:val="20"/>
                <w:lang w:val="en-US"/>
              </w:rPr>
              <w:t>Превоз на покойник</w:t>
            </w:r>
          </w:p>
          <w:p w:rsidR="00B240A5" w:rsidRPr="00B240A5" w:rsidRDefault="00B240A5" w:rsidP="00B240A5">
            <w:pPr>
              <w:widowControl w:val="0"/>
              <w:tabs>
                <w:tab w:val="left" w:pos="1029"/>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гр. Варна до дома му в гр. Долни чифлик и селата Кривини, Пчелник, Старо Оряхово, Ново Оряхово, Шкорпиловци, Детелина, Рудник и Юнец;</w:t>
            </w:r>
          </w:p>
          <w:p w:rsidR="00B240A5" w:rsidRPr="00B240A5" w:rsidRDefault="00B240A5" w:rsidP="00B240A5">
            <w:pPr>
              <w:widowControl w:val="0"/>
              <w:tabs>
                <w:tab w:val="left" w:pos="1011"/>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гр. Варна до дома му в селата Гроздьово, Голица, Солник, Бърдарево, Нова Шипка, Горен чифлик и Венелин;</w:t>
            </w:r>
          </w:p>
          <w:p w:rsidR="00B240A5" w:rsidRPr="00B240A5" w:rsidRDefault="00B240A5" w:rsidP="00B240A5">
            <w:pPr>
              <w:widowControl w:val="0"/>
              <w:tabs>
                <w:tab w:val="left" w:pos="977"/>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гр. Варна до дома му в село Булаир;</w:t>
            </w:r>
          </w:p>
          <w:p w:rsidR="00B240A5" w:rsidRPr="00B240A5" w:rsidRDefault="00B240A5" w:rsidP="00B240A5">
            <w:pPr>
              <w:widowControl w:val="0"/>
              <w:tabs>
                <w:tab w:val="left" w:pos="924"/>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дома му до гробищните паркове в гр. Долни чифлик и селата Кривини, Пчелник, Детелина;</w:t>
            </w:r>
          </w:p>
          <w:p w:rsidR="00B240A5" w:rsidRPr="00B240A5" w:rsidRDefault="00B240A5" w:rsidP="00B240A5">
            <w:pPr>
              <w:widowControl w:val="0"/>
              <w:tabs>
                <w:tab w:val="left" w:pos="942"/>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 xml:space="preserve">от дома му до гробищните паркове в селата Солник, Горен чифлик, Старо Оряхово, Ново Оряхово и Венелин </w:t>
            </w:r>
          </w:p>
          <w:p w:rsidR="00B240A5" w:rsidRPr="00B240A5" w:rsidRDefault="00B240A5" w:rsidP="00B240A5">
            <w:pPr>
              <w:widowControl w:val="0"/>
              <w:tabs>
                <w:tab w:val="left" w:pos="1020"/>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дома му до гробищните паркове в селата Бърдарево, Нова Шипка, Шкорпиловци, Гроздьово, Рудник и Юнец;</w:t>
            </w:r>
          </w:p>
          <w:p w:rsidR="00B240A5" w:rsidRPr="00B240A5" w:rsidRDefault="00B240A5" w:rsidP="00B240A5">
            <w:pPr>
              <w:widowControl w:val="0"/>
              <w:tabs>
                <w:tab w:val="left" w:pos="985"/>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дома му до гробищните паркове в с. Голица;</w:t>
            </w:r>
          </w:p>
          <w:p w:rsidR="00B240A5" w:rsidRPr="00B240A5" w:rsidRDefault="00B240A5" w:rsidP="00B240A5">
            <w:pPr>
              <w:widowControl w:val="0"/>
              <w:tabs>
                <w:tab w:val="left" w:pos="933"/>
              </w:tabs>
              <w:autoSpaceDE w:val="0"/>
              <w:autoSpaceDN w:val="0"/>
              <w:adjustRightInd w:val="0"/>
              <w:spacing w:after="0" w:line="240" w:lineRule="auto"/>
              <w:ind w:left="720"/>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w:t>
            </w:r>
            <w:r w:rsidRPr="00B240A5">
              <w:rPr>
                <w:rFonts w:ascii="Times New Roman CYR" w:eastAsia="Times New Roman" w:hAnsi="Times New Roman CYR" w:cs="Times New Roman CYR"/>
                <w:sz w:val="20"/>
                <w:szCs w:val="20"/>
                <w:lang w:val="en-US"/>
              </w:rPr>
              <w:tab/>
              <w:t>от дома му до гробищните паркове в с. Булаир</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100,00 лв. /51,13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110,00 лв./56,24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120,00 лв./61,36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30,00 лв./15,34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35,00 лв./17,90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40,00 лв./20,45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35,00 лв./17,90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40,00 лв./20,45 евро за бр.</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  (Изм. с Решение на ОС № 779 от 28.07.2022 г.)</w:t>
            </w:r>
            <w:r w:rsidRPr="00B240A5">
              <w:rPr>
                <w:rFonts w:ascii="Times New Roman" w:eastAsia="Times New Roman" w:hAnsi="Times New Roman" w:cs="Times New Roman"/>
                <w:bCs/>
                <w:sz w:val="20"/>
                <w:szCs w:val="20"/>
                <w:lang w:val="en-US" w:eastAsia="zh-CN"/>
              </w:rPr>
              <w:t xml:space="preserve"> </w:t>
            </w:r>
            <w:r w:rsidRPr="00B240A5">
              <w:rPr>
                <w:rFonts w:ascii="Times New Roman CYR" w:eastAsia="Times New Roman" w:hAnsi="Times New Roman CYR" w:cs="Times New Roman CYR"/>
                <w:sz w:val="20"/>
                <w:szCs w:val="20"/>
                <w:lang w:val="en-US"/>
              </w:rPr>
              <w:t>Ползване на багер-товарач</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в гр. Долни чифлик и с. Гроздьово</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50,00 лв./25,56 евро на мчас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в останалите села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60,00 лв./30,68 евро на мчас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sz w:val="20"/>
                <w:szCs w:val="20"/>
                <w:lang w:val="en-US"/>
              </w:rPr>
              <w:t>4а. (нова с Решение на ОС № 126 от 31.05.2016 г., изм. с Решение та ОС № 779 от 28.07.2022 г.) Ползване на услуга в автовишка в рамките на гр.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80,00 лв./40,90 евро на мчас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sz w:val="20"/>
                <w:szCs w:val="20"/>
                <w:lang w:val="en-US"/>
              </w:rPr>
              <w:t>4б. (нова с Решение на ОС № 126 от 31.05.2016 г., изм. с Решение на ОС № 779 от 28.07.2022 г.) Ползване на услуга в автовишка извън рамките на гр.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100,00 лв./51,13 евро на мчас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5.</w:t>
            </w:r>
            <w:r w:rsidRPr="00B240A5">
              <w:rPr>
                <w:rFonts w:ascii="Times New Roman CYR" w:eastAsia="Times New Roman" w:hAnsi="Times New Roman CYR" w:cs="Times New Roman CYR"/>
                <w:sz w:val="20"/>
                <w:szCs w:val="20"/>
                <w:lang w:val="en-US"/>
              </w:rPr>
              <w:tab/>
              <w:t xml:space="preserve"> (Отм. с Решение № 262 от 24.09.2020 г.)</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6.</w:t>
            </w:r>
            <w:r w:rsidRPr="00B240A5">
              <w:rPr>
                <w:rFonts w:ascii="Times New Roman CYR" w:eastAsia="Times New Roman" w:hAnsi="Times New Roman CYR" w:cs="Times New Roman CYR"/>
                <w:sz w:val="20"/>
                <w:szCs w:val="20"/>
                <w:lang w:val="en-US"/>
              </w:rPr>
              <w:tab/>
              <w:t xml:space="preserve">(Изм. с Решение № 262 от 24.09.2020 г., отм. с Решение на ОС № 779 от 07.28.2022 г.) </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7.</w:t>
            </w:r>
            <w:r w:rsidRPr="00B240A5">
              <w:rPr>
                <w:rFonts w:ascii="Times New Roman CYR" w:eastAsia="Times New Roman" w:hAnsi="Times New Roman CYR" w:cs="Times New Roman CYR"/>
                <w:sz w:val="20"/>
                <w:szCs w:val="20"/>
                <w:lang w:val="en-US"/>
              </w:rPr>
              <w:tab/>
              <w:t xml:space="preserve">( Изм. с Решение на ОС № 779 от 28.07.2022 г.) </w:t>
            </w:r>
            <w:r w:rsidRPr="00B240A5">
              <w:rPr>
                <w:rFonts w:ascii="Times New Roman" w:eastAsia="Times New Roman" w:hAnsi="Times New Roman" w:cs="Times New Roman"/>
                <w:bCs/>
                <w:sz w:val="20"/>
                <w:szCs w:val="20"/>
                <w:lang w:val="en-US" w:eastAsia="zh-CN"/>
              </w:rPr>
              <w:t>Ползване на бунгала – собственост на община Долни чифлик в КК „Шкорпиловци“ от служители и работници в организации на общинска бюджетна издръжка по ред, определен от кмета на общината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8,00 лв./4,09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sz w:val="20"/>
                <w:szCs w:val="20"/>
                <w:lang w:val="en-US"/>
              </w:rPr>
              <w:t>8. (нова с Решение на ОС № 126 от 31.05.2016 г.) Ползване на картинг колички – собствени или наети от община Долни чифлик с включено обучение от инструктор</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на мин.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Cs/>
                <w:sz w:val="20"/>
                <w:szCs w:val="20"/>
                <w:lang w:val="en-US"/>
              </w:rPr>
              <w:t>9. (нова с Решение на ОС № 460 от 27.07.2017 г.) Ползване на обществена тоалетна – собственост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xml:space="preserve">0,50 лв./0,26 евро </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 (нова с Решение на ОС № 672 от 26.04.2018 г.) Ползване на Многофункционален спортен комплекс в с. Гроздьово</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10.1. Ползване на тренировъчна зала за вдигане на тежести</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10,00 лв./5,11 евро на час</w:t>
            </w:r>
          </w:p>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40,00 лв./20,45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10.2. Ползване на тренировъчна зала за бокс</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10,00 лв./5,11 евро на час</w:t>
            </w:r>
          </w:p>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40,00 лв./20,45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lastRenderedPageBreak/>
              <w:t>10.3. Ползване на тренировъчна зала за развитие на двигателни качества</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10,00 лв./5,11 евро на час</w:t>
            </w:r>
          </w:p>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40,00 лв./20,45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10.4. Ползване на баня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1,00 лв./0,51 евро на човек</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10.5. За тренировки на спортни клубове, регистрирани на територията на община Долни чифлик и за жители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безплатно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10.6. Ползване на залите по точки 10.1, 10.2 и 10.3 с включено отопление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15,00 лв./7,67 евро на час</w:t>
            </w:r>
          </w:p>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60,00 лв./30,68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11. (нова с Решение на ОС № 672 от 26.04.2018 г.) Ползване на стадион в с. Старо Оряхово</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11.1. Ползване на футболно игрище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160,00 лв./81,81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11.2. Ползване на баскетболно игрище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20,00 лв./10,23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80,00 лв./40,90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11.3. Ползване на тренировъчна зала за развитие на двигателни качества</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10,00 лв./5,11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11.4. Ползване на тенис корт</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6,00 лв./3,07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24,00 лв./12,27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11.5. За тренировки на спортни клубове, регистрирани на територията на община Долни чифлик и за жители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безплатно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11.6. За шоуспектакли и концерти</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200,00 лв./102,26 евро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11.7. За мероприятия на бюджетни структури, читалища, НПО регистрирани в обществена полза на територията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безплатно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11.8 Ползване на баня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1,00 лв./0,51 евро на човек</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both"/>
              <w:rPr>
                <w:rFonts w:ascii="Times New Roman CYR" w:eastAsia="Times New Roman" w:hAnsi="Times New Roman CYR" w:cs="Times New Roman CYR"/>
                <w:bCs/>
                <w:sz w:val="20"/>
                <w:szCs w:val="20"/>
                <w:lang w:val="en-US"/>
              </w:rPr>
            </w:pPr>
            <w:r w:rsidRPr="00B240A5">
              <w:rPr>
                <w:rFonts w:ascii="Times New Roman CYR" w:eastAsia="Times New Roman" w:hAnsi="Times New Roman CYR" w:cs="Times New Roman CYR"/>
                <w:bCs/>
                <w:sz w:val="20"/>
                <w:szCs w:val="20"/>
                <w:lang w:val="en-US"/>
              </w:rPr>
              <w:t>12. (нова с Решение на ОС № 672 от 26.04.2018 г.) Ползване на стадион в гр.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tabs>
                <w:tab w:val="left" w:pos="170"/>
                <w:tab w:val="left" w:pos="214"/>
              </w:tabs>
              <w:autoSpaceDE w:val="0"/>
              <w:autoSpaceDN w:val="0"/>
              <w:adjustRightInd w:val="0"/>
              <w:spacing w:after="0" w:line="240" w:lineRule="auto"/>
              <w:jc w:val="center"/>
              <w:rPr>
                <w:rFonts w:ascii="Times New Roman CYR" w:eastAsia="Times New Roman" w:hAnsi="Times New Roman CYR" w:cs="Times New Roman CYR"/>
                <w:bCs/>
                <w:sz w:val="20"/>
                <w:szCs w:val="2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12.1. Ползване на футболно игрище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160,00 лв./81,81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12.2. Ползване на писта за бягане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bCs/>
                <w:sz w:val="20"/>
                <w:szCs w:val="20"/>
                <w:lang w:val="en-US"/>
              </w:rPr>
              <w:t>1,00 лв./0,51 евро на човек</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12.3. Ползване на зала </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10,00 лв./5,11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12.4. Ползване на зала с включено отопление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15,00 лв./7,67 евро на час</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60,00 лв./30,68 евро на ден</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12.5. За тренировки на спортни клубове, регистрирани на територията на община Долни чифлик и за жители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безплатно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12.6. За шоуспектакли и концерти</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 xml:space="preserve">200,00 лв./102,26 евро </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12.7. За мероприятия на бюджетни структури, читалища, НПО регистрирани в обществена полза на територията на община Долни чифлик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безплатно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12.8 Ползване на баня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1,00 лв./0,51 евро на човек</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13. (Нова с Решение № 779 от 28.07.2022 г.) Еднократно ползване на заседателната зала в сградата на общината с изключение на политическите партии, представени в ОС, за които е безплатно.</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10,00 лв./5,11 евро на 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Еднократно ползване на техника за мултимедийни презентации, озвучаване.</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30,00 лв./15,34 евро</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14. (Нова с Решение № 779 от 28.07.2022 г.) Еднократно ползване на зали за събития (с изключение на общински, общоградски и общоселски празнични мероприятия):</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зала в приземния етаж на Дом на културата в с. Гроздьово</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140,00 лв./71,58 евро на ден,</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зала за тържества в сграда на ул.“23-ти септември“ в гр. Долни чифлик,</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зала в двуетажна сграда – Младежки дом в с. Пчелник, </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едноетажна сграда – кухня и столова в с. Голица</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60,00 лв./30,68 евро на ден,</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20,00 лв./10,23 евро на час</w:t>
            </w:r>
          </w:p>
        </w:tc>
      </w:tr>
      <w:tr w:rsidR="00B240A5" w:rsidRPr="00B240A5" w:rsidTr="00F824F8">
        <w:trPr>
          <w:gridAfter w:val="1"/>
          <w:wAfter w:w="1300" w:type="dxa"/>
          <w:trHeight w:val="391"/>
        </w:trPr>
        <w:tc>
          <w:tcPr>
            <w:tcW w:w="6521" w:type="dxa"/>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зала на I етаж в двуетажна сграда за кметство в с. Нова Шипка,</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зала в едноетажна сграда за култура и изкуство в с. Ново Оряхово,</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lastRenderedPageBreak/>
              <w:t>зала в приземен етаж на кметството в с. Солник,</w:t>
            </w:r>
          </w:p>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зала в масивна едноетажна сграда за детски комбинат в с. Солник</w:t>
            </w:r>
          </w:p>
        </w:tc>
        <w:tc>
          <w:tcPr>
            <w:tcW w:w="4536" w:type="dxa"/>
            <w:gridSpan w:val="2"/>
            <w:tcBorders>
              <w:top w:val="single" w:sz="6" w:space="0" w:color="auto"/>
              <w:left w:val="single" w:sz="6" w:space="0" w:color="auto"/>
              <w:bottom w:val="single" w:sz="6" w:space="0" w:color="auto"/>
              <w:right w:val="single" w:sz="6"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t>40,00 лв./20,45 евро на ден,</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lang w:val="en-US"/>
              </w:rPr>
            </w:pPr>
            <w:r w:rsidRPr="00B240A5">
              <w:rPr>
                <w:rFonts w:ascii="Times New Roman CYR" w:eastAsia="Times New Roman" w:hAnsi="Times New Roman CYR" w:cs="Times New Roman CYR"/>
                <w:color w:val="000000"/>
                <w:lang w:val="en-US"/>
              </w:rPr>
              <w:lastRenderedPageBreak/>
              <w:t>10,00 лв./5,11 евро на час</w:t>
            </w:r>
          </w:p>
        </w:tc>
      </w:tr>
      <w:tr w:rsidR="00B240A5" w:rsidRPr="00B240A5" w:rsidTr="00F824F8">
        <w:trPr>
          <w:trHeight w:val="322"/>
        </w:trPr>
        <w:tc>
          <w:tcPr>
            <w:tcW w:w="11057" w:type="dxa"/>
            <w:gridSpan w:val="3"/>
            <w:tcBorders>
              <w:top w:val="single" w:sz="6" w:space="0" w:color="auto"/>
              <w:left w:val="single" w:sz="6" w:space="0" w:color="auto"/>
              <w:bottom w:val="single" w:sz="6" w:space="0" w:color="auto"/>
              <w:right w:val="single" w:sz="6" w:space="0" w:color="auto"/>
            </w:tcBorders>
            <w:shd w:val="clear" w:color="auto" w:fill="FFFFFF"/>
          </w:tcPr>
          <w:p w:rsidR="00B240A5" w:rsidRPr="00B240A5" w:rsidRDefault="00B240A5" w:rsidP="00B240A5">
            <w:pPr>
              <w:widowControl w:val="0"/>
              <w:autoSpaceDE w:val="0"/>
              <w:autoSpaceDN w:val="0"/>
              <w:adjustRightInd w:val="0"/>
              <w:spacing w:after="0" w:line="240" w:lineRule="auto"/>
              <w:ind w:left="90"/>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b/>
                <w:bCs/>
                <w:sz w:val="20"/>
                <w:szCs w:val="20"/>
                <w:lang w:val="en-US"/>
              </w:rPr>
              <w:lastRenderedPageBreak/>
              <w:t>Звено за административно-правно и информационно обслужване</w:t>
            </w:r>
            <w:r w:rsidRPr="00B240A5">
              <w:rPr>
                <w:rFonts w:ascii="Times New Roman CYR" w:eastAsia="Times New Roman" w:hAnsi="Times New Roman CYR" w:cs="Times New Roman CYR"/>
                <w:color w:val="000000"/>
                <w:sz w:val="20"/>
                <w:szCs w:val="20"/>
                <w:lang w:val="en-US"/>
              </w:rPr>
              <w:t xml:space="preserve"> (Изм. с Решение на ОС № 779 от 28.07.2022 г.)</w:t>
            </w:r>
          </w:p>
        </w:tc>
        <w:tc>
          <w:tcPr>
            <w:tcW w:w="1300" w:type="dxa"/>
            <w:vAlign w:val="bottom"/>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w:t>
            </w:r>
            <w:r w:rsidRPr="00B240A5">
              <w:rPr>
                <w:rFonts w:ascii="Times New Roman CYR" w:eastAsia="Times New Roman" w:hAnsi="Times New Roman CYR" w:cs="Times New Roman CYR"/>
                <w:sz w:val="20"/>
                <w:szCs w:val="20"/>
                <w:lang w:val="en-US"/>
              </w:rPr>
              <w:tab/>
              <w:t xml:space="preserve">(Изм. с </w:t>
            </w:r>
            <w:r w:rsidRPr="00B240A5">
              <w:rPr>
                <w:rFonts w:ascii="Times New Roman CYR" w:eastAsia="Times New Roman" w:hAnsi="Times New Roman CYR" w:cs="Times New Roman CYR"/>
                <w:bCs/>
                <w:sz w:val="20"/>
                <w:szCs w:val="20"/>
                <w:lang w:val="en-US"/>
              </w:rPr>
              <w:t xml:space="preserve">Решение на ОС № 578 от 28.12.2017 г.) </w:t>
            </w:r>
            <w:r w:rsidRPr="00B240A5">
              <w:rPr>
                <w:rFonts w:ascii="Times New Roman CYR" w:eastAsia="Times New Roman" w:hAnsi="Times New Roman CYR" w:cs="Times New Roman CYR"/>
                <w:sz w:val="20"/>
                <w:szCs w:val="20"/>
                <w:lang w:val="en-US"/>
              </w:rPr>
              <w:t>Издаване на заверено препис-извлечение от общ архив</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 евро за І лист и по 1,00 лв./0,51 евро за всеки следващ</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w:t>
            </w:r>
            <w:r w:rsidRPr="00B240A5">
              <w:rPr>
                <w:rFonts w:ascii="Times New Roman CYR" w:eastAsia="Times New Roman" w:hAnsi="Times New Roman CYR" w:cs="Times New Roman CYR"/>
                <w:sz w:val="20"/>
                <w:szCs w:val="20"/>
                <w:lang w:val="en-US"/>
              </w:rPr>
              <w:tab/>
              <w:t>Издаване на удостоверение от общ характер и служебна бележка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ind w:left="35" w:hanging="35"/>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2,00 лв./1,02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3.</w:t>
            </w:r>
            <w:r w:rsidRPr="00B240A5">
              <w:rPr>
                <w:rFonts w:ascii="Times New Roman CYR" w:eastAsia="Times New Roman" w:hAnsi="Times New Roman CYR" w:cs="Times New Roman CYR"/>
                <w:sz w:val="20"/>
                <w:szCs w:val="20"/>
                <w:lang w:val="en-US"/>
              </w:rPr>
              <w:tab/>
              <w:t>Издаване на удостоверение за наличие или липса на задължения към общината</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1,00 лв./0,51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4.</w:t>
            </w:r>
            <w:r w:rsidRPr="00B240A5">
              <w:rPr>
                <w:rFonts w:ascii="Times New Roman CYR" w:eastAsia="Times New Roman" w:hAnsi="Times New Roman CYR" w:cs="Times New Roman CYR"/>
                <w:sz w:val="20"/>
                <w:szCs w:val="20"/>
                <w:lang w:val="en-US"/>
              </w:rPr>
              <w:tab/>
              <w:t xml:space="preserve">Извършване на копирни услуги: </w:t>
            </w:r>
          </w:p>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формат А4 едностранно,</w:t>
            </w:r>
          </w:p>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формат А4 двустранно,</w:t>
            </w:r>
          </w:p>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формат А3 едностранно,</w:t>
            </w:r>
          </w:p>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  формат А3 двустранно.</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0,10 лв./0,05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0,15 лв./0,08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0,50 лв./0,26 евро за бр.</w:t>
            </w: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sz w:val="20"/>
                <w:szCs w:val="20"/>
                <w:lang w:val="en-US"/>
              </w:rPr>
              <w:t>0,75 лв./0,38 евро за бр.</w:t>
            </w: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5. </w:t>
            </w:r>
            <w:r w:rsidRPr="00B240A5">
              <w:rPr>
                <w:rFonts w:ascii="Times New Roman CYR" w:eastAsia="Times New Roman" w:hAnsi="Times New Roman CYR" w:cs="Times New Roman CYR"/>
                <w:sz w:val="20"/>
                <w:szCs w:val="20"/>
                <w:lang w:val="en-US"/>
              </w:rPr>
              <w:t xml:space="preserve">(Изм. с Решение № 262 от 24.09.2020 г., отм. с Решение на ОС № 779 от 28.07.2022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gridAfter w:val="1"/>
          <w:wAfter w:w="1300" w:type="dxa"/>
          <w:trHeight w:val="322"/>
        </w:trPr>
        <w:tc>
          <w:tcPr>
            <w:tcW w:w="6521" w:type="dxa"/>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tabs>
                <w:tab w:val="left" w:pos="305"/>
              </w:tabs>
              <w:autoSpaceDE w:val="0"/>
              <w:autoSpaceDN w:val="0"/>
              <w:adjustRightInd w:val="0"/>
              <w:spacing w:after="0" w:line="240" w:lineRule="auto"/>
              <w:ind w:left="-70"/>
              <w:jc w:val="both"/>
              <w:rPr>
                <w:rFonts w:ascii="Times New Roman CYR" w:eastAsia="Times New Roman" w:hAnsi="Times New Roman CYR" w:cs="Times New Roman CYR"/>
                <w:color w:val="000000"/>
                <w:sz w:val="20"/>
                <w:szCs w:val="20"/>
                <w:lang w:val="en-US"/>
              </w:rPr>
            </w:pPr>
            <w:r w:rsidRPr="00B240A5">
              <w:rPr>
                <w:rFonts w:ascii="Times New Roman CYR" w:eastAsia="Times New Roman" w:hAnsi="Times New Roman CYR" w:cs="Times New Roman CYR"/>
                <w:color w:val="000000"/>
                <w:sz w:val="20"/>
                <w:szCs w:val="20"/>
                <w:lang w:val="en-US"/>
              </w:rPr>
              <w:t xml:space="preserve">6. </w:t>
            </w:r>
            <w:r w:rsidRPr="00B240A5">
              <w:rPr>
                <w:rFonts w:ascii="Times New Roman CYR" w:eastAsia="Times New Roman" w:hAnsi="Times New Roman CYR" w:cs="Times New Roman CYR"/>
                <w:sz w:val="20"/>
                <w:szCs w:val="20"/>
                <w:lang w:val="en-US"/>
              </w:rPr>
              <w:t xml:space="preserve">(Изм. с Решение № 262 от 24.09.2020 г., отм. с Решение на ОС № 779 от 28.07.2022 г.) </w:t>
            </w:r>
          </w:p>
        </w:tc>
        <w:tc>
          <w:tcPr>
            <w:tcW w:w="4536" w:type="dxa"/>
            <w:gridSpan w:val="2"/>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en-US"/>
              </w:rPr>
            </w:pPr>
          </w:p>
        </w:tc>
      </w:tr>
      <w:tr w:rsidR="00B240A5" w:rsidRPr="00B240A5" w:rsidTr="00F824F8">
        <w:trPr>
          <w:gridAfter w:val="1"/>
          <w:wAfter w:w="1300" w:type="dxa"/>
          <w:trHeight w:val="322"/>
        </w:trPr>
        <w:tc>
          <w:tcPr>
            <w:tcW w:w="11057" w:type="dxa"/>
            <w:gridSpan w:val="3"/>
            <w:tcBorders>
              <w:top w:val="single" w:sz="6" w:space="0" w:color="auto"/>
              <w:left w:val="single" w:sz="6" w:space="0" w:color="auto"/>
              <w:bottom w:val="single" w:sz="6" w:space="0" w:color="auto"/>
              <w:right w:val="single" w:sz="6" w:space="0" w:color="auto"/>
            </w:tcBorders>
          </w:tcPr>
          <w:p w:rsidR="00B240A5" w:rsidRPr="00B240A5" w:rsidRDefault="00B240A5" w:rsidP="00B240A5">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val="en-US"/>
              </w:rPr>
            </w:pPr>
            <w:r w:rsidRPr="00B240A5">
              <w:rPr>
                <w:rFonts w:ascii="Times New Roman CYR" w:eastAsia="Times New Roman" w:hAnsi="Times New Roman CYR" w:cs="Times New Roman CYR"/>
                <w:color w:val="000000"/>
                <w:sz w:val="20"/>
                <w:szCs w:val="20"/>
                <w:lang w:val="en-US"/>
              </w:rPr>
              <w:t>Звено за инвестиционна политика</w:t>
            </w:r>
            <w:r w:rsidRPr="00B240A5">
              <w:rPr>
                <w:rFonts w:ascii="Times New Roman CYR" w:eastAsia="Times New Roman" w:hAnsi="Times New Roman CYR" w:cs="Times New Roman CYR"/>
                <w:sz w:val="20"/>
                <w:szCs w:val="20"/>
                <w:lang w:val="en-US"/>
              </w:rPr>
              <w:t xml:space="preserve"> </w:t>
            </w:r>
            <w:r w:rsidRPr="00B240A5">
              <w:rPr>
                <w:rFonts w:ascii="Times New Roman CYR" w:eastAsia="Times New Roman" w:hAnsi="Times New Roman CYR" w:cs="Times New Roman CYR"/>
                <w:color w:val="000000"/>
                <w:sz w:val="20"/>
                <w:szCs w:val="20"/>
                <w:lang w:val="en-US"/>
              </w:rPr>
              <w:t>(Нова с Решение № 262 от 24.09.2020 г., изм. с Решение на ОС № 779 от 28.07.2022 г.)</w:t>
            </w:r>
          </w:p>
        </w:tc>
      </w:tr>
      <w:tr w:rsidR="00B240A5" w:rsidRPr="00B240A5" w:rsidTr="00F824F8">
        <w:tblPrEx>
          <w:tblLook w:val="04A0" w:firstRow="1" w:lastRow="0" w:firstColumn="1" w:lastColumn="0" w:noHBand="0" w:noVBand="1"/>
        </w:tblPrEx>
        <w:trPr>
          <w:gridAfter w:val="1"/>
          <w:wAfter w:w="1300" w:type="dxa"/>
          <w:trHeight w:val="315"/>
        </w:trPr>
        <w:tc>
          <w:tcPr>
            <w:tcW w:w="6521" w:type="dxa"/>
            <w:tcBorders>
              <w:top w:val="single" w:sz="4" w:space="0" w:color="auto"/>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(Изм. с Решение на ОС № 779 от 28.07.2022 г.) Ползване на съд за съхранение на строителни или едрогабаритни отпадъци:</w:t>
            </w:r>
          </w:p>
        </w:tc>
        <w:tc>
          <w:tcPr>
            <w:tcW w:w="4536" w:type="dxa"/>
            <w:gridSpan w:val="2"/>
            <w:tcBorders>
              <w:top w:val="single" w:sz="4" w:space="0" w:color="auto"/>
              <w:left w:val="nil"/>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 </w:t>
            </w:r>
          </w:p>
        </w:tc>
      </w:tr>
      <w:tr w:rsidR="00B240A5" w:rsidRPr="00B240A5" w:rsidTr="00F824F8">
        <w:tblPrEx>
          <w:tblLook w:val="04A0" w:firstRow="1" w:lastRow="0" w:firstColumn="1" w:lastColumn="0" w:noHBand="0" w:noVBand="1"/>
        </w:tblPrEx>
        <w:trPr>
          <w:gridAfter w:val="1"/>
          <w:wAfter w:w="1300" w:type="dxa"/>
          <w:trHeight w:val="353"/>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гр. Долни чифлик и селата Кривини, Пчелник и Детелина</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50,00 лв./25,56 евро еднократно до 3 дни и по 5,00 лв./2,56 евро за всеки следващ ден</w:t>
            </w:r>
          </w:p>
        </w:tc>
      </w:tr>
      <w:tr w:rsidR="00B240A5" w:rsidRPr="00B240A5" w:rsidTr="00F824F8">
        <w:tblPrEx>
          <w:tblLook w:val="04A0" w:firstRow="1" w:lastRow="0" w:firstColumn="1" w:lastColumn="0" w:noHBand="0" w:noVBand="1"/>
        </w:tblPrEx>
        <w:trPr>
          <w:gridAfter w:val="1"/>
          <w:wAfter w:w="1300" w:type="dxa"/>
          <w:trHeight w:val="429"/>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селата Солник, Горен чифлик, Старо Оряхово, Ново Оряхово и Венелин</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60,00 лв./30,68 евро еднократно до 3 дни и по 5,00 лв./2,56 евро за всеки следващ ден</w:t>
            </w:r>
          </w:p>
        </w:tc>
      </w:tr>
      <w:tr w:rsidR="00B240A5" w:rsidRPr="00B240A5" w:rsidTr="00F824F8">
        <w:tblPrEx>
          <w:tblLook w:val="04A0" w:firstRow="1" w:lastRow="0" w:firstColumn="1" w:lastColumn="0" w:noHBand="0" w:noVBand="1"/>
        </w:tblPrEx>
        <w:trPr>
          <w:gridAfter w:val="1"/>
          <w:wAfter w:w="1300" w:type="dxa"/>
          <w:trHeight w:val="407"/>
        </w:trPr>
        <w:tc>
          <w:tcPr>
            <w:tcW w:w="6521" w:type="dxa"/>
            <w:tcBorders>
              <w:top w:val="nil"/>
              <w:left w:val="single" w:sz="4" w:space="0" w:color="auto"/>
              <w:bottom w:val="single" w:sz="4" w:space="0" w:color="auto"/>
              <w:right w:val="single" w:sz="4" w:space="0" w:color="auto"/>
            </w:tcBorders>
            <w:vAlign w:val="center"/>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В селата Бърдарево, Нова Шипка, Шкорпиловци, Гроздьово, Рудник, Юнец, Голица и Булаир</w:t>
            </w:r>
          </w:p>
        </w:tc>
        <w:tc>
          <w:tcPr>
            <w:tcW w:w="4536" w:type="dxa"/>
            <w:gridSpan w:val="2"/>
            <w:tcBorders>
              <w:top w:val="nil"/>
              <w:left w:val="nil"/>
              <w:bottom w:val="single" w:sz="4" w:space="0" w:color="auto"/>
              <w:right w:val="single" w:sz="4" w:space="0" w:color="auto"/>
            </w:tcBorders>
            <w:noWrap/>
            <w:vAlign w:val="bottom"/>
            <w:hideMark/>
          </w:tcPr>
          <w:p w:rsidR="00B240A5" w:rsidRPr="00B240A5" w:rsidRDefault="00B240A5" w:rsidP="00B240A5">
            <w:pPr>
              <w:widowControl w:val="0"/>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eastAsia="zh-CN"/>
              </w:rPr>
            </w:pPr>
            <w:r w:rsidRPr="00B240A5">
              <w:rPr>
                <w:rFonts w:ascii="Times New Roman" w:eastAsia="Times New Roman" w:hAnsi="Times New Roman" w:cs="Times New Roman"/>
                <w:bCs/>
                <w:sz w:val="20"/>
                <w:szCs w:val="20"/>
                <w:lang w:val="en-US" w:eastAsia="zh-CN"/>
              </w:rPr>
              <w:t>70,00 лв./35,79 евро еднократно до 3 дни и по 5,00 лв./2,56 евро за всеки следващ ден</w:t>
            </w:r>
          </w:p>
        </w:tc>
      </w:tr>
    </w:tbl>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p>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14</w:t>
      </w:r>
      <w:r w:rsidRPr="00B240A5">
        <w:rPr>
          <w:rFonts w:ascii="Times New Roman" w:eastAsia="Times New Roman" w:hAnsi="Times New Roman" w:cs="Times New Roman"/>
          <w:sz w:val="20"/>
          <w:szCs w:val="20"/>
          <w:lang w:val="en-US"/>
        </w:rPr>
        <w:t xml:space="preserve">. Приложение </w:t>
      </w:r>
      <w:r w:rsidRPr="00B240A5">
        <w:rPr>
          <w:rFonts w:ascii="Times New Roman" w:eastAsia="Times New Roman" w:hAnsi="Times New Roman" w:cs="Times New Roman"/>
          <w:snapToGrid w:val="0"/>
          <w:sz w:val="20"/>
          <w:szCs w:val="20"/>
          <w:lang w:val="en-US"/>
        </w:rPr>
        <w:t xml:space="preserve">№ 3 </w:t>
      </w:r>
      <w:r w:rsidRPr="00B240A5">
        <w:rPr>
          <w:rFonts w:ascii="Times New Roman" w:eastAsia="Times New Roman" w:hAnsi="Times New Roman" w:cs="Times New Roman"/>
          <w:sz w:val="20"/>
          <w:szCs w:val="20"/>
          <w:lang w:val="en-US"/>
        </w:rPr>
        <w:t xml:space="preserve"> към чл. 17, ал. 7, т. 2 се изменя така: </w:t>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r w:rsidRPr="00B240A5">
        <w:rPr>
          <w:rFonts w:ascii="Times New Roman" w:eastAsia="Times New Roman" w:hAnsi="Times New Roman" w:cs="Times New Roman"/>
          <w:snapToGrid w:val="0"/>
          <w:sz w:val="20"/>
          <w:szCs w:val="20"/>
          <w:lang w:val="en-US"/>
        </w:rPr>
        <w:t>Приложение № 3 към чл. 17, ал. 7, т. 2</w:t>
      </w:r>
    </w:p>
    <w:p w:rsidR="00B240A5" w:rsidRPr="00B240A5" w:rsidRDefault="00B240A5" w:rsidP="00B240A5">
      <w:pPr>
        <w:widowControl w:val="0"/>
        <w:autoSpaceDE w:val="0"/>
        <w:autoSpaceDN w:val="0"/>
        <w:adjustRightInd w:val="0"/>
        <w:spacing w:after="0" w:line="240" w:lineRule="auto"/>
        <w:outlineLvl w:val="0"/>
        <w:rPr>
          <w:rFonts w:ascii="Times New Roman" w:eastAsia="Times New Roman" w:hAnsi="Times New Roman" w:cs="Times New Roman"/>
          <w:snapToGrid w:val="0"/>
          <w:sz w:val="20"/>
          <w:szCs w:val="20"/>
          <w:lang w:val="en-US"/>
        </w:rPr>
      </w:pPr>
      <w:r w:rsidRPr="00B240A5">
        <w:rPr>
          <w:rFonts w:ascii="Times New Roman" w:eastAsia="Times New Roman" w:hAnsi="Times New Roman" w:cs="Times New Roman"/>
          <w:snapToGrid w:val="0"/>
          <w:sz w:val="20"/>
          <w:szCs w:val="20"/>
          <w:lang w:val="en-US"/>
        </w:rPr>
        <w:t>Размер на таксата за ползване на допълнителен съд – контейнер 1.1куб. м. в лева/евро</w:t>
      </w:r>
    </w:p>
    <w:p w:rsidR="00B240A5" w:rsidRPr="00B240A5" w:rsidRDefault="00B240A5" w:rsidP="00B240A5">
      <w:pPr>
        <w:widowControl w:val="0"/>
        <w:autoSpaceDE w:val="0"/>
        <w:autoSpaceDN w:val="0"/>
        <w:adjustRightInd w:val="0"/>
        <w:spacing w:after="0" w:line="240" w:lineRule="auto"/>
        <w:outlineLvl w:val="0"/>
        <w:rPr>
          <w:rFonts w:ascii="Times New Roman" w:eastAsia="Times New Roman" w:hAnsi="Times New Roman" w:cs="Times New Roman"/>
          <w:snapToGrid w:val="0"/>
          <w:sz w:val="20"/>
          <w:szCs w:val="20"/>
          <w:lang w:val="en-US"/>
        </w:rPr>
      </w:pPr>
      <w:r w:rsidRPr="00B240A5">
        <w:rPr>
          <w:rFonts w:ascii="Calibri" w:eastAsia="Calibri" w:hAnsi="Calibri" w:cs="Times New Roman"/>
          <w:noProof/>
          <w:kern w:val="2"/>
          <w:lang w:eastAsia="bg-BG"/>
        </w:rPr>
        <w:drawing>
          <wp:inline distT="0" distB="0" distL="0" distR="0">
            <wp:extent cx="6391275" cy="2524125"/>
            <wp:effectExtent l="0" t="0" r="9525"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2524125"/>
                    </a:xfrm>
                    <a:prstGeom prst="rect">
                      <a:avLst/>
                    </a:prstGeom>
                    <a:noFill/>
                    <a:ln>
                      <a:noFill/>
                    </a:ln>
                  </pic:spPr>
                </pic:pic>
              </a:graphicData>
            </a:graphic>
          </wp:inline>
        </w:drawing>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B240A5" w:rsidRPr="00B240A5" w:rsidRDefault="00B240A5" w:rsidP="00B240A5">
      <w:pPr>
        <w:widowControl w:val="0"/>
        <w:autoSpaceDE w:val="0"/>
        <w:autoSpaceDN w:val="0"/>
        <w:adjustRightInd w:val="0"/>
        <w:spacing w:after="0" w:line="240" w:lineRule="auto"/>
        <w:outlineLvl w:val="0"/>
        <w:rPr>
          <w:rFonts w:ascii="Times New Roman" w:eastAsia="Times New Roman" w:hAnsi="Times New Roman" w:cs="Times New Roman"/>
          <w:snapToGrid w:val="0"/>
          <w:sz w:val="20"/>
          <w:szCs w:val="20"/>
          <w:lang w:val="en-US"/>
        </w:rPr>
      </w:pPr>
      <w:r w:rsidRPr="00B240A5">
        <w:rPr>
          <w:rFonts w:ascii="Times New Roman" w:eastAsia="Times New Roman" w:hAnsi="Times New Roman" w:cs="Times New Roman"/>
          <w:snapToGrid w:val="0"/>
          <w:sz w:val="20"/>
          <w:szCs w:val="20"/>
          <w:lang w:val="en-US"/>
        </w:rPr>
        <w:t>Размер на таксата за ползване на допълнителен съд – кофа 0.240 куб. м. в лева/евро</w:t>
      </w:r>
    </w:p>
    <w:p w:rsidR="00B240A5" w:rsidRPr="00B240A5" w:rsidRDefault="00B240A5" w:rsidP="00B240A5">
      <w:pPr>
        <w:widowControl w:val="0"/>
        <w:autoSpaceDE w:val="0"/>
        <w:autoSpaceDN w:val="0"/>
        <w:adjustRightInd w:val="0"/>
        <w:spacing w:after="0" w:line="240" w:lineRule="auto"/>
        <w:outlineLvl w:val="0"/>
        <w:rPr>
          <w:rFonts w:ascii="Times New Roman" w:eastAsia="Times New Roman" w:hAnsi="Times New Roman" w:cs="Times New Roman"/>
          <w:snapToGrid w:val="0"/>
          <w:sz w:val="20"/>
          <w:szCs w:val="20"/>
          <w:lang w:val="en-US"/>
        </w:rPr>
      </w:pPr>
      <w:r w:rsidRPr="00B240A5">
        <w:rPr>
          <w:rFonts w:ascii="Calibri" w:eastAsia="Calibri" w:hAnsi="Calibri" w:cs="Times New Roman"/>
          <w:noProof/>
          <w:kern w:val="2"/>
          <w:lang w:eastAsia="bg-BG"/>
        </w:rPr>
        <w:lastRenderedPageBreak/>
        <w:drawing>
          <wp:inline distT="0" distB="0" distL="0" distR="0">
            <wp:extent cx="6391275" cy="2562225"/>
            <wp:effectExtent l="0" t="0" r="9525"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2562225"/>
                    </a:xfrm>
                    <a:prstGeom prst="rect">
                      <a:avLst/>
                    </a:prstGeom>
                    <a:noFill/>
                    <a:ln>
                      <a:noFill/>
                    </a:ln>
                  </pic:spPr>
                </pic:pic>
              </a:graphicData>
            </a:graphic>
          </wp:inline>
        </w:drawing>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B240A5" w:rsidRPr="00B240A5" w:rsidRDefault="00B240A5" w:rsidP="00B240A5">
      <w:pPr>
        <w:shd w:val="clear" w:color="auto" w:fill="FFFFFF"/>
        <w:tabs>
          <w:tab w:val="left" w:pos="993"/>
        </w:tabs>
        <w:spacing w:after="0"/>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b/>
          <w:sz w:val="20"/>
          <w:szCs w:val="20"/>
          <w:lang w:val="en-US"/>
        </w:rPr>
        <w:t>§ 15</w:t>
      </w:r>
      <w:r w:rsidRPr="00B240A5">
        <w:rPr>
          <w:rFonts w:ascii="Times New Roman" w:eastAsia="Times New Roman" w:hAnsi="Times New Roman" w:cs="Times New Roman"/>
          <w:sz w:val="20"/>
          <w:szCs w:val="20"/>
          <w:lang w:val="en-US"/>
        </w:rPr>
        <w:t xml:space="preserve">. Приложение </w:t>
      </w:r>
      <w:r w:rsidRPr="00B240A5">
        <w:rPr>
          <w:rFonts w:ascii="Times New Roman" w:eastAsia="Calibri" w:hAnsi="Times New Roman" w:cs="Times New Roman"/>
          <w:color w:val="000000"/>
          <w:kern w:val="2"/>
          <w:sz w:val="20"/>
          <w:szCs w:val="20"/>
          <w:lang w:val="en-US"/>
        </w:rPr>
        <w:t>№ 6</w:t>
      </w:r>
      <w:r w:rsidRPr="00B240A5">
        <w:rPr>
          <w:rFonts w:ascii="Times New Roman" w:eastAsia="Times New Roman" w:hAnsi="Times New Roman" w:cs="Times New Roman"/>
          <w:sz w:val="20"/>
          <w:szCs w:val="20"/>
          <w:lang w:val="en-US"/>
        </w:rPr>
        <w:t xml:space="preserve"> към чл. 19, ал. 2 се изменя така: </w:t>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r w:rsidRPr="00B240A5">
        <w:rPr>
          <w:rFonts w:ascii="Times New Roman" w:eastAsia="Calibri" w:hAnsi="Times New Roman" w:cs="Times New Roman"/>
          <w:color w:val="000000"/>
          <w:kern w:val="2"/>
          <w:sz w:val="20"/>
          <w:szCs w:val="20"/>
          <w:lang w:val="en-US"/>
        </w:rPr>
        <w:t>Приложение № 6, чл. 19, ал. 2</w:t>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r w:rsidRPr="00B240A5">
        <w:rPr>
          <w:rFonts w:ascii="Calibri" w:eastAsia="Calibri" w:hAnsi="Calibri" w:cs="Times New Roman"/>
          <w:noProof/>
          <w:kern w:val="2"/>
          <w:lang w:eastAsia="bg-BG"/>
        </w:rPr>
        <w:drawing>
          <wp:inline distT="0" distB="0" distL="0" distR="0">
            <wp:extent cx="6296025" cy="36957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3695700"/>
                    </a:xfrm>
                    <a:prstGeom prst="rect">
                      <a:avLst/>
                    </a:prstGeom>
                    <a:noFill/>
                    <a:ln>
                      <a:noFill/>
                    </a:ln>
                  </pic:spPr>
                </pic:pic>
              </a:graphicData>
            </a:graphic>
          </wp:inline>
        </w:drawing>
      </w:r>
    </w:p>
    <w:p w:rsidR="00B240A5" w:rsidRPr="00B240A5" w:rsidRDefault="00B240A5" w:rsidP="00B240A5">
      <w:pPr>
        <w:widowControl w:val="0"/>
        <w:autoSpaceDE w:val="0"/>
        <w:autoSpaceDN w:val="0"/>
        <w:adjustRightInd w:val="0"/>
        <w:spacing w:after="0" w:line="240" w:lineRule="auto"/>
        <w:jc w:val="right"/>
        <w:outlineLvl w:val="0"/>
        <w:rPr>
          <w:rFonts w:ascii="Times New Roman" w:eastAsia="Times New Roman" w:hAnsi="Times New Roman" w:cs="Times New Roman"/>
          <w:snapToGrid w:val="0"/>
          <w:sz w:val="20"/>
          <w:szCs w:val="20"/>
          <w:lang w:val="en-US"/>
        </w:rPr>
      </w:pPr>
    </w:p>
    <w:p w:rsidR="00B93FF8" w:rsidRPr="00B93FF8" w:rsidRDefault="00B93FF8" w:rsidP="00B93FF8">
      <w:pPr>
        <w:spacing w:after="0" w:line="240" w:lineRule="auto"/>
        <w:rPr>
          <w:rFonts w:ascii="Times New Roman" w:eastAsia="Times New Roman" w:hAnsi="Times New Roman" w:cs="Times New Roman"/>
          <w:bCs/>
          <w:iCs/>
          <w:sz w:val="24"/>
          <w:szCs w:val="24"/>
          <w:lang w:eastAsia="bg-BG" w:bidi="bg-BG"/>
        </w:rPr>
      </w:pPr>
    </w:p>
    <w:p w:rsidR="00B240A5" w:rsidRPr="00B240A5" w:rsidRDefault="00B240A5" w:rsidP="00B240A5">
      <w:pPr>
        <w:jc w:val="center"/>
        <w:rPr>
          <w:rFonts w:ascii="Times New Roman" w:eastAsia="Times New Roman" w:hAnsi="Times New Roman" w:cs="Times New Roman"/>
          <w:b/>
          <w:sz w:val="20"/>
          <w:szCs w:val="20"/>
          <w:lang w:val="en-US"/>
        </w:rPr>
      </w:pPr>
      <w:r w:rsidRPr="00B240A5">
        <w:rPr>
          <w:rFonts w:ascii="Times New Roman" w:eastAsia="Times New Roman" w:hAnsi="Times New Roman" w:cs="Times New Roman"/>
          <w:b/>
          <w:sz w:val="20"/>
          <w:szCs w:val="20"/>
          <w:lang w:val="en-US"/>
        </w:rPr>
        <w:t>ЗАКЛЮЧИТЕЛНА РАЗПОРЕДБА</w:t>
      </w:r>
    </w:p>
    <w:p w:rsidR="00B240A5" w:rsidRDefault="00B240A5" w:rsidP="00B240A5">
      <w:pPr>
        <w:spacing w:after="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b/>
          <w:sz w:val="20"/>
          <w:szCs w:val="20"/>
          <w:lang w:val="en-US"/>
        </w:rPr>
        <w:t>§ 16</w:t>
      </w:r>
      <w:r w:rsidRPr="00B240A5">
        <w:rPr>
          <w:rFonts w:ascii="Times New Roman" w:eastAsia="Times New Roman" w:hAnsi="Times New Roman" w:cs="Times New Roman"/>
          <w:sz w:val="24"/>
          <w:szCs w:val="24"/>
          <w:lang w:val="en-US"/>
        </w:rPr>
        <w:t>.</w:t>
      </w:r>
      <w:r w:rsidRPr="00B240A5">
        <w:rPr>
          <w:rFonts w:ascii="Times New Roman" w:eastAsia="Times New Roman" w:hAnsi="Times New Roman" w:cs="Times New Roman"/>
          <w:b/>
          <w:sz w:val="24"/>
          <w:szCs w:val="24"/>
          <w:lang w:val="en-US"/>
        </w:rPr>
        <w:t xml:space="preserve"> </w:t>
      </w:r>
      <w:r w:rsidRPr="00B240A5">
        <w:rPr>
          <w:rFonts w:ascii="Times New Roman" w:eastAsia="Times New Roman" w:hAnsi="Times New Roman" w:cs="Times New Roman"/>
          <w:sz w:val="24"/>
          <w:szCs w:val="24"/>
          <w:lang w:val="en-US"/>
        </w:rPr>
        <w:t>Наредбата влиза в сила от датата на въвеждане на еврото в Република България с изключение на § 3, който влиза в сила три дни след публикуването на Наредбата  на официалната интернет страница на община Долни чифлик.</w:t>
      </w:r>
    </w:p>
    <w:p w:rsidR="00392625" w:rsidRPr="00B240A5" w:rsidRDefault="00392625" w:rsidP="00B240A5">
      <w:pPr>
        <w:spacing w:after="0"/>
        <w:jc w:val="both"/>
        <w:rPr>
          <w:rFonts w:ascii="Times New Roman" w:eastAsia="Times New Roman" w:hAnsi="Times New Roman" w:cs="Times New Roman"/>
          <w:sz w:val="24"/>
          <w:szCs w:val="24"/>
          <w:lang w:val="en-US"/>
        </w:rPr>
      </w:pPr>
    </w:p>
    <w:p w:rsidR="00B93FF8" w:rsidRPr="00B93FF8" w:rsidRDefault="00B93FF8" w:rsidP="00B93FF8">
      <w:pPr>
        <w:spacing w:after="0" w:line="240" w:lineRule="auto"/>
        <w:ind w:left="1353"/>
        <w:rPr>
          <w:rFonts w:ascii="Times New Roman" w:eastAsia="Times New Roman" w:hAnsi="Times New Roman" w:cs="Times New Roman"/>
          <w:bCs/>
          <w:iCs/>
          <w:sz w:val="24"/>
          <w:szCs w:val="24"/>
          <w:lang w:eastAsia="bg-BG" w:bidi="bg-BG"/>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362</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ind w:firstLine="567"/>
        <w:jc w:val="both"/>
        <w:rPr>
          <w:rFonts w:ascii="Times New Roman" w:eastAsia="Times New Roman" w:hAnsi="Times New Roman" w:cs="Times New Roman"/>
          <w:bCs/>
          <w:iCs/>
          <w:sz w:val="24"/>
          <w:szCs w:val="24"/>
          <w:lang w:val="en-US" w:bidi="bg-BG"/>
        </w:rPr>
      </w:pPr>
      <w:r w:rsidRPr="00B240A5">
        <w:rPr>
          <w:rFonts w:ascii="Times New Roman" w:eastAsia="Times New Roman" w:hAnsi="Times New Roman" w:cs="Times New Roman"/>
          <w:bCs/>
          <w:iCs/>
          <w:sz w:val="24"/>
          <w:szCs w:val="24"/>
          <w:lang w:bidi="bg-BG"/>
        </w:rPr>
        <w:t xml:space="preserve">На основание чл. 21, ал. 2 във връзка с чл. 21, ал. 1, т. 23 от Закона за местното самоуправление и местната администрация, чл.  82, ал. 1 от Закона за публичните финанси и чл. 8 от Закона за нормативните актове приема Наредба за изменение и допълнение на Наредбата за условията и реда за съставяне на тригодишната бюджетна прогноза за местните дейности и за съставяне, обсъждане, приемане, изпълнение и </w:t>
      </w:r>
      <w:r w:rsidRPr="00B240A5">
        <w:rPr>
          <w:rFonts w:ascii="Times New Roman" w:eastAsia="Times New Roman" w:hAnsi="Times New Roman" w:cs="Times New Roman"/>
          <w:bCs/>
          <w:iCs/>
          <w:sz w:val="24"/>
          <w:szCs w:val="24"/>
          <w:lang w:bidi="bg-BG"/>
        </w:rPr>
        <w:lastRenderedPageBreak/>
        <w:t>отчитане на бюджета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ind w:firstLine="567"/>
        <w:jc w:val="both"/>
        <w:rPr>
          <w:rFonts w:ascii="Times New Roman" w:eastAsia="Times New Roman" w:hAnsi="Times New Roman" w:cs="Times New Roman"/>
          <w:color w:val="000000"/>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b/>
          <w:bCs/>
          <w:i/>
          <w:sz w:val="24"/>
          <w:szCs w:val="24"/>
          <w:lang w:eastAsia="bg-BG"/>
        </w:rPr>
      </w:pPr>
      <w:r w:rsidRPr="00B240A5">
        <w:rPr>
          <w:rFonts w:ascii="Times New Roman" w:eastAsia="Times New Roman" w:hAnsi="Times New Roman" w:cs="Times New Roman"/>
          <w:b/>
          <w:bCs/>
          <w:sz w:val="20"/>
          <w:szCs w:val="20"/>
          <w:lang w:val="en-US"/>
        </w:rPr>
        <w:tab/>
      </w:r>
      <w:r w:rsidRPr="00B240A5">
        <w:rPr>
          <w:rFonts w:ascii="Times New Roman" w:eastAsia="Times New Roman" w:hAnsi="Times New Roman" w:cs="Times New Roman"/>
          <w:b/>
          <w:bCs/>
          <w:sz w:val="24"/>
          <w:szCs w:val="24"/>
          <w:lang w:eastAsia="bg-BG"/>
        </w:rPr>
        <w:t>Наредба за изменение и допълнение на Наредба за условията и реда за съставяне на тригодишната бюджетна прогноза за местните дейности и за съставяне, обсъждане, приемане, изпълнение и отчитане на бюджета на община Долни чифлик (</w:t>
      </w:r>
      <w:r w:rsidRPr="00B240A5">
        <w:rPr>
          <w:rFonts w:ascii="Times New Roman" w:eastAsia="Times New Roman" w:hAnsi="Times New Roman" w:cs="Times New Roman"/>
          <w:bCs/>
          <w:i/>
          <w:sz w:val="24"/>
          <w:szCs w:val="24"/>
          <w:lang w:eastAsia="bg-BG"/>
        </w:rPr>
        <w:t>приета</w:t>
      </w:r>
      <w:r w:rsidRPr="00B240A5">
        <w:rPr>
          <w:rFonts w:ascii="Times New Roman" w:eastAsia="Times New Roman" w:hAnsi="Times New Roman" w:cs="Times New Roman"/>
          <w:b/>
          <w:bCs/>
          <w:i/>
          <w:sz w:val="24"/>
          <w:szCs w:val="24"/>
          <w:lang w:eastAsia="bg-BG"/>
        </w:rPr>
        <w:t xml:space="preserve"> с </w:t>
      </w:r>
      <w:r w:rsidRPr="00B240A5">
        <w:rPr>
          <w:rFonts w:ascii="Times New Roman" w:eastAsia="Times New Roman" w:hAnsi="Times New Roman" w:cs="Times New Roman"/>
          <w:i/>
          <w:sz w:val="24"/>
          <w:szCs w:val="24"/>
          <w:lang w:eastAsia="bg-BG"/>
        </w:rPr>
        <w:t>Решение на Общинския съвет - Долни чифлик № 504 от 20.12.2013 г.,</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i/>
          <w:sz w:val="24"/>
          <w:szCs w:val="24"/>
          <w:lang w:eastAsia="bg-BG"/>
        </w:rPr>
        <w:t>изменена и допълнена с Решение на Общинския съвет - Долни чифлик № 43 от 28.12.2023 г.,)</w:t>
      </w:r>
    </w:p>
    <w:p w:rsidR="00B240A5" w:rsidRPr="00B240A5" w:rsidRDefault="00B240A5" w:rsidP="00B240A5">
      <w:pPr>
        <w:shd w:val="clear" w:color="auto" w:fill="FFFFFF"/>
        <w:spacing w:after="0"/>
        <w:jc w:val="both"/>
        <w:rPr>
          <w:rFonts w:ascii="Times New Roman" w:eastAsia="Times New Roman" w:hAnsi="Times New Roman" w:cs="Times New Roman"/>
          <w:b/>
          <w:bCs/>
          <w:sz w:val="24"/>
          <w:szCs w:val="24"/>
          <w:lang w:eastAsia="bg-BG"/>
        </w:rPr>
      </w:pP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xml:space="preserve">              § 1.  В чл. 4, ал. 3 думите „в български левове“ се заменят  с думите „ в евро.“</w:t>
      </w:r>
    </w:p>
    <w:p w:rsidR="00B240A5" w:rsidRPr="00B240A5" w:rsidRDefault="00B240A5" w:rsidP="00B240A5">
      <w:pPr>
        <w:shd w:val="clear" w:color="auto" w:fill="FFFFFF"/>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2. В чл. 38, ал. 1</w:t>
      </w:r>
      <w:r w:rsidRPr="00B240A5">
        <w:rPr>
          <w:rFonts w:ascii="Calibri" w:eastAsia="Calibri" w:hAnsi="Calibri" w:cs="Times New Roman"/>
        </w:rPr>
        <w:t xml:space="preserve"> </w:t>
      </w:r>
      <w:r w:rsidRPr="00B240A5">
        <w:rPr>
          <w:rFonts w:ascii="Times New Roman" w:eastAsia="Times New Roman" w:hAnsi="Times New Roman" w:cs="Times New Roman"/>
          <w:sz w:val="24"/>
          <w:szCs w:val="24"/>
          <w:lang w:eastAsia="bg-BG"/>
        </w:rPr>
        <w:t>думите „в български левове“ се заменят с думите „ в евро.“</w:t>
      </w: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eastAsia="bg-BG"/>
        </w:rPr>
      </w:pP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3. Наредбата влиза в сила от датата на въвеждане на еврото в Република България.</w:t>
      </w:r>
    </w:p>
    <w:p w:rsidR="00B240A5" w:rsidRPr="00B240A5" w:rsidRDefault="00B240A5" w:rsidP="00B240A5">
      <w:pPr>
        <w:shd w:val="clear" w:color="auto" w:fill="FFFFFF"/>
        <w:spacing w:after="0" w:line="276" w:lineRule="atLeast"/>
        <w:jc w:val="both"/>
        <w:rPr>
          <w:rFonts w:ascii="Times New Roman" w:eastAsia="Calibri" w:hAnsi="Times New Roman" w:cs="Times New Roman"/>
          <w:b/>
          <w:bCs/>
          <w:sz w:val="24"/>
          <w:szCs w:val="24"/>
          <w:lang w:val="en-US"/>
        </w:rPr>
      </w:pPr>
    </w:p>
    <w:p w:rsidR="00C466DC" w:rsidRDefault="00C466DC" w:rsidP="005A6C9E">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363</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ind w:firstLine="567"/>
        <w:jc w:val="both"/>
        <w:rPr>
          <w:rFonts w:ascii="Times New Roman" w:eastAsia="Times New Roman" w:hAnsi="Times New Roman" w:cs="Times New Roman"/>
          <w:bCs/>
          <w:iCs/>
          <w:color w:val="000000"/>
          <w:sz w:val="24"/>
          <w:szCs w:val="24"/>
          <w:shd w:val="clear" w:color="auto" w:fill="FFFFFF"/>
          <w:lang w:val="ru-RU" w:bidi="bg-BG"/>
        </w:rPr>
      </w:pPr>
      <w:r w:rsidRPr="00B240A5">
        <w:rPr>
          <w:rFonts w:ascii="Times New Roman" w:eastAsia="Times New Roman" w:hAnsi="Times New Roman" w:cs="Times New Roman"/>
          <w:bCs/>
          <w:iCs/>
          <w:color w:val="000000"/>
          <w:sz w:val="24"/>
          <w:szCs w:val="24"/>
          <w:shd w:val="clear" w:color="auto" w:fill="FFFFFF"/>
          <w:lang w:val="ru-RU" w:bidi="bg-BG"/>
        </w:rPr>
        <w:t>На основание чл. 21, ал. 2 във връзка с чл. 21, ал. 1, т. 23 от Закона за местното самоуправление и местната администрация, чл. 1, ал. 2 от Закона за местните данъци и такси и чл. 8 от Закона за нормативните актове приема Наредба за изменение и допълнение на Наредба за определяне размера на местните данъци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ind w:firstLine="567"/>
        <w:jc w:val="both"/>
        <w:rPr>
          <w:rFonts w:ascii="Times New Roman" w:eastAsia="Times New Roman" w:hAnsi="Times New Roman" w:cs="Times New Roman"/>
          <w:bCs/>
          <w:iCs/>
          <w:color w:val="000000"/>
          <w:sz w:val="24"/>
          <w:szCs w:val="24"/>
          <w:shd w:val="clear" w:color="auto" w:fill="FFFFFF"/>
          <w:lang w:val="ru-RU" w:bidi="bg-BG"/>
        </w:rPr>
      </w:pPr>
    </w:p>
    <w:p w:rsidR="00B240A5" w:rsidRPr="00B240A5" w:rsidRDefault="00B240A5" w:rsidP="00B240A5">
      <w:pPr>
        <w:shd w:val="clear" w:color="auto" w:fill="FFFFFF"/>
        <w:spacing w:after="0"/>
        <w:jc w:val="both"/>
        <w:rPr>
          <w:rFonts w:ascii="Times New Roman" w:eastAsia="Times New Roman" w:hAnsi="Times New Roman" w:cs="Times New Roman"/>
          <w:b/>
          <w:bCs/>
          <w:color w:val="222222"/>
          <w:sz w:val="20"/>
          <w:szCs w:val="20"/>
          <w:lang w:val="en-US"/>
        </w:rPr>
      </w:pPr>
      <w:r w:rsidRPr="00B240A5">
        <w:rPr>
          <w:rFonts w:ascii="Times New Roman" w:eastAsia="Times New Roman" w:hAnsi="Times New Roman" w:cs="Times New Roman"/>
          <w:bCs/>
          <w:iCs/>
          <w:color w:val="000000"/>
          <w:sz w:val="24"/>
          <w:szCs w:val="24"/>
          <w:shd w:val="clear" w:color="auto" w:fill="FFFFFF"/>
          <w:lang w:bidi="bg-BG"/>
        </w:rPr>
        <w:t> </w:t>
      </w:r>
      <w:r w:rsidRPr="00B240A5">
        <w:rPr>
          <w:rFonts w:ascii="Times New Roman" w:eastAsia="Times New Roman" w:hAnsi="Times New Roman" w:cs="Times New Roman"/>
          <w:b/>
          <w:bCs/>
          <w:color w:val="222222"/>
          <w:sz w:val="20"/>
          <w:szCs w:val="20"/>
          <w:lang w:val="en-US"/>
        </w:rPr>
        <w:t xml:space="preserve">Наредба за изменение и допълнение на Наредбата за определяне на размера на местните данъци на територията на община Долни чифлик </w:t>
      </w:r>
      <w:r w:rsidRPr="00B240A5">
        <w:rPr>
          <w:rFonts w:ascii="Times New Roman" w:eastAsia="Times New Roman" w:hAnsi="Times New Roman" w:cs="Times New Roman"/>
          <w:bCs/>
          <w:i/>
          <w:color w:val="222222"/>
          <w:sz w:val="20"/>
          <w:szCs w:val="20"/>
          <w:lang w:val="en-US"/>
        </w:rPr>
        <w:t>(приета е с Решение на Общинския съвет – Долни чифлик № 300 от 29.10.2020 г., изменена и допълнена с Решение на Общинския съвет - Долни чифлик № 44 от 28.12.2023 г.)</w:t>
      </w:r>
    </w:p>
    <w:p w:rsidR="00B240A5" w:rsidRPr="00B240A5" w:rsidRDefault="00B240A5" w:rsidP="00B240A5">
      <w:pPr>
        <w:shd w:val="clear" w:color="auto" w:fill="FFFFFF"/>
        <w:tabs>
          <w:tab w:val="left" w:pos="993"/>
        </w:tabs>
        <w:spacing w:after="0"/>
        <w:ind w:left="1276" w:hanging="425"/>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color w:val="222222"/>
          <w:sz w:val="20"/>
          <w:szCs w:val="20"/>
          <w:lang w:val="en-US"/>
        </w:rPr>
        <w:t xml:space="preserve">§ 1. </w:t>
      </w:r>
      <w:r w:rsidRPr="00B240A5">
        <w:rPr>
          <w:rFonts w:ascii="Times New Roman" w:eastAsia="Times New Roman" w:hAnsi="Times New Roman" w:cs="Times New Roman"/>
          <w:sz w:val="20"/>
          <w:szCs w:val="20"/>
          <w:lang w:val="en-US"/>
        </w:rPr>
        <w:t>Чл.5, ал.4 се допълва, като след думите „1680 лв.“ се добавят  думите „/858,97         евро.“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2. В чл.13 се правят следните изменения и допълнения:</w:t>
      </w:r>
    </w:p>
    <w:p w:rsidR="00B240A5" w:rsidRPr="00B240A5" w:rsidRDefault="00B240A5" w:rsidP="0066404B">
      <w:pPr>
        <w:numPr>
          <w:ilvl w:val="0"/>
          <w:numId w:val="9"/>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xml:space="preserve"> т.1 се допълва, като след думите „250000 лв.“ се добавят  думите „/127822,97 евро.“</w:t>
      </w:r>
    </w:p>
    <w:p w:rsidR="00B240A5" w:rsidRPr="00B240A5" w:rsidRDefault="00B240A5" w:rsidP="0066404B">
      <w:pPr>
        <w:numPr>
          <w:ilvl w:val="0"/>
          <w:numId w:val="9"/>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т.2 се допълва, като след думите „250000 лв.“ се добавят  думите „/127822,97 евро.“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xml:space="preserve">§ </w:t>
      </w:r>
      <w:bookmarkStart w:id="0" w:name="_Hlk147141618"/>
      <w:r w:rsidRPr="00B240A5">
        <w:rPr>
          <w:rFonts w:ascii="Times New Roman" w:eastAsia="Times New Roman" w:hAnsi="Times New Roman" w:cs="Times New Roman"/>
          <w:color w:val="222222"/>
          <w:sz w:val="20"/>
          <w:szCs w:val="20"/>
          <w:lang w:val="en-US"/>
        </w:rPr>
        <w:t>3. В чл.23 се правят следните изменения и допълнения:</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а) се допълва, като след думите „0,34“ се добавят  думите „/0,17 eвро.“</w:t>
      </w:r>
    </w:p>
    <w:bookmarkEnd w:id="0"/>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б) се допълва, като след думите „0,54“ се добавят  думите „/0,28 eвро.“</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в) се допълва, като след думите „1,10 “ се добавят  думите „/0,56 eвро.“</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г) се допълва, като след думите „1,23 “ се добавят  думите „/0,63 eвро.“</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д) се допълва, като след думите „1,60 “ се добавят  думите „/0,82 eвро.“</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буква е) се допълва, като след думите „2,10 “ се добавят  думите „/1,07 eвро.“</w:t>
      </w:r>
    </w:p>
    <w:p w:rsidR="00B240A5" w:rsidRPr="00B240A5" w:rsidRDefault="00B240A5" w:rsidP="0066404B">
      <w:pPr>
        <w:numPr>
          <w:ilvl w:val="0"/>
          <w:numId w:val="10"/>
        </w:numPr>
        <w:shd w:val="clear" w:color="auto" w:fill="FFFFFF"/>
        <w:tabs>
          <w:tab w:val="left" w:pos="993"/>
        </w:tabs>
        <w:spacing w:after="0" w:line="240" w:lineRule="auto"/>
        <w:contextualSpacing/>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 xml:space="preserve"> В ал.2,  се правят следните изменения и допълнения:</w:t>
      </w:r>
    </w:p>
    <w:p w:rsidR="00B240A5" w:rsidRPr="00B240A5" w:rsidRDefault="00B240A5" w:rsidP="00B240A5">
      <w:pPr>
        <w:shd w:val="clear" w:color="auto" w:fill="FFFFFF"/>
        <w:tabs>
          <w:tab w:val="left" w:pos="993"/>
        </w:tabs>
        <w:spacing w:after="0"/>
        <w:ind w:left="1211"/>
        <w:contextualSpacing/>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а). В точка 1 , след думите „12 лв.“ се добавят  думите „/6,14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 xml:space="preserve">      б). </w:t>
      </w:r>
      <w:r w:rsidRPr="00B240A5">
        <w:rPr>
          <w:rFonts w:ascii="Times New Roman" w:eastAsia="Times New Roman" w:hAnsi="Times New Roman" w:cs="Times New Roman"/>
          <w:sz w:val="20"/>
          <w:szCs w:val="20"/>
          <w:lang w:val="en-US"/>
        </w:rPr>
        <w:t>В точка 2 след думите</w:t>
      </w:r>
      <w:r w:rsidRPr="00B240A5">
        <w:rPr>
          <w:rFonts w:ascii="Times New Roman" w:eastAsia="Times New Roman" w:hAnsi="Times New Roman" w:cs="Times New Roman"/>
          <w:color w:val="222222"/>
          <w:sz w:val="20"/>
          <w:szCs w:val="20"/>
          <w:lang w:val="en-US"/>
        </w:rPr>
        <w:t xml:space="preserve"> „15 лв.“ се добавят  думите „/7,67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xml:space="preserve">8. В ал.3 се правят следните изменения и допълнения:  </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а). В ал. 3, след думите „10 лв.“ се добавят  думите „/5,11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б). В т.1 след думите „12 лв.“ се добавят  думите „/6,14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в). В т.2 след думите „25 лв.“ се добавят  думите „/12,78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г)  В т.3 след думите „35 лв.“ се добавят  думите „/17,90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д). В т.4 след думите „50 лв.“ се добавят  думите „/25,56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е). В т.5 след думите „75 лв.“ се добавят  думите „/38,35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ж). В т.6 след думите „100 лв.“ се добавят  думите „/51,13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lastRenderedPageBreak/>
        <w:t>8. В ал.4, се правят следните изменения и допълнения:</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а). В т.1 след думите „4 лв.“ се добавят  думите „/2,05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б). В т.2 след думите „6 лв.“ се добавят  думите „/3,07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9. В ал.5 се правят следните изменения и допълнения:</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а).  В т.1 след думите „50 лв.“ се добавят  думите „/25,56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б). В т.2 след думите „100 лв.“ се добавят  думите „/51,13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10. В ал.6 след думите „12,00 лв.“ се добавят  думите „/6,14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color w:val="222222"/>
          <w:sz w:val="20"/>
          <w:szCs w:val="20"/>
          <w:lang w:val="en-US"/>
        </w:rPr>
        <w:t xml:space="preserve">11. </w:t>
      </w:r>
      <w:r w:rsidRPr="00B240A5">
        <w:rPr>
          <w:rFonts w:ascii="Times New Roman" w:eastAsia="Times New Roman" w:hAnsi="Times New Roman" w:cs="Times New Roman"/>
          <w:sz w:val="20"/>
          <w:szCs w:val="20"/>
          <w:lang w:val="en-US"/>
        </w:rPr>
        <w:t xml:space="preserve"> Таблицата в ал. 7  се изменя,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9"/>
        <w:gridCol w:w="1199"/>
        <w:gridCol w:w="2562"/>
        <w:gridCol w:w="2248"/>
      </w:tblGrid>
      <w:tr w:rsidR="00B240A5" w:rsidRPr="00B240A5" w:rsidTr="00F824F8">
        <w:trPr>
          <w:cantSplit/>
          <w:trHeight w:val="1105"/>
          <w:jc w:val="center"/>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Брой оси на седловия влекач/влекача за ремарке</w:t>
            </w:r>
          </w:p>
        </w:tc>
        <w:tc>
          <w:tcPr>
            <w:tcW w:w="2518" w:type="dxa"/>
            <w:gridSpan w:val="2"/>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en-US" w:eastAsia="zh-TW"/>
              </w:rPr>
            </w:pPr>
            <w:r w:rsidRPr="00B240A5">
              <w:rPr>
                <w:rFonts w:ascii="Times New Roman" w:eastAsia="PMingLiU" w:hAnsi="Times New Roman" w:cs="Times New Roman"/>
                <w:sz w:val="20"/>
                <w:szCs w:val="20"/>
                <w:lang w:val="ru-RU" w:eastAsia="zh-TW"/>
              </w:rPr>
              <w:t>Допустима максимална маса на състава от превозни средства, посочена в свидетелството за регистрация на влекача</w:t>
            </w:r>
            <w:r w:rsidRPr="00B240A5">
              <w:rPr>
                <w:rFonts w:ascii="Times New Roman" w:eastAsia="PMingLiU" w:hAnsi="Times New Roman" w:cs="Times New Roman"/>
                <w:sz w:val="20"/>
                <w:szCs w:val="20"/>
                <w:lang w:val="en-US" w:eastAsia="zh-TW"/>
              </w:rPr>
              <w:t xml:space="preserve"> (в тона)</w:t>
            </w:r>
            <w:r w:rsidRPr="00B240A5">
              <w:rPr>
                <w:rFonts w:ascii="Times New Roman" w:eastAsia="PMingLiU" w:hAnsi="Times New Roman" w:cs="Times New Roman"/>
                <w:sz w:val="20"/>
                <w:szCs w:val="20"/>
                <w:lang w:val="ru-RU" w:eastAsia="zh-TW"/>
              </w:rPr>
              <w:t>:</w:t>
            </w:r>
          </w:p>
        </w:tc>
        <w:tc>
          <w:tcPr>
            <w:tcW w:w="4810" w:type="dxa"/>
            <w:gridSpan w:val="2"/>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Данък (в</w:t>
            </w:r>
            <w:r w:rsidRPr="00B240A5">
              <w:rPr>
                <w:rFonts w:ascii="Times New Roman" w:eastAsia="PMingLiU" w:hAnsi="Times New Roman" w:cs="Times New Roman"/>
                <w:sz w:val="20"/>
                <w:szCs w:val="20"/>
                <w:lang w:val="en-US" w:eastAsia="zh-TW"/>
              </w:rPr>
              <w:t> </w:t>
            </w:r>
            <w:r w:rsidRPr="00B240A5">
              <w:rPr>
                <w:rFonts w:ascii="Times New Roman" w:eastAsia="PMingLiU" w:hAnsi="Times New Roman" w:cs="Times New Roman"/>
                <w:sz w:val="20"/>
                <w:szCs w:val="20"/>
                <w:lang w:val="ru-RU" w:eastAsia="zh-TW"/>
              </w:rPr>
              <w:t>л</w:t>
            </w:r>
            <w:r w:rsidRPr="00B240A5">
              <w:rPr>
                <w:rFonts w:ascii="Times New Roman" w:eastAsia="PMingLiU" w:hAnsi="Times New Roman" w:cs="Times New Roman"/>
                <w:sz w:val="20"/>
                <w:szCs w:val="20"/>
                <w:lang w:val="en-US" w:eastAsia="zh-TW"/>
              </w:rPr>
              <w:t>е</w:t>
            </w:r>
            <w:r w:rsidRPr="00B240A5">
              <w:rPr>
                <w:rFonts w:ascii="Times New Roman" w:eastAsia="PMingLiU" w:hAnsi="Times New Roman" w:cs="Times New Roman"/>
                <w:sz w:val="20"/>
                <w:szCs w:val="20"/>
                <w:lang w:val="ru-RU" w:eastAsia="zh-TW"/>
              </w:rPr>
              <w:t>в</w:t>
            </w:r>
            <w:r w:rsidRPr="00B240A5">
              <w:rPr>
                <w:rFonts w:ascii="Times New Roman" w:eastAsia="PMingLiU" w:hAnsi="Times New Roman" w:cs="Times New Roman"/>
                <w:sz w:val="20"/>
                <w:szCs w:val="20"/>
                <w:lang w:val="en-US" w:eastAsia="zh-TW"/>
              </w:rPr>
              <w:t>а</w:t>
            </w:r>
            <w:r w:rsidRPr="00B240A5">
              <w:rPr>
                <w:rFonts w:ascii="Times New Roman" w:eastAsia="PMingLiU" w:hAnsi="Times New Roman" w:cs="Times New Roman"/>
                <w:sz w:val="20"/>
                <w:szCs w:val="20"/>
                <w:lang w:val="ru-RU" w:eastAsia="zh-TW"/>
              </w:rPr>
              <w:t>)</w:t>
            </w:r>
          </w:p>
        </w:tc>
      </w:tr>
      <w:tr w:rsidR="00B240A5" w:rsidRPr="00B240A5" w:rsidTr="00F824F8">
        <w:trPr>
          <w:cantSplit/>
          <w:trHeight w:val="1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равна или повече от</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по-малка от</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задвижваща ос/оси с пневматично или с окачване, прието за еквивалентно на пневматичното</w:t>
            </w: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други системи за окачване на задвижващата ос/оси</w:t>
            </w: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keepNext/>
              <w:widowControl w:val="0"/>
              <w:autoSpaceDE w:val="0"/>
              <w:autoSpaceDN w:val="0"/>
              <w:adjustRightInd w:val="0"/>
              <w:spacing w:after="0" w:line="240" w:lineRule="auto"/>
              <w:outlineLvl w:val="2"/>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А) с две оси</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18</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8 лв./4,09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28 лв./14.32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18</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20</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28 лв./14,32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64 лв./32,72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20</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22</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64 лв./32,72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147 лв./75,16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22</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25</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190 лв./97,15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342 лв./174,86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25</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26</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342 лв./174,86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600 лв./306,78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trHeight w:val="689"/>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26</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28</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342лв./174,86 евро</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bCs/>
                <w:i/>
                <w:i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600 лв./306,78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28</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29</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en-US" w:eastAsia="zh-TW"/>
              </w:rPr>
              <w:t> </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331 лв./169,24 евро</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bCs/>
                <w:i/>
                <w:i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399 лв./204.01 евро</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bCs/>
                <w:i/>
                <w:iCs/>
                <w:sz w:val="20"/>
                <w:szCs w:val="20"/>
                <w:lang w:val="ru-RU"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29</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31</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399 лв./204,01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655 лв./334,90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31</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33</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655 лв./334,90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909 лв./464,76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33</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38</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909 лв./464,76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1381 лв./706,09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38</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1007 лв./514,87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1369 лв./699,96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r>
      <w:tr w:rsidR="00B240A5" w:rsidRPr="00B240A5" w:rsidTr="00F824F8">
        <w:trPr>
          <w:trHeight w:val="455"/>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Б) с три и повече оси</w:t>
            </w: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36</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38</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640 лв./327,23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888 лв./454,03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r w:rsidR="00B240A5" w:rsidRPr="00B240A5" w:rsidTr="00F824F8">
        <w:trPr>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38</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40</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888 лв./454,03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1228 лв./627,87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r w:rsidR="00B240A5" w:rsidRPr="00B240A5" w:rsidTr="00F824F8">
        <w:trPr>
          <w:trHeight w:val="90"/>
          <w:jc w:val="center"/>
        </w:trPr>
        <w:tc>
          <w:tcPr>
            <w:tcW w:w="18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ind w:firstLine="851"/>
              <w:jc w:val="center"/>
              <w:rPr>
                <w:rFonts w:ascii="Times New Roman" w:eastAsia="PMingLiU" w:hAnsi="Times New Roman" w:cs="Times New Roman"/>
                <w:sz w:val="20"/>
                <w:szCs w:val="20"/>
                <w:lang w:val="ru-RU" w:eastAsia="zh-TW"/>
              </w:rPr>
            </w:pPr>
          </w:p>
        </w:tc>
        <w:tc>
          <w:tcPr>
            <w:tcW w:w="1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40</w:t>
            </w:r>
          </w:p>
        </w:tc>
        <w:tc>
          <w:tcPr>
            <w:tcW w:w="11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0"/>
                <w:szCs w:val="20"/>
                <w:lang w:val="ru-RU" w:eastAsia="zh-TW"/>
              </w:rPr>
            </w:pPr>
            <w:r w:rsidRPr="00B240A5">
              <w:rPr>
                <w:rFonts w:ascii="Times New Roman" w:eastAsia="PMingLiU" w:hAnsi="Times New Roman" w:cs="Times New Roman"/>
                <w:sz w:val="20"/>
                <w:szCs w:val="20"/>
                <w:lang w:val="ru-RU" w:eastAsia="zh-TW"/>
              </w:rPr>
              <w:t>-</w:t>
            </w:r>
          </w:p>
        </w:tc>
        <w:tc>
          <w:tcPr>
            <w:tcW w:w="256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1228 лв./627,87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en-US" w:eastAsia="zh-TW"/>
              </w:rPr>
            </w:pPr>
          </w:p>
        </w:tc>
        <w:tc>
          <w:tcPr>
            <w:tcW w:w="224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ind w:firstLine="18"/>
              <w:jc w:val="center"/>
              <w:rPr>
                <w:rFonts w:ascii="Times New Roman" w:eastAsia="PMingLiU" w:hAnsi="Times New Roman" w:cs="Times New Roman"/>
                <w:bCs/>
                <w:sz w:val="20"/>
                <w:szCs w:val="20"/>
                <w:lang w:val="ru-RU" w:eastAsia="zh-TW"/>
              </w:rPr>
            </w:pPr>
            <w:r w:rsidRPr="00B240A5">
              <w:rPr>
                <w:rFonts w:ascii="Times New Roman" w:eastAsia="PMingLiU" w:hAnsi="Times New Roman" w:cs="Times New Roman"/>
                <w:bCs/>
                <w:sz w:val="20"/>
                <w:szCs w:val="20"/>
                <w:lang w:val="ru-RU" w:eastAsia="zh-TW"/>
              </w:rPr>
              <w:t>1817 лв./929,02 евро</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0"/>
                <w:szCs w:val="20"/>
                <w:lang w:val="ru-RU" w:eastAsia="zh-TW"/>
              </w:rPr>
            </w:pPr>
          </w:p>
        </w:tc>
      </w:tr>
    </w:tbl>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12. В ал.8 след думите „50 лв.“ се добавят  думите „/25,56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13. В ал.9 след думите „100 лв.“ се добавят  думите „/51,13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14. В ал. 10 се правят следните изменения и допълнения:</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а). В т.1 след думите „10 лв.“ се добавят  думите „/5,11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б) В т.2 след думите „15 лв.“ се добавят  думите „/7,67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в). В  т.3 след думите „20 лв.“ се добавят  думите „/10,23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15. В ал.11 след думите „25 лв.“ се добавят  думите „/12,78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16.  В ал.12 след думите „50 лв.“ се добавят  думите „/25,56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color w:val="222222"/>
          <w:sz w:val="20"/>
          <w:szCs w:val="20"/>
          <w:lang w:val="en-US"/>
        </w:rPr>
        <w:t xml:space="preserve">17. В </w:t>
      </w:r>
      <w:r w:rsidRPr="00B240A5">
        <w:rPr>
          <w:rFonts w:ascii="Times New Roman" w:eastAsia="Times New Roman" w:hAnsi="Times New Roman" w:cs="Times New Roman"/>
          <w:sz w:val="20"/>
          <w:szCs w:val="20"/>
          <w:lang w:val="en-US"/>
        </w:rPr>
        <w:t>ал. 13, таблицата се изменя, както следва:</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307"/>
        <w:gridCol w:w="836"/>
        <w:gridCol w:w="2721"/>
        <w:gridCol w:w="2581"/>
      </w:tblGrid>
      <w:tr w:rsidR="00B240A5" w:rsidRPr="00B240A5" w:rsidTr="00F824F8">
        <w:trPr>
          <w:cantSplit/>
          <w:trHeight w:val="658"/>
          <w:jc w:val="center"/>
        </w:trPr>
        <w:tc>
          <w:tcPr>
            <w:tcW w:w="2196" w:type="dxa"/>
            <w:vMerge w:val="restart"/>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 xml:space="preserve">Брой оси на моторното превозно </w:t>
            </w:r>
            <w:r w:rsidRPr="00B240A5">
              <w:rPr>
                <w:rFonts w:ascii="Times New Roman" w:eastAsia="PMingLiU" w:hAnsi="Times New Roman" w:cs="Times New Roman"/>
                <w:sz w:val="21"/>
                <w:szCs w:val="21"/>
                <w:lang w:val="ru-RU" w:eastAsia="zh-TW"/>
              </w:rPr>
              <w:lastRenderedPageBreak/>
              <w:t>средство</w:t>
            </w:r>
          </w:p>
        </w:tc>
        <w:tc>
          <w:tcPr>
            <w:tcW w:w="2143" w:type="dxa"/>
            <w:gridSpan w:val="2"/>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lastRenderedPageBreak/>
              <w:t>Допустима максимална маса</w:t>
            </w:r>
          </w:p>
        </w:tc>
        <w:tc>
          <w:tcPr>
            <w:tcW w:w="5302" w:type="dxa"/>
            <w:gridSpan w:val="2"/>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Данък (в</w:t>
            </w:r>
            <w:r w:rsidRPr="00B240A5">
              <w:rPr>
                <w:rFonts w:ascii="Times New Roman" w:eastAsia="PMingLiU" w:hAnsi="Times New Roman" w:cs="Times New Roman"/>
                <w:sz w:val="21"/>
                <w:szCs w:val="21"/>
                <w:lang w:val="en-US" w:eastAsia="zh-TW"/>
              </w:rPr>
              <w:t> </w:t>
            </w:r>
            <w:r w:rsidRPr="00B240A5">
              <w:rPr>
                <w:rFonts w:ascii="Times New Roman" w:eastAsia="PMingLiU" w:hAnsi="Times New Roman" w:cs="Times New Roman"/>
                <w:sz w:val="21"/>
                <w:szCs w:val="21"/>
                <w:lang w:val="ru-RU" w:eastAsia="zh-TW"/>
              </w:rPr>
              <w:t>лв.)</w:t>
            </w:r>
          </w:p>
        </w:tc>
      </w:tr>
      <w:tr w:rsidR="00B240A5" w:rsidRPr="00B240A5" w:rsidTr="00F824F8">
        <w:trPr>
          <w:cantSplit/>
          <w:trHeight w:val="1378"/>
          <w:jc w:val="center"/>
        </w:trPr>
        <w:tc>
          <w:tcPr>
            <w:tcW w:w="2196" w:type="dxa"/>
            <w:vMerge/>
            <w:tcBorders>
              <w:top w:val="single" w:sz="4" w:space="0" w:color="auto"/>
              <w:left w:val="single" w:sz="4" w:space="0" w:color="auto"/>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равна или повече от</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по-малка от</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задвижваща ос/оси с пневматично или с окачване, прието за еквивалентно на пневматичното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други системи за окачване на задвижващата ос/оси</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lastRenderedPageBreak/>
              <w:t>А) с две оси</w:t>
            </w: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12</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13</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ru-RU" w:eastAsia="zh-TW"/>
              </w:rPr>
            </w:pPr>
            <w:r w:rsidRPr="00B240A5">
              <w:rPr>
                <w:rFonts w:ascii="Times New Roman" w:eastAsia="PMingLiU" w:hAnsi="Times New Roman" w:cs="Times New Roman"/>
                <w:bCs/>
                <w:sz w:val="21"/>
                <w:szCs w:val="21"/>
                <w:lang w:val="ru-RU" w:eastAsia="zh-TW"/>
              </w:rPr>
              <w:t>30 лв./15,34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61 лв./31,19 евро</w:t>
            </w:r>
          </w:p>
        </w:tc>
      </w:tr>
      <w:tr w:rsidR="00B240A5" w:rsidRPr="00B240A5" w:rsidTr="00F824F8">
        <w:trPr>
          <w:trHeight w:val="195"/>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13</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14</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61 лв./31,19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168 лв./85,90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14</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15</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168 лв./85,90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237 лв./121,18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15</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237 лв./121,18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536 лв./274,05 евро</w:t>
            </w:r>
          </w:p>
        </w:tc>
      </w:tr>
      <w:tr w:rsidR="00B240A5" w:rsidRPr="00B240A5" w:rsidTr="00F824F8">
        <w:trPr>
          <w:trHeight w:val="291"/>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Б) с три оси</w:t>
            </w: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15</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17</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61 лв./31,19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106 лв./54,20 евро</w:t>
            </w:r>
          </w:p>
        </w:tc>
      </w:tr>
      <w:tr w:rsidR="00B240A5" w:rsidRPr="00B240A5" w:rsidTr="00F824F8">
        <w:trPr>
          <w:trHeight w:val="281"/>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17</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19</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106 лв./54,20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217 лв./110,95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19</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21</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217 лв./110,95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282 лв./144,18 евро</w:t>
            </w:r>
          </w:p>
        </w:tc>
      </w:tr>
      <w:tr w:rsidR="00B240A5" w:rsidRPr="00B240A5" w:rsidTr="00F824F8">
        <w:trPr>
          <w:trHeight w:val="291"/>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21</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23</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282 лв./144,18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434 лв./221,90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23</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434 лв./221,90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675 лв./345,12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В) с четири оси</w:t>
            </w: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23</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25</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282 лв./144,18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286 лв./146,23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25</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27</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286 лв./146,23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446 лв./228,04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27</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29</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446 лв./228,04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708 лв./361,99 евро</w:t>
            </w:r>
          </w:p>
        </w:tc>
      </w:tr>
      <w:tr w:rsidR="00B240A5" w:rsidRPr="00B240A5" w:rsidTr="00F824F8">
        <w:trPr>
          <w:jc w:val="center"/>
        </w:trPr>
        <w:tc>
          <w:tcPr>
            <w:tcW w:w="21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p>
        </w:tc>
        <w:tc>
          <w:tcPr>
            <w:tcW w:w="13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29</w:t>
            </w:r>
          </w:p>
        </w:tc>
        <w:tc>
          <w:tcPr>
            <w:tcW w:w="8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ru-RU" w:eastAsia="zh-TW"/>
              </w:rPr>
            </w:pPr>
            <w:r w:rsidRPr="00B240A5">
              <w:rPr>
                <w:rFonts w:ascii="Times New Roman" w:eastAsia="PMingLiU" w:hAnsi="Times New Roman" w:cs="Times New Roman"/>
                <w:sz w:val="21"/>
                <w:szCs w:val="21"/>
                <w:lang w:val="ru-RU" w:eastAsia="zh-TW"/>
              </w:rPr>
              <w:t>-</w:t>
            </w:r>
          </w:p>
        </w:tc>
        <w:tc>
          <w:tcPr>
            <w:tcW w:w="27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708 лв./361,99 евро</w:t>
            </w:r>
          </w:p>
        </w:tc>
        <w:tc>
          <w:tcPr>
            <w:tcW w:w="258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ru-RU" w:eastAsia="zh-TW"/>
              </w:rPr>
              <w:t>1050 лв./536,86 евро</w:t>
            </w:r>
          </w:p>
        </w:tc>
      </w:tr>
    </w:tbl>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4. В Чл.24, се правят следните изменения и допълнения:</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1. В т. 1  след думите „1 лв.“ се добавят  думите „/0,51 eвро.“</w:t>
      </w:r>
    </w:p>
    <w:p w:rsidR="00B240A5" w:rsidRPr="00B240A5" w:rsidRDefault="00B240A5" w:rsidP="00B240A5">
      <w:pPr>
        <w:shd w:val="clear" w:color="auto" w:fill="FFFFFF"/>
        <w:tabs>
          <w:tab w:val="left" w:pos="993"/>
        </w:tabs>
        <w:spacing w:after="0"/>
        <w:ind w:left="1134" w:hanging="283"/>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2. В т.2 след думите „1 лв.“ се добавят  думите „/0,51 eвро.“, а след думите „0,1  лв.“ се добавят  думите „/0,05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3.  В т.3 след думите „100 лв.“ се добавят  думите „/51,13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4.. В т.4 след думите „20 лв.“ се добавят  думите „/10,23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5. В т.5 след думите „2,70 лв.“ се добавят  думите „/1,38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6.. В т.6 след думите „0,14 лв.“ се добавят  думите „/0,07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7.  В т.7 след думите „0,5 лв.“ се добавят  думите „/0,26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 5.  В чл.25, се правят следните изменения и допълнения:</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т.1 след думите „20 лв.“ се добавят  думите „/10,23 eвро.“</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 2  след думите „12 лв.“ се добавят  думите „/6,14 eвро.“</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т.3 след думите „12 лв.“ се добавят  думите „/6,14 eвро.“</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т.4 след думите „20 лв.“ се добавят  думите „/10,23 eвро.“</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т.5 след думите „30 лв.“ се добавят  думите „/15,34 eвро.“</w:t>
      </w:r>
    </w:p>
    <w:p w:rsidR="00B240A5" w:rsidRPr="00B240A5" w:rsidRDefault="00B240A5" w:rsidP="0066404B">
      <w:pPr>
        <w:numPr>
          <w:ilvl w:val="0"/>
          <w:numId w:val="11"/>
        </w:numPr>
        <w:shd w:val="clear" w:color="auto" w:fill="FFFFFF"/>
        <w:tabs>
          <w:tab w:val="left" w:pos="993"/>
        </w:tabs>
        <w:spacing w:after="0" w:line="240" w:lineRule="auto"/>
        <w:contextualSpacing/>
        <w:jc w:val="both"/>
        <w:rPr>
          <w:rFonts w:ascii="Times New Roman" w:eastAsia="Times New Roman" w:hAnsi="Times New Roman" w:cs="Times New Roman"/>
          <w:color w:val="222222"/>
          <w:sz w:val="20"/>
          <w:szCs w:val="20"/>
          <w:lang w:val="en-US"/>
        </w:rPr>
      </w:pPr>
      <w:r w:rsidRPr="00B240A5">
        <w:rPr>
          <w:rFonts w:ascii="Times New Roman" w:eastAsia="Times New Roman" w:hAnsi="Times New Roman" w:cs="Times New Roman"/>
          <w:color w:val="222222"/>
          <w:sz w:val="20"/>
          <w:szCs w:val="20"/>
          <w:lang w:val="en-US"/>
        </w:rPr>
        <w:t>В  т.6 след думите „30 лв.“ се добавят  думите „/15,34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6</w:t>
      </w:r>
      <w:r w:rsidRPr="00B240A5">
        <w:rPr>
          <w:rFonts w:ascii="Times New Roman" w:eastAsia="Times New Roman" w:hAnsi="Times New Roman" w:cs="Times New Roman"/>
          <w:color w:val="FF0000"/>
          <w:sz w:val="20"/>
          <w:szCs w:val="20"/>
          <w:lang w:val="en-US"/>
        </w:rPr>
        <w:t xml:space="preserve">. </w:t>
      </w:r>
      <w:r w:rsidRPr="00B240A5">
        <w:rPr>
          <w:rFonts w:ascii="Times New Roman" w:eastAsia="Times New Roman" w:hAnsi="Times New Roman" w:cs="Times New Roman"/>
          <w:sz w:val="20"/>
          <w:szCs w:val="20"/>
          <w:lang w:val="en-US"/>
        </w:rPr>
        <w:t>В Чл.28, ал.1, т.1  думите „50 000 лв.“  се  заменят с думите „100 000 лв./51 129,19 eвро“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 xml:space="preserve">§ 7. В Чл.30, ал.1, </w:t>
      </w:r>
      <w:r w:rsidRPr="00B240A5">
        <w:rPr>
          <w:rFonts w:ascii="Times New Roman" w:eastAsia="Times New Roman" w:hAnsi="Times New Roman" w:cs="Times New Roman"/>
          <w:sz w:val="20"/>
          <w:szCs w:val="20"/>
          <w:lang w:val="en-US"/>
        </w:rPr>
        <w:t>таблицата се изменя, както следва:</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1553"/>
        <w:gridCol w:w="4608"/>
      </w:tblGrid>
      <w:tr w:rsidR="00B240A5" w:rsidRPr="00B240A5" w:rsidTr="00F824F8">
        <w:trPr>
          <w:jc w:val="center"/>
        </w:trPr>
        <w:tc>
          <w:tcPr>
            <w:tcW w:w="9328" w:type="dxa"/>
            <w:gridSpan w:val="3"/>
            <w:tcBorders>
              <w:top w:val="nil"/>
              <w:left w:val="single" w:sz="4" w:space="0" w:color="auto"/>
              <w:bottom w:val="nil"/>
              <w:right w:val="single" w:sz="4" w:space="0" w:color="auto"/>
            </w:tcBorders>
          </w:tcPr>
          <w:p w:rsidR="00B240A5" w:rsidRPr="00B240A5" w:rsidRDefault="00B240A5" w:rsidP="00B240A5">
            <w:pPr>
              <w:widowControl w:val="0"/>
              <w:pBdr>
                <w:top w:val="single" w:sz="4" w:space="1" w:color="auto"/>
              </w:pBdr>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 Средства за подслон и места за настаняване с не повече от 20 стаи — данъкът се определя за стая според местонахождението на обекта:</w:t>
            </w:r>
          </w:p>
        </w:tc>
      </w:tr>
      <w:tr w:rsidR="00B240A5" w:rsidRPr="00B240A5" w:rsidTr="00F824F8">
        <w:trPr>
          <w:jc w:val="center"/>
        </w:trPr>
        <w:tc>
          <w:tcPr>
            <w:tcW w:w="2871" w:type="dxa"/>
            <w:tcBorders>
              <w:top w:val="nil"/>
              <w:left w:val="single" w:sz="4" w:space="0" w:color="auto"/>
              <w:bottom w:val="single" w:sz="4" w:space="0" w:color="auto"/>
              <w:right w:val="nil"/>
            </w:tcBorders>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1 и 2 звезди</w:t>
            </w:r>
          </w:p>
        </w:tc>
        <w:tc>
          <w:tcPr>
            <w:tcW w:w="6457" w:type="dxa"/>
            <w:gridSpan w:val="2"/>
            <w:tcBorders>
              <w:top w:val="nil"/>
              <w:left w:val="nil"/>
              <w:bottom w:val="single" w:sz="4" w:space="0" w:color="auto"/>
              <w:right w:val="single" w:sz="4" w:space="0" w:color="auto"/>
            </w:tcBorders>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 лв./25,56 евро за Долни чифлик, с. Шкорпиловци и КК „Шкорпиловци”</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sz w:val="21"/>
                <w:szCs w:val="21"/>
                <w:lang w:val="en-US" w:eastAsia="zh-TW"/>
              </w:rPr>
              <w:t>25 лв./12,78 евро за всички останали населени места в община Долни чифлик</w:t>
            </w:r>
          </w:p>
        </w:tc>
      </w:tr>
      <w:tr w:rsidR="00B240A5" w:rsidRPr="00B240A5" w:rsidTr="00F824F8">
        <w:trPr>
          <w:jc w:val="center"/>
        </w:trPr>
        <w:tc>
          <w:tcPr>
            <w:tcW w:w="9328" w:type="dxa"/>
            <w:gridSpan w:val="3"/>
            <w:tcBorders>
              <w:top w:val="single" w:sz="4" w:space="0" w:color="auto"/>
            </w:tcBorders>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Заведения за хранене и развлечения—данъкът се определя за място за консумация, включително на открити площи, или за обект, според местонахождението на обекта:</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i/>
                <w:sz w:val="21"/>
                <w:szCs w:val="21"/>
                <w:lang w:val="en-US" w:eastAsia="zh-TW"/>
              </w:rPr>
            </w:pPr>
            <w:r w:rsidRPr="00B240A5">
              <w:rPr>
                <w:rFonts w:ascii="Times New Roman" w:eastAsia="PMingLiU" w:hAnsi="Times New Roman" w:cs="Times New Roman"/>
                <w:sz w:val="21"/>
                <w:szCs w:val="21"/>
                <w:lang w:val="en-US" w:eastAsia="zh-TW"/>
              </w:rPr>
              <w:t>а) ресторанти</w:t>
            </w:r>
          </w:p>
          <w:tbl>
            <w:tblPr>
              <w:tblW w:w="0" w:type="auto"/>
              <w:tblLook w:val="01E0" w:firstRow="1" w:lastRow="1" w:firstColumn="1" w:lastColumn="1" w:noHBand="0" w:noVBand="0"/>
            </w:tblPr>
            <w:tblGrid>
              <w:gridCol w:w="2161"/>
              <w:gridCol w:w="2181"/>
              <w:gridCol w:w="2181"/>
              <w:gridCol w:w="2181"/>
            </w:tblGrid>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1-2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 лв./2,56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лв./2,05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 лв./5,11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 лв./4,09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 лв./3,07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cantSplit/>
          <w:jc w:val="center"/>
        </w:trPr>
        <w:tc>
          <w:tcPr>
            <w:tcW w:w="9328" w:type="dxa"/>
            <w:gridSpan w:val="3"/>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б) заведения за бързо обслужване:</w:t>
            </w:r>
          </w:p>
          <w:tbl>
            <w:tblPr>
              <w:tblW w:w="0" w:type="auto"/>
              <w:tblLook w:val="01E0" w:firstRow="1" w:lastRow="1" w:firstColumn="1" w:lastColumn="1" w:noHBand="0" w:noVBand="0"/>
            </w:tblPr>
            <w:tblGrid>
              <w:gridCol w:w="2161"/>
              <w:gridCol w:w="2181"/>
              <w:gridCol w:w="2181"/>
              <w:gridCol w:w="2181"/>
            </w:tblGrid>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1-2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лв./1,02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 лв./0,51 евро</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 лв./3,07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лв./2,05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cantSplit/>
          <w:jc w:val="center"/>
        </w:trPr>
        <w:tc>
          <w:tcPr>
            <w:tcW w:w="9328" w:type="dxa"/>
            <w:gridSpan w:val="3"/>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в) питейни заведения, с изключение на посочените в буква “е”:</w:t>
            </w:r>
          </w:p>
          <w:tbl>
            <w:tblPr>
              <w:tblW w:w="0" w:type="auto"/>
              <w:tblLook w:val="01E0" w:firstRow="1" w:lastRow="1" w:firstColumn="1" w:lastColumn="1" w:noHBand="0" w:noVBand="0"/>
            </w:tblPr>
            <w:tblGrid>
              <w:gridCol w:w="2161"/>
              <w:gridCol w:w="2181"/>
              <w:gridCol w:w="2181"/>
              <w:gridCol w:w="2181"/>
            </w:tblGrid>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1-2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лв./1,02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 лв./0,51 евро</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 лв./3,07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лв./2,05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лв./1,02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cantSplit/>
          <w:jc w:val="center"/>
        </w:trPr>
        <w:tc>
          <w:tcPr>
            <w:tcW w:w="9328" w:type="dxa"/>
            <w:gridSpan w:val="3"/>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lastRenderedPageBreak/>
              <w:t>г) кафе-сладкарници</w:t>
            </w:r>
          </w:p>
          <w:tbl>
            <w:tblPr>
              <w:tblW w:w="0" w:type="auto"/>
              <w:tblLook w:val="01E0" w:firstRow="1" w:lastRow="1" w:firstColumn="1" w:lastColumn="1" w:noHBand="0" w:noVBand="0"/>
            </w:tblPr>
            <w:tblGrid>
              <w:gridCol w:w="2161"/>
              <w:gridCol w:w="2181"/>
              <w:gridCol w:w="2181"/>
              <w:gridCol w:w="2181"/>
            </w:tblGrid>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1- 2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лв./1,02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 лв./0,51 евро</w:t>
                  </w:r>
                </w:p>
              </w:tc>
            </w:tr>
            <w:tr w:rsidR="00B240A5" w:rsidRPr="00B240A5" w:rsidTr="00F824F8">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 лв./3,07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лв./2,05 евро</w:t>
                  </w:r>
                </w:p>
              </w:tc>
              <w:tc>
                <w:tcPr>
                  <w:tcW w:w="2517"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лв./1,53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cantSplit/>
          <w:jc w:val="center"/>
        </w:trPr>
        <w:tc>
          <w:tcPr>
            <w:tcW w:w="9328" w:type="dxa"/>
            <w:gridSpan w:val="3"/>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д) барове:</w:t>
            </w:r>
          </w:p>
          <w:p w:rsidR="00B240A5" w:rsidRPr="00B240A5" w:rsidRDefault="00B240A5" w:rsidP="00B240A5">
            <w:pPr>
              <w:widowControl w:val="0"/>
              <w:tabs>
                <w:tab w:val="left" w:pos="1260"/>
              </w:tabs>
              <w:autoSpaceDE w:val="0"/>
              <w:autoSpaceDN w:val="0"/>
              <w:adjustRightInd w:val="0"/>
              <w:spacing w:after="0" w:line="240" w:lineRule="auto"/>
              <w:ind w:left="720"/>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дневни:</w:t>
            </w:r>
          </w:p>
          <w:tbl>
            <w:tblPr>
              <w:tblW w:w="0" w:type="auto"/>
              <w:tblLook w:val="01E0" w:firstRow="1" w:lastRow="1" w:firstColumn="1" w:lastColumn="1" w:noHBand="0" w:noVBand="0"/>
            </w:tblPr>
            <w:tblGrid>
              <w:gridCol w:w="2154"/>
              <w:gridCol w:w="2198"/>
              <w:gridCol w:w="2176"/>
              <w:gridCol w:w="2176"/>
            </w:tblGrid>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w:t>
                  </w:r>
                  <w:r w:rsidRPr="00B240A5">
                    <w:rPr>
                      <w:rFonts w:ascii="Times New Roman" w:eastAsia="PMingLiU" w:hAnsi="Times New Roman" w:cs="Times New Roman"/>
                      <w:sz w:val="21"/>
                      <w:szCs w:val="21"/>
                      <w:lang w:val="ru-RU" w:eastAsia="zh-TW"/>
                    </w:rPr>
                    <w:t xml:space="preserve"> </w:t>
                  </w:r>
                  <w:r w:rsidRPr="00B240A5">
                    <w:rPr>
                      <w:rFonts w:ascii="Times New Roman" w:eastAsia="PMingLiU" w:hAnsi="Times New Roman" w:cs="Times New Roman"/>
                      <w:sz w:val="21"/>
                      <w:szCs w:val="21"/>
                      <w:lang w:val="en-US" w:eastAsia="zh-TW"/>
                    </w:rPr>
                    <w:t>група</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w:t>
                  </w:r>
                  <w:r w:rsidRPr="00B240A5">
                    <w:rPr>
                      <w:rFonts w:ascii="Times New Roman" w:eastAsia="PMingLiU" w:hAnsi="Times New Roman" w:cs="Times New Roman"/>
                      <w:sz w:val="21"/>
                      <w:szCs w:val="21"/>
                      <w:lang w:val="ru-RU" w:eastAsia="zh-TW"/>
                    </w:rPr>
                    <w:t xml:space="preserve"> </w:t>
                  </w:r>
                  <w:r w:rsidRPr="00B240A5">
                    <w:rPr>
                      <w:rFonts w:ascii="Times New Roman" w:eastAsia="PMingLiU" w:hAnsi="Times New Roman" w:cs="Times New Roman"/>
                      <w:sz w:val="21"/>
                      <w:szCs w:val="21"/>
                      <w:lang w:val="en-US" w:eastAsia="zh-TW"/>
                    </w:rPr>
                    <w:t>група</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w:t>
                  </w:r>
                  <w:r w:rsidRPr="00B240A5">
                    <w:rPr>
                      <w:rFonts w:ascii="Times New Roman" w:eastAsia="PMingLiU" w:hAnsi="Times New Roman" w:cs="Times New Roman"/>
                      <w:sz w:val="21"/>
                      <w:szCs w:val="21"/>
                      <w:lang w:val="ru-RU" w:eastAsia="zh-TW"/>
                    </w:rPr>
                    <w:t xml:space="preserve"> </w:t>
                  </w:r>
                  <w:r w:rsidRPr="00B240A5">
                    <w:rPr>
                      <w:rFonts w:ascii="Times New Roman" w:eastAsia="PMingLiU" w:hAnsi="Times New Roman" w:cs="Times New Roman"/>
                      <w:sz w:val="21"/>
                      <w:szCs w:val="21"/>
                      <w:lang w:val="en-US" w:eastAsia="zh-TW"/>
                    </w:rPr>
                    <w:t>група</w:t>
                  </w:r>
                </w:p>
              </w:tc>
            </w:tr>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звезди</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 лв./5,11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 лв./4,09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 /2,05 евро</w:t>
                  </w:r>
                </w:p>
              </w:tc>
            </w:tr>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 лв./12,27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 лв./9,20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 лв./5,11 евро</w:t>
                  </w:r>
                </w:p>
              </w:tc>
            </w:tr>
          </w:tbl>
          <w:p w:rsidR="00B240A5" w:rsidRPr="00B240A5" w:rsidRDefault="00B240A5" w:rsidP="00B240A5">
            <w:pPr>
              <w:widowControl w:val="0"/>
              <w:tabs>
                <w:tab w:val="left" w:pos="1260"/>
              </w:tabs>
              <w:autoSpaceDE w:val="0"/>
              <w:autoSpaceDN w:val="0"/>
              <w:adjustRightInd w:val="0"/>
              <w:spacing w:after="0" w:line="240" w:lineRule="auto"/>
              <w:ind w:left="720"/>
              <w:jc w:val="center"/>
              <w:rPr>
                <w:rFonts w:ascii="Times New Roman" w:eastAsia="PMingLiU" w:hAnsi="Times New Roman" w:cs="Times New Roman"/>
                <w:sz w:val="21"/>
                <w:szCs w:val="21"/>
                <w:lang w:val="ru-RU" w:eastAsia="zh-TW"/>
              </w:rPr>
            </w:pPr>
          </w:p>
          <w:p w:rsidR="00B240A5" w:rsidRPr="00B240A5" w:rsidRDefault="00B240A5" w:rsidP="00B240A5">
            <w:pPr>
              <w:widowControl w:val="0"/>
              <w:tabs>
                <w:tab w:val="left" w:pos="1260"/>
              </w:tabs>
              <w:autoSpaceDE w:val="0"/>
              <w:autoSpaceDN w:val="0"/>
              <w:adjustRightInd w:val="0"/>
              <w:spacing w:after="0" w:line="240" w:lineRule="auto"/>
              <w:ind w:left="720"/>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 нощни :</w:t>
            </w:r>
          </w:p>
          <w:tbl>
            <w:tblPr>
              <w:tblW w:w="0" w:type="auto"/>
              <w:tblLook w:val="01E0" w:firstRow="1" w:lastRow="1" w:firstColumn="1" w:lastColumn="1" w:noHBand="0" w:noVBand="0"/>
            </w:tblPr>
            <w:tblGrid>
              <w:gridCol w:w="2143"/>
              <w:gridCol w:w="2187"/>
              <w:gridCol w:w="2187"/>
              <w:gridCol w:w="2187"/>
            </w:tblGrid>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звезди</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14 лв./7,16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 лв./5,11 евро</w:t>
                  </w: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 лв./2,56 евро</w:t>
                  </w:r>
                </w:p>
              </w:tc>
            </w:tr>
            <w:tr w:rsidR="00B240A5" w:rsidRPr="00B240A5" w:rsidTr="00F824F8">
              <w:tc>
                <w:tcPr>
                  <w:tcW w:w="2517" w:type="dxa"/>
                  <w:tcBorders>
                    <w:bottom w:val="single" w:sz="4" w:space="0" w:color="auto"/>
                  </w:tcBorders>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звезди</w:t>
                  </w:r>
                </w:p>
              </w:tc>
              <w:tc>
                <w:tcPr>
                  <w:tcW w:w="2517" w:type="dxa"/>
                  <w:tcBorders>
                    <w:bottom w:val="single" w:sz="4" w:space="0" w:color="auto"/>
                  </w:tcBorders>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36 лв./18,41 евро</w:t>
                  </w:r>
                </w:p>
              </w:tc>
              <w:tc>
                <w:tcPr>
                  <w:tcW w:w="2517" w:type="dxa"/>
                  <w:tcBorders>
                    <w:bottom w:val="single" w:sz="4" w:space="0" w:color="auto"/>
                  </w:tcBorders>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28 лв./14,32 евро</w:t>
                  </w:r>
                </w:p>
              </w:tc>
              <w:tc>
                <w:tcPr>
                  <w:tcW w:w="2517" w:type="dxa"/>
                  <w:tcBorders>
                    <w:bottom w:val="single" w:sz="4" w:space="0" w:color="auto"/>
                  </w:tcBorders>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 лв./10,23 евро</w:t>
                  </w:r>
                </w:p>
              </w:tc>
            </w:tr>
          </w:tbl>
          <w:p w:rsidR="00B240A5" w:rsidRPr="00B240A5" w:rsidRDefault="00B240A5" w:rsidP="00B240A5">
            <w:pPr>
              <w:widowControl w:val="0"/>
              <w:tabs>
                <w:tab w:val="left" w:pos="1260"/>
              </w:tabs>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е) бюфети, каравани и павилиони - за обект</w:t>
            </w:r>
          </w:p>
          <w:tbl>
            <w:tblPr>
              <w:tblW w:w="0" w:type="auto"/>
              <w:tblLook w:val="01E0" w:firstRow="1" w:lastRow="1" w:firstColumn="1" w:lastColumn="1" w:noHBand="0" w:noVBand="0"/>
            </w:tblPr>
            <w:tblGrid>
              <w:gridCol w:w="2059"/>
              <w:gridCol w:w="2215"/>
              <w:gridCol w:w="2074"/>
              <w:gridCol w:w="2356"/>
            </w:tblGrid>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2341"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2693"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rPr>
                      <w:rFonts w:ascii="Times New Roman" w:eastAsia="PMingLiU" w:hAnsi="Times New Roman" w:cs="Times New Roman"/>
                      <w:sz w:val="21"/>
                      <w:szCs w:val="21"/>
                      <w:lang w:val="en-US" w:eastAsia="zh-TW"/>
                    </w:rPr>
                  </w:pPr>
                </w:p>
              </w:tc>
              <w:tc>
                <w:tcPr>
                  <w:tcW w:w="2517"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c>
                <w:tcPr>
                  <w:tcW w:w="2341"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85 лв./43,46 евро</w:t>
                  </w:r>
                </w:p>
              </w:tc>
              <w:tc>
                <w:tcPr>
                  <w:tcW w:w="2693" w:type="dxa"/>
                </w:tcPr>
                <w:p w:rsidR="00B240A5" w:rsidRPr="00B240A5" w:rsidRDefault="00B240A5" w:rsidP="00B240A5">
                  <w:pPr>
                    <w:widowControl w:val="0"/>
                    <w:tabs>
                      <w:tab w:val="left" w:pos="709"/>
                      <w:tab w:val="left" w:pos="1260"/>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75 лв./38,35 евро</w:t>
                  </w:r>
                </w:p>
              </w:tc>
            </w:tr>
          </w:tbl>
          <w:p w:rsidR="00B240A5" w:rsidRPr="00B240A5" w:rsidRDefault="00B240A5" w:rsidP="00B240A5">
            <w:pPr>
              <w:widowControl w:val="0"/>
              <w:tabs>
                <w:tab w:val="left" w:pos="1260"/>
              </w:tabs>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trHeight w:val="3764"/>
          <w:jc w:val="center"/>
        </w:trPr>
        <w:tc>
          <w:tcPr>
            <w:tcW w:w="9328" w:type="dxa"/>
            <w:gridSpan w:val="3"/>
          </w:tcPr>
          <w:p w:rsidR="00B240A5" w:rsidRPr="00B240A5" w:rsidRDefault="00B240A5" w:rsidP="00B240A5">
            <w:pPr>
              <w:widowControl w:val="0"/>
              <w:pBdr>
                <w:top w:val="single" w:sz="4" w:space="1" w:color="auto"/>
                <w:left w:val="single" w:sz="4" w:space="4" w:color="auto"/>
                <w:right w:val="single" w:sz="4" w:space="4" w:color="auto"/>
              </w:pBdr>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 Търговия на дребно до 100 кв. м нетна търговска площ на обекта — данъкът се определя за 1</w:t>
            </w:r>
            <w:r w:rsidRPr="00B240A5">
              <w:rPr>
                <w:rFonts w:ascii="Times New Roman" w:eastAsia="PMingLiU" w:hAnsi="Times New Roman" w:cs="Times New Roman"/>
                <w:sz w:val="21"/>
                <w:szCs w:val="21"/>
                <w:lang w:val="de-DE" w:eastAsia="zh-TW"/>
              </w:rPr>
              <w:t> </w:t>
            </w:r>
            <w:r w:rsidRPr="00B240A5">
              <w:rPr>
                <w:rFonts w:ascii="Times New Roman" w:eastAsia="PMingLiU" w:hAnsi="Times New Roman" w:cs="Times New Roman"/>
                <w:sz w:val="21"/>
                <w:szCs w:val="21"/>
                <w:lang w:val="en-US" w:eastAsia="zh-TW"/>
              </w:rPr>
              <w:t xml:space="preserve">кв. м нетна търговска площ според местонахождението на обекта. </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 лв./3,07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лв./2,05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 лв./1,02 евро</w:t>
                  </w:r>
                </w:p>
              </w:tc>
            </w:tr>
          </w:tbl>
          <w:p w:rsidR="00B240A5" w:rsidRPr="00B240A5" w:rsidRDefault="00B240A5" w:rsidP="00B240A5">
            <w:pPr>
              <w:widowControl w:val="0"/>
              <w:pBdr>
                <w:top w:val="single" w:sz="4" w:space="1" w:color="auto"/>
                <w:left w:val="single" w:sz="4" w:space="4" w:color="auto"/>
                <w:right w:val="single" w:sz="4" w:space="4" w:color="auto"/>
              </w:pBdr>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 Платени паркинги — данъкът се определя за 1 брой място за паркиране според местонахождението на обекта.</w:t>
            </w:r>
          </w:p>
          <w:tbl>
            <w:tblPr>
              <w:tblW w:w="0" w:type="auto"/>
              <w:tblLook w:val="01E0" w:firstRow="1" w:lastRow="1" w:firstColumn="1" w:lastColumn="1" w:noHBand="0" w:noVBand="0"/>
            </w:tblPr>
            <w:tblGrid>
              <w:gridCol w:w="2908"/>
              <w:gridCol w:w="2908"/>
              <w:gridCol w:w="2888"/>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35 лв./17,90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 лв./10,23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 лв./2,56 евро</w:t>
                  </w:r>
                </w:p>
              </w:tc>
            </w:tr>
          </w:tbl>
          <w:p w:rsidR="00B240A5" w:rsidRPr="00B240A5" w:rsidRDefault="00B240A5" w:rsidP="00B240A5">
            <w:pPr>
              <w:widowControl w:val="0"/>
              <w:pBdr>
                <w:top w:val="single" w:sz="4" w:space="1" w:color="auto"/>
              </w:pBdr>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5. </w:t>
            </w:r>
            <w:r w:rsidRPr="00B240A5">
              <w:rPr>
                <w:rFonts w:ascii="Times New Roman" w:eastAsia="PMingLiU" w:hAnsi="Times New Roman" w:cs="Times New Roman"/>
                <w:sz w:val="21"/>
                <w:szCs w:val="21"/>
                <w:lang w:val="en-US" w:eastAsia="zh-TW"/>
              </w:rPr>
              <w:t>Дърводелски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услуги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обекта</w:t>
            </w:r>
            <w:r w:rsidRPr="00B240A5">
              <w:rPr>
                <w:rFonts w:ascii="Times New Roman" w:eastAsia="PMingLiU" w:hAnsi="Times New Roman" w:cs="Times New Roman"/>
                <w:sz w:val="21"/>
                <w:szCs w:val="21"/>
                <w:lang w:val="de-DE" w:eastAsia="zh-TW"/>
              </w:rPr>
              <w:t>.  </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220 лв./112,48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 лв./25,56 евро</w:t>
                  </w:r>
                </w:p>
              </w:tc>
            </w:tr>
          </w:tbl>
          <w:p w:rsidR="00B240A5" w:rsidRPr="00B240A5" w:rsidRDefault="00B240A5" w:rsidP="00B240A5">
            <w:pPr>
              <w:widowControl w:val="0"/>
              <w:pBdr>
                <w:top w:val="single" w:sz="4" w:space="1" w:color="auto"/>
              </w:pBdr>
              <w:autoSpaceDE w:val="0"/>
              <w:autoSpaceDN w:val="0"/>
              <w:adjustRightInd w:val="0"/>
              <w:spacing w:after="0" w:line="240" w:lineRule="auto"/>
              <w:jc w:val="both"/>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de-DE" w:eastAsia="zh-TW"/>
              </w:rPr>
              <w:t> 6. Шивашки, кожарски, кожухарски и плетачни услуги — данъкът се определя според местонахождението на обекта. </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240 лв./122,71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110 лв./56,24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 лв./20,45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7. </w:t>
            </w:r>
            <w:r w:rsidRPr="00B240A5">
              <w:rPr>
                <w:rFonts w:ascii="Times New Roman" w:eastAsia="PMingLiU" w:hAnsi="Times New Roman" w:cs="Times New Roman"/>
                <w:sz w:val="21"/>
                <w:szCs w:val="21"/>
                <w:lang w:val="ru-RU" w:eastAsia="zh-TW"/>
              </w:rPr>
              <w:t>Търговия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изработка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изделия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благородни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метали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 </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900 лв./460,16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700 лв./357,90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500 лв./255,65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8. </w:t>
            </w:r>
            <w:r w:rsidRPr="00B240A5">
              <w:rPr>
                <w:rFonts w:ascii="Times New Roman" w:eastAsia="PMingLiU" w:hAnsi="Times New Roman" w:cs="Times New Roman"/>
                <w:sz w:val="21"/>
                <w:szCs w:val="21"/>
                <w:lang w:val="ru-RU" w:eastAsia="zh-TW"/>
              </w:rPr>
              <w:t>Обущарски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шапкарски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en-US"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 лв./25,56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 лв./20,45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 лв./20,45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9. </w:t>
            </w:r>
            <w:r w:rsidRPr="00B240A5">
              <w:rPr>
                <w:rFonts w:ascii="Times New Roman" w:eastAsia="PMingLiU" w:hAnsi="Times New Roman" w:cs="Times New Roman"/>
                <w:sz w:val="21"/>
                <w:szCs w:val="21"/>
                <w:lang w:val="ru-RU" w:eastAsia="zh-TW"/>
              </w:rPr>
              <w:t>Металообработващи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bCs/>
                <w:sz w:val="21"/>
                <w:szCs w:val="21"/>
                <w:lang w:val="en-US"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 xml:space="preserve">. </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330 лв./168,73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de-DE" w:eastAsia="zh-TW"/>
              </w:rPr>
              <w:t xml:space="preserve">10. </w:t>
            </w:r>
            <w:r w:rsidRPr="00B240A5">
              <w:rPr>
                <w:rFonts w:ascii="Times New Roman" w:eastAsia="PMingLiU" w:hAnsi="Times New Roman" w:cs="Times New Roman"/>
                <w:sz w:val="21"/>
                <w:szCs w:val="21"/>
                <w:lang w:val="ru-RU" w:eastAsia="zh-TW"/>
              </w:rPr>
              <w:t>Бръснарски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фризьорски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ветеринарно</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фризьорски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работно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място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240 лв./122,71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132 лв./67,49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60 лв./30,68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trHeight w:val="1044"/>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11. </w:t>
            </w:r>
            <w:r w:rsidRPr="00B240A5">
              <w:rPr>
                <w:rFonts w:ascii="Times New Roman" w:eastAsia="PMingLiU" w:hAnsi="Times New Roman" w:cs="Times New Roman"/>
                <w:sz w:val="21"/>
                <w:szCs w:val="21"/>
                <w:lang w:val="ru-RU" w:eastAsia="zh-TW"/>
              </w:rPr>
              <w:t>Машинописни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или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копирни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bCs/>
                <w:sz w:val="21"/>
                <w:szCs w:val="21"/>
                <w:lang w:val="en-US"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устройство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336 лв./171,79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224 лв./114,53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180 лв./92,03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12. </w:t>
            </w:r>
            <w:r w:rsidRPr="00B240A5">
              <w:rPr>
                <w:rFonts w:ascii="Times New Roman" w:eastAsia="PMingLiU" w:hAnsi="Times New Roman" w:cs="Times New Roman"/>
                <w:sz w:val="21"/>
                <w:szCs w:val="21"/>
                <w:lang w:val="ru-RU" w:eastAsia="zh-TW"/>
              </w:rPr>
              <w:t>Козметични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поставяне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татуировки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работно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място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230 лв./117,60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130 лв./66,47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13. </w:t>
            </w:r>
            <w:r w:rsidRPr="00B240A5">
              <w:rPr>
                <w:rFonts w:ascii="Times New Roman" w:eastAsia="PMingLiU" w:hAnsi="Times New Roman" w:cs="Times New Roman"/>
                <w:sz w:val="21"/>
                <w:szCs w:val="21"/>
                <w:lang w:val="ru-RU" w:eastAsia="zh-TW"/>
              </w:rPr>
              <w:t>Маникюр</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педикюр</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работно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място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en-US" w:eastAsia="zh-TW"/>
              </w:rPr>
              <w:t>.</w:t>
            </w:r>
          </w:p>
          <w:tbl>
            <w:tblPr>
              <w:tblW w:w="0" w:type="auto"/>
              <w:tblLook w:val="01E0" w:firstRow="1" w:lastRow="1" w:firstColumn="1" w:lastColumn="1" w:noHBand="0" w:noVBand="0"/>
            </w:tblPr>
            <w:tblGrid>
              <w:gridCol w:w="2919"/>
              <w:gridCol w:w="2866"/>
              <w:gridCol w:w="2919"/>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180 лв./92,03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77 лв./ 39,37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60 лв./30,68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14. </w:t>
            </w:r>
            <w:r w:rsidRPr="00B240A5">
              <w:rPr>
                <w:rFonts w:ascii="Times New Roman" w:eastAsia="PMingLiU" w:hAnsi="Times New Roman" w:cs="Times New Roman"/>
                <w:sz w:val="21"/>
                <w:szCs w:val="21"/>
                <w:lang w:val="ru-RU" w:eastAsia="zh-TW"/>
              </w:rPr>
              <w:t>Часовникарски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bCs/>
                <w:sz w:val="21"/>
                <w:szCs w:val="21"/>
                <w:lang w:val="en-US"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lastRenderedPageBreak/>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110 лв./56,24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70 лв./35,79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60 лв./30,68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p>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15. </w:t>
            </w:r>
            <w:r w:rsidRPr="00B240A5">
              <w:rPr>
                <w:rFonts w:ascii="Times New Roman" w:eastAsia="PMingLiU" w:hAnsi="Times New Roman" w:cs="Times New Roman"/>
                <w:sz w:val="21"/>
                <w:szCs w:val="21"/>
                <w:lang w:val="ru-RU" w:eastAsia="zh-TW"/>
              </w:rPr>
              <w:t>Тапицерски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275 лв./140,61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180 лв./92,03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16. </w:t>
            </w:r>
            <w:r w:rsidRPr="00B240A5">
              <w:rPr>
                <w:rFonts w:ascii="Times New Roman" w:eastAsia="PMingLiU" w:hAnsi="Times New Roman" w:cs="Times New Roman"/>
                <w:sz w:val="21"/>
                <w:szCs w:val="21"/>
                <w:lang w:val="ru-RU" w:eastAsia="zh-TW"/>
              </w:rPr>
              <w:t>Автомивки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регулиране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балансиране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гуми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 </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450 лв./230,08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230 лв./117,60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190 лв./97,15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17. </w:t>
            </w:r>
            <w:r w:rsidRPr="00B240A5">
              <w:rPr>
                <w:rFonts w:ascii="Times New Roman" w:eastAsia="PMingLiU" w:hAnsi="Times New Roman" w:cs="Times New Roman"/>
                <w:sz w:val="21"/>
                <w:szCs w:val="21"/>
                <w:lang w:val="ru-RU" w:eastAsia="zh-TW"/>
              </w:rPr>
              <w:t>Авторемонтни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автотенекеджийски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автобояджийски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други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техническото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обслужване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моторни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превозни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средства</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700 лв./357,90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350 лв./178,95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280 лв./143,16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de-DE" w:eastAsia="zh-TW"/>
              </w:rPr>
              <w:t xml:space="preserve">18.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електро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водопроводни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инсталации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180 лв./92,03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132 лв./67,49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19. </w:t>
            </w:r>
            <w:r w:rsidRPr="00B240A5">
              <w:rPr>
                <w:rFonts w:ascii="Times New Roman" w:eastAsia="PMingLiU" w:hAnsi="Times New Roman" w:cs="Times New Roman"/>
                <w:sz w:val="21"/>
                <w:szCs w:val="21"/>
                <w:lang w:val="ru-RU" w:eastAsia="zh-TW"/>
              </w:rPr>
              <w:t>Стъкларски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240 лв./122,71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132 лв./67,49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20. </w:t>
            </w:r>
            <w:r w:rsidRPr="00B240A5">
              <w:rPr>
                <w:rFonts w:ascii="Times New Roman" w:eastAsia="PMingLiU" w:hAnsi="Times New Roman" w:cs="Times New Roman"/>
                <w:sz w:val="21"/>
                <w:szCs w:val="21"/>
                <w:lang w:val="ru-RU" w:eastAsia="zh-TW"/>
              </w:rPr>
              <w:t>Поддържане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битова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техника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уреди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аудио</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визуални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уреди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климатици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музикални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инструменти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284 лв./145,21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174 лв./88,96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47 лв./24,03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21. </w:t>
            </w:r>
            <w:r w:rsidRPr="00B240A5">
              <w:rPr>
                <w:rFonts w:ascii="Times New Roman" w:eastAsia="Times New Roman" w:hAnsi="Times New Roman" w:cs="Times New Roman"/>
                <w:sz w:val="21"/>
                <w:szCs w:val="21"/>
                <w:lang w:val="en-US"/>
              </w:rPr>
              <w:t>(</w:t>
            </w:r>
            <w:r w:rsidRPr="00B240A5">
              <w:rPr>
                <w:rFonts w:ascii="Arial" w:eastAsia="Times New Roman" w:hAnsi="Arial" w:cs="Arial"/>
                <w:sz w:val="21"/>
                <w:szCs w:val="21"/>
                <w:lang w:val="en-US"/>
              </w:rPr>
              <w:t>изм.</w:t>
            </w:r>
            <w:r w:rsidRPr="00B240A5">
              <w:rPr>
                <w:rFonts w:ascii="Times New Roman" w:eastAsia="Times New Roman" w:hAnsi="Times New Roman" w:cs="Times New Roman"/>
                <w:sz w:val="21"/>
                <w:szCs w:val="21"/>
                <w:lang w:val="en-US"/>
              </w:rPr>
              <w:t xml:space="preserve"> с Решение на ОС №683 от 28.01.2011 г.) </w:t>
            </w:r>
            <w:r w:rsidRPr="00B240A5">
              <w:rPr>
                <w:rFonts w:ascii="Arial" w:eastAsia="Times New Roman" w:hAnsi="Arial" w:cs="Arial"/>
                <w:sz w:val="21"/>
                <w:szCs w:val="21"/>
                <w:lang w:val="en-US"/>
              </w:rPr>
              <w:t xml:space="preserve"> </w:t>
            </w:r>
            <w:r w:rsidRPr="00B240A5">
              <w:rPr>
                <w:rFonts w:ascii="Times New Roman" w:eastAsia="PMingLiU" w:hAnsi="Times New Roman" w:cs="Times New Roman"/>
                <w:sz w:val="21"/>
                <w:szCs w:val="21"/>
                <w:lang w:val="ru-RU" w:eastAsia="zh-TW"/>
              </w:rPr>
              <w:t>Отдаване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видеокасети</w:t>
            </w:r>
            <w:r w:rsidRPr="00B240A5">
              <w:rPr>
                <w:rFonts w:ascii="Times New Roman" w:eastAsia="PMingLiU" w:hAnsi="Times New Roman" w:cs="Times New Roman"/>
                <w:sz w:val="21"/>
                <w:szCs w:val="21"/>
                <w:lang w:val="en-US" w:eastAsia="zh-TW"/>
              </w:rPr>
              <w:t xml:space="preserve"> или записи на електронен носител</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наем</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880 лв./449,94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600 лв./306,78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 лв./153,39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22. </w:t>
            </w:r>
            <w:r w:rsidRPr="00B240A5">
              <w:rPr>
                <w:rFonts w:ascii="Times New Roman" w:eastAsia="PMingLiU" w:hAnsi="Times New Roman" w:cs="Times New Roman"/>
                <w:sz w:val="21"/>
                <w:szCs w:val="21"/>
                <w:lang w:val="ru-RU" w:eastAsia="zh-TW"/>
              </w:rPr>
              <w:t>Компаньонки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компаньони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4200 лв./2147,43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3520 лв./1799,75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3000 лв./1533,88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23. </w:t>
            </w:r>
            <w:r w:rsidRPr="00B240A5">
              <w:rPr>
                <w:rFonts w:ascii="Times New Roman" w:eastAsia="PMingLiU" w:hAnsi="Times New Roman" w:cs="Times New Roman"/>
                <w:sz w:val="21"/>
                <w:szCs w:val="21"/>
                <w:lang w:val="ru-RU" w:eastAsia="zh-TW"/>
              </w:rPr>
              <w:t>Масажистки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масажисти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960 лв./490,84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660 лв./337,45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500 лв./255,65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24. </w:t>
            </w:r>
            <w:r w:rsidRPr="00B240A5">
              <w:rPr>
                <w:rFonts w:ascii="Times New Roman" w:eastAsia="PMingLiU" w:hAnsi="Times New Roman" w:cs="Times New Roman"/>
                <w:sz w:val="21"/>
                <w:szCs w:val="21"/>
                <w:lang w:val="ru-RU" w:eastAsia="zh-TW"/>
              </w:rPr>
              <w:t>Гадатели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екстрасенси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биоенерготерапевти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3600 лв./1840,65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2750 лв./1406,05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2000 лв./1022,58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25. </w:t>
            </w:r>
            <w:r w:rsidRPr="00B240A5">
              <w:rPr>
                <w:rFonts w:ascii="Times New Roman" w:eastAsia="PMingLiU" w:hAnsi="Times New Roman" w:cs="Times New Roman"/>
                <w:sz w:val="21"/>
                <w:szCs w:val="21"/>
                <w:lang w:val="ru-RU" w:eastAsia="zh-TW"/>
              </w:rPr>
              <w:t>Фотографски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440 лв./224,97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 лв./153,39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26. </w:t>
            </w:r>
            <w:r w:rsidRPr="00B240A5">
              <w:rPr>
                <w:rFonts w:ascii="Times New Roman" w:eastAsia="PMingLiU" w:hAnsi="Times New Roman" w:cs="Times New Roman"/>
                <w:sz w:val="21"/>
                <w:szCs w:val="21"/>
                <w:lang w:val="ru-RU" w:eastAsia="zh-TW"/>
              </w:rPr>
              <w:t>Посреднически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покупко</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продажба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замяна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отдаване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наем</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недвижими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имоти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9"/>
              <w:gridCol w:w="2908"/>
              <w:gridCol w:w="2887"/>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400 лв./204,52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27. </w:t>
            </w:r>
            <w:r w:rsidRPr="00B240A5">
              <w:rPr>
                <w:rFonts w:ascii="Times New Roman" w:eastAsia="PMingLiU" w:hAnsi="Times New Roman" w:cs="Times New Roman"/>
                <w:sz w:val="21"/>
                <w:szCs w:val="21"/>
                <w:lang w:val="ru-RU" w:eastAsia="zh-TW"/>
              </w:rPr>
              <w:t>Санитарни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възли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наети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аренда</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240 лв./122,71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190 лв./97,15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150 лв./76,69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28. </w:t>
            </w:r>
            <w:r w:rsidRPr="00B240A5">
              <w:rPr>
                <w:rFonts w:ascii="Times New Roman" w:eastAsia="PMingLiU" w:hAnsi="Times New Roman" w:cs="Times New Roman"/>
                <w:sz w:val="21"/>
                <w:szCs w:val="21"/>
                <w:lang w:val="ru-RU" w:eastAsia="zh-TW"/>
              </w:rPr>
              <w:t>Ключарски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брави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поправка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чанти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книговезки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шевни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машини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90 лв./46,02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71 лв./36,30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 лв./25,56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29.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чадъри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зареждане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запалки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велосипеди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коминочистачни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72 лв./36,81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61 лв./31,19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50 лв./25,56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30. Заложни къщи – данъкът </w:t>
            </w:r>
            <w:r w:rsidRPr="00B240A5">
              <w:rPr>
                <w:rFonts w:ascii="Times New Roman" w:eastAsia="PMingLiU" w:hAnsi="Times New Roman" w:cs="Times New Roman"/>
                <w:sz w:val="21"/>
                <w:szCs w:val="21"/>
                <w:lang w:val="en-US" w:eastAsia="zh-TW"/>
              </w:rPr>
              <w:t>се определя според местонахождението на обекта.</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lastRenderedPageBreak/>
                    <w:t>12000 лв./6135,50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6600 лв./3374,53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3000 лв./1533,88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p>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31. </w:t>
            </w:r>
            <w:r w:rsidRPr="00B240A5">
              <w:rPr>
                <w:rFonts w:ascii="Times New Roman" w:eastAsia="PMingLiU" w:hAnsi="Times New Roman" w:cs="Times New Roman"/>
                <w:sz w:val="21"/>
                <w:szCs w:val="21"/>
                <w:lang w:val="ru-RU" w:eastAsia="zh-TW"/>
              </w:rPr>
              <w:t>Продажба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вестници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списания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българска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преводна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литература</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90 лв./46,02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60 лв./30,68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 лв./15,34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32. </w:t>
            </w:r>
            <w:r w:rsidRPr="00B240A5">
              <w:rPr>
                <w:rFonts w:ascii="Times New Roman" w:eastAsia="PMingLiU" w:hAnsi="Times New Roman" w:cs="Times New Roman"/>
                <w:sz w:val="21"/>
                <w:szCs w:val="21"/>
                <w:lang w:val="ru-RU" w:eastAsia="zh-TW"/>
              </w:rPr>
              <w:t>Ремонт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компютри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компютърна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друга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електронна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офис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техника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копирни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апарати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факс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апарати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принтери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други</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865 лв./442,27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390 лв./199,40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 лв./153,39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33. </w:t>
            </w:r>
            <w:r w:rsidRPr="00B240A5">
              <w:rPr>
                <w:rFonts w:ascii="Times New Roman" w:eastAsia="PMingLiU" w:hAnsi="Times New Roman" w:cs="Times New Roman"/>
                <w:sz w:val="21"/>
                <w:szCs w:val="21"/>
                <w:lang w:val="ru-RU" w:eastAsia="zh-TW"/>
              </w:rPr>
              <w:t>Игри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развлекателен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спортен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характер</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съоръжения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както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следва</w:t>
            </w:r>
            <w:r w:rsidRPr="00B240A5">
              <w:rPr>
                <w:rFonts w:ascii="Times New Roman" w:eastAsia="PMingLiU" w:hAnsi="Times New Roman" w:cs="Times New Roman"/>
                <w:sz w:val="21"/>
                <w:szCs w:val="21"/>
                <w:lang w:val="en-US" w:eastAsia="zh-TW"/>
              </w:rPr>
              <w:t>:</w:t>
            </w:r>
          </w:p>
        </w:tc>
      </w:tr>
      <w:tr w:rsidR="00B240A5" w:rsidRPr="00B240A5" w:rsidTr="00F824F8">
        <w:trPr>
          <w:trHeight w:val="936"/>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ru-RU" w:eastAsia="zh-TW"/>
              </w:rPr>
              <w:t>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За </w:t>
            </w:r>
            <w:r w:rsidRPr="00B240A5">
              <w:rPr>
                <w:rFonts w:ascii="Times New Roman" w:eastAsia="PMingLiU" w:hAnsi="Times New Roman" w:cs="Times New Roman"/>
                <w:sz w:val="21"/>
                <w:szCs w:val="21"/>
                <w:lang w:val="ru-RU" w:eastAsia="zh-TW"/>
              </w:rPr>
              <w:t>развлекателни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игрални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автомати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други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игри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функциониращи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монета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жетон</w:t>
            </w:r>
            <w:r w:rsidRPr="00B240A5">
              <w:rPr>
                <w:rFonts w:ascii="Times New Roman" w:eastAsia="PMingLiU" w:hAnsi="Times New Roman" w:cs="Times New Roman"/>
                <w:sz w:val="21"/>
                <w:szCs w:val="21"/>
                <w:lang w:val="de-DE" w:eastAsia="zh-TW"/>
              </w:rPr>
              <w:t xml:space="preserve">, размера на данъка </w:t>
            </w:r>
            <w:r w:rsidRPr="00B240A5">
              <w:rPr>
                <w:rFonts w:ascii="Times New Roman" w:eastAsia="PMingLiU" w:hAnsi="Times New Roman" w:cs="Times New Roman"/>
                <w:sz w:val="21"/>
                <w:szCs w:val="21"/>
                <w:lang w:val="en-US" w:eastAsia="zh-TW"/>
              </w:rPr>
              <w:t>за брой съоръжение се определя както следва :</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146 лв./74,65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112 лв./57,26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100 лв./51,13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trHeight w:val="1077"/>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ru-RU" w:eastAsia="zh-TW"/>
              </w:rPr>
              <w:t>б</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За </w:t>
            </w:r>
            <w:r w:rsidRPr="00B240A5">
              <w:rPr>
                <w:rFonts w:ascii="Times New Roman" w:eastAsia="PMingLiU" w:hAnsi="Times New Roman" w:cs="Times New Roman"/>
                <w:sz w:val="21"/>
                <w:szCs w:val="21"/>
                <w:lang w:val="ru-RU" w:eastAsia="zh-TW"/>
              </w:rPr>
              <w:t>минифутбол</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тенис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маса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хвърляне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стрели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пейнтбол</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спийдбол</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минибаскетбол</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бридж</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табла</w:t>
            </w:r>
            <w:r w:rsidRPr="00B240A5">
              <w:rPr>
                <w:rFonts w:ascii="Times New Roman" w:eastAsia="PMingLiU" w:hAnsi="Times New Roman" w:cs="Times New Roman"/>
                <w:sz w:val="21"/>
                <w:szCs w:val="21"/>
                <w:lang w:val="en-US" w:eastAsia="zh-TW"/>
              </w:rPr>
              <w:t>, размера на данъка за брой съоръжение се определя както следва:</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17 лв./8,69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10 лв./5,11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8 лв./4,09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trHeight w:val="889"/>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ru-RU" w:eastAsia="zh-TW"/>
              </w:rPr>
              <w:t>в</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За </w:t>
            </w:r>
            <w:r w:rsidRPr="00B240A5">
              <w:rPr>
                <w:rFonts w:ascii="Times New Roman" w:eastAsia="PMingLiU" w:hAnsi="Times New Roman" w:cs="Times New Roman"/>
                <w:sz w:val="21"/>
                <w:szCs w:val="21"/>
                <w:lang w:val="ru-RU" w:eastAsia="zh-TW"/>
              </w:rPr>
              <w:t>зали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боулинг</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кегелбан</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данъкът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игрален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коридор</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билярд</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данъкът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маса</w:t>
            </w:r>
            <w:r w:rsidRPr="00B240A5">
              <w:rPr>
                <w:rFonts w:ascii="Times New Roman" w:eastAsia="PMingLiU" w:hAnsi="Times New Roman" w:cs="Times New Roman"/>
                <w:sz w:val="21"/>
                <w:szCs w:val="21"/>
                <w:lang w:val="en-US" w:eastAsia="zh-TW"/>
              </w:rPr>
              <w:t xml:space="preserve"> се определя както следва:</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72 лв./36,81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55 лв./28,12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 лв./20,45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de-DE"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34. </w:t>
            </w:r>
            <w:r w:rsidRPr="00B240A5">
              <w:rPr>
                <w:rFonts w:ascii="Times New Roman" w:eastAsia="PMingLiU" w:hAnsi="Times New Roman" w:cs="Times New Roman"/>
                <w:sz w:val="21"/>
                <w:szCs w:val="21"/>
                <w:lang w:val="ru-RU" w:eastAsia="zh-TW"/>
              </w:rPr>
              <w:t>Фитнес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центрове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спортни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зали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en-US" w:eastAsia="zh-TW"/>
              </w:rPr>
              <w:t>, както следва</w:t>
            </w:r>
            <w:r w:rsidRPr="00B240A5">
              <w:rPr>
                <w:rFonts w:ascii="Times New Roman" w:eastAsia="PMingLiU" w:hAnsi="Times New Roman" w:cs="Times New Roman"/>
                <w:sz w:val="21"/>
                <w:szCs w:val="21"/>
                <w:lang w:val="de-DE" w:eastAsia="zh-TW"/>
              </w:rPr>
              <w:t>:</w:t>
            </w:r>
          </w:p>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 xml:space="preserve">за 1 кв.м.   </w:t>
            </w:r>
          </w:p>
          <w:tbl>
            <w:tblPr>
              <w:tblW w:w="0" w:type="auto"/>
              <w:tblLook w:val="01E0" w:firstRow="1" w:lastRow="1" w:firstColumn="1" w:lastColumn="1" w:noHBand="0" w:noVBand="0"/>
            </w:tblPr>
            <w:tblGrid>
              <w:gridCol w:w="2904"/>
              <w:gridCol w:w="2895"/>
              <w:gridCol w:w="2905"/>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2,50 лв./1,28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1,50 лв./0,77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 xml:space="preserve">            и 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един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фитнес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уред </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540 лв./276,10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440 лв./224,97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300 лв./153,39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35. </w:t>
            </w:r>
            <w:r w:rsidRPr="00B240A5">
              <w:rPr>
                <w:rFonts w:ascii="Times New Roman" w:eastAsia="PMingLiU" w:hAnsi="Times New Roman" w:cs="Times New Roman"/>
                <w:sz w:val="21"/>
                <w:szCs w:val="21"/>
                <w:lang w:val="ru-RU" w:eastAsia="zh-TW"/>
              </w:rPr>
              <w:t>Химическо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чистене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пране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гладене</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съоръжения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според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местонахождението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обекта</w:t>
            </w:r>
            <w:r w:rsidRPr="00B240A5">
              <w:rPr>
                <w:rFonts w:ascii="Times New Roman" w:eastAsia="PMingLiU" w:hAnsi="Times New Roman" w:cs="Times New Roman"/>
                <w:sz w:val="21"/>
                <w:szCs w:val="21"/>
                <w:lang w:val="de-DE" w:eastAsia="zh-TW"/>
              </w:rPr>
              <w:t>:</w:t>
            </w:r>
          </w:p>
          <w:tbl>
            <w:tblPr>
              <w:tblW w:w="0" w:type="auto"/>
              <w:tblLook w:val="01E0" w:firstRow="1" w:lastRow="1" w:firstColumn="1" w:lastColumn="1" w:noHBand="0" w:noVBand="0"/>
            </w:tblPr>
            <w:tblGrid>
              <w:gridCol w:w="2916"/>
              <w:gridCol w:w="2894"/>
              <w:gridCol w:w="2894"/>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243 лв./124,24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187 лв./95,61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133 лв./68,00 евро</w:t>
                  </w:r>
                </w:p>
              </w:tc>
            </w:tr>
          </w:tbl>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36. Мелничарски услуги</w:t>
            </w:r>
            <w:r w:rsidRPr="00B240A5">
              <w:rPr>
                <w:rFonts w:ascii="Times New Roman" w:eastAsia="PMingLiU" w:hAnsi="Times New Roman" w:cs="Times New Roman"/>
                <w:i/>
                <w:sz w:val="21"/>
                <w:szCs w:val="21"/>
                <w:lang w:val="de-DE" w:eastAsia="zh-TW"/>
              </w:rPr>
              <w:t>:</w:t>
            </w:r>
            <w:r w:rsidRPr="00B240A5">
              <w:rPr>
                <w:rFonts w:ascii="Times New Roman" w:eastAsia="PMingLiU" w:hAnsi="Times New Roman" w:cs="Times New Roman"/>
                <w:i/>
                <w:sz w:val="21"/>
                <w:szCs w:val="21"/>
                <w:lang w:val="en-US" w:eastAsia="zh-TW"/>
              </w:rPr>
              <w:t xml:space="preserve"> </w:t>
            </w:r>
            <w:r w:rsidRPr="00B240A5">
              <w:rPr>
                <w:rFonts w:ascii="Times New Roman" w:eastAsia="PMingLiU" w:hAnsi="Times New Roman" w:cs="Times New Roman"/>
                <w:i/>
                <w:sz w:val="21"/>
                <w:szCs w:val="21"/>
                <w:u w:val="single"/>
                <w:lang w:val="en-US" w:eastAsia="zh-TW"/>
              </w:rPr>
              <w:t>за всички групи населени места</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За мелници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брашно </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данъкът се определя в размер </w:t>
            </w:r>
            <w:r w:rsidRPr="00B240A5">
              <w:rPr>
                <w:rFonts w:ascii="Times New Roman" w:eastAsia="PMingLiU" w:hAnsi="Times New Roman" w:cs="Times New Roman"/>
                <w:bCs/>
                <w:sz w:val="21"/>
                <w:szCs w:val="21"/>
                <w:lang w:val="en-US" w:eastAsia="zh-TW"/>
              </w:rPr>
              <w:t>на 18 лв./9,20 евро</w:t>
            </w:r>
            <w:r w:rsidRPr="00B240A5">
              <w:rPr>
                <w:rFonts w:ascii="Times New Roman" w:eastAsia="PMingLiU" w:hAnsi="Times New Roman" w:cs="Times New Roman"/>
                <w:sz w:val="21"/>
                <w:szCs w:val="21"/>
                <w:lang w:val="en-US" w:eastAsia="zh-TW"/>
              </w:rPr>
              <w:t xml:space="preserve"> 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линеен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сантиметър</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от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дължината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млевната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линия</w:t>
            </w:r>
            <w:r w:rsidRPr="00B240A5">
              <w:rPr>
                <w:rFonts w:ascii="Times New Roman" w:eastAsia="PMingLiU" w:hAnsi="Times New Roman" w:cs="Times New Roman"/>
                <w:sz w:val="21"/>
                <w:szCs w:val="21"/>
                <w:lang w:val="de-DE" w:eastAsia="zh-TW"/>
              </w:rPr>
              <w:t>.</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bCs/>
                <w:sz w:val="21"/>
                <w:szCs w:val="21"/>
                <w:lang w:val="en-US" w:eastAsia="zh-TW"/>
              </w:rPr>
            </w:pPr>
            <w:r w:rsidRPr="00B240A5">
              <w:rPr>
                <w:rFonts w:ascii="Times New Roman" w:eastAsia="PMingLiU" w:hAnsi="Times New Roman" w:cs="Times New Roman"/>
                <w:sz w:val="21"/>
                <w:szCs w:val="21"/>
                <w:lang w:val="ru-RU" w:eastAsia="zh-TW"/>
              </w:rPr>
              <w:t>б</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За </w:t>
            </w:r>
            <w:r w:rsidRPr="00B240A5">
              <w:rPr>
                <w:rFonts w:ascii="Times New Roman" w:eastAsia="PMingLiU" w:hAnsi="Times New Roman" w:cs="Times New Roman"/>
                <w:sz w:val="21"/>
                <w:szCs w:val="21"/>
                <w:lang w:val="ru-RU" w:eastAsia="zh-TW"/>
              </w:rPr>
              <w:t>мелници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фураж</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стационарни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данъкът се определя в размер </w:t>
            </w:r>
            <w:r w:rsidRPr="00B240A5">
              <w:rPr>
                <w:rFonts w:ascii="Times New Roman" w:eastAsia="PMingLiU" w:hAnsi="Times New Roman" w:cs="Times New Roman"/>
                <w:bCs/>
                <w:sz w:val="21"/>
                <w:szCs w:val="21"/>
                <w:lang w:val="en-US" w:eastAsia="zh-TW"/>
              </w:rPr>
              <w:t>на 600 лв./306,78 евро</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37.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атрактивен</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характер</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i/>
                <w:sz w:val="21"/>
                <w:szCs w:val="21"/>
                <w:lang w:val="en-US" w:eastAsia="zh-TW"/>
              </w:rPr>
              <w:t>за всички групи населени места</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en-US" w:eastAsia="zh-TW"/>
              </w:rPr>
              <w:t>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корабчета</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750</w:t>
            </w:r>
            <w:r w:rsidRPr="00B240A5">
              <w:rPr>
                <w:rFonts w:ascii="Times New Roman" w:eastAsia="PMingLiU" w:hAnsi="Times New Roman" w:cs="Times New Roman"/>
                <w:sz w:val="21"/>
                <w:szCs w:val="21"/>
                <w:lang w:val="en-US" w:eastAsia="zh-TW"/>
              </w:rPr>
              <w:t xml:space="preserve"> лв./383,47 евро на брой</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en-US" w:eastAsia="zh-TW"/>
              </w:rPr>
              <w:t>б</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лодки</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450</w:t>
            </w:r>
            <w:r w:rsidRPr="00B240A5">
              <w:rPr>
                <w:rFonts w:ascii="Times New Roman" w:eastAsia="PMingLiU" w:hAnsi="Times New Roman" w:cs="Times New Roman"/>
                <w:sz w:val="21"/>
                <w:szCs w:val="21"/>
                <w:lang w:val="en-US" w:eastAsia="zh-TW"/>
              </w:rPr>
              <w:t xml:space="preserve"> лв./230,08 евро на брой</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en-US" w:eastAsia="zh-TW"/>
              </w:rPr>
              <w:t>в</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яхти</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900</w:t>
            </w:r>
            <w:r w:rsidRPr="00B240A5">
              <w:rPr>
                <w:rFonts w:ascii="Times New Roman" w:eastAsia="PMingLiU" w:hAnsi="Times New Roman" w:cs="Times New Roman"/>
                <w:sz w:val="21"/>
                <w:szCs w:val="21"/>
                <w:lang w:val="en-US" w:eastAsia="zh-TW"/>
              </w:rPr>
              <w:t xml:space="preserve"> лв./460,16 евро на брой</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г</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джетове</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en-US" w:eastAsia="zh-TW"/>
              </w:rPr>
              <w:t>900</w:t>
            </w:r>
            <w:r w:rsidRPr="00B240A5">
              <w:rPr>
                <w:rFonts w:ascii="Times New Roman" w:eastAsia="PMingLiU" w:hAnsi="Times New Roman" w:cs="Times New Roman"/>
                <w:sz w:val="21"/>
                <w:szCs w:val="21"/>
                <w:lang w:val="en-US" w:eastAsia="zh-TW"/>
              </w:rPr>
              <w:t xml:space="preserve"> лв./460,16 евро на брой</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д</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влакчета</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30</w:t>
            </w:r>
            <w:r w:rsidRPr="00B240A5">
              <w:rPr>
                <w:rFonts w:ascii="Times New Roman" w:eastAsia="PMingLiU" w:hAnsi="Times New Roman" w:cs="Times New Roman"/>
                <w:sz w:val="21"/>
                <w:szCs w:val="21"/>
                <w:lang w:val="en-US" w:eastAsia="zh-TW"/>
              </w:rPr>
              <w:t xml:space="preserve"> лв./15,34 евро на място</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en-US" w:eastAsia="zh-TW"/>
              </w:rPr>
              <w:t>е</w:t>
            </w:r>
            <w:r w:rsidRPr="00B240A5">
              <w:rPr>
                <w:rFonts w:ascii="Times New Roman" w:eastAsia="PMingLiU" w:hAnsi="Times New Roman" w:cs="Times New Roman"/>
                <w:sz w:val="21"/>
                <w:szCs w:val="21"/>
                <w:lang w:val="de-DE" w:eastAsia="zh-TW"/>
              </w:rPr>
              <w:t>) файтони</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 xml:space="preserve">75 </w:t>
            </w:r>
            <w:r w:rsidRPr="00B240A5">
              <w:rPr>
                <w:rFonts w:ascii="Times New Roman" w:eastAsia="PMingLiU" w:hAnsi="Times New Roman" w:cs="Times New Roman"/>
                <w:sz w:val="21"/>
                <w:szCs w:val="21"/>
                <w:lang w:val="en-US" w:eastAsia="zh-TW"/>
              </w:rPr>
              <w:t>лв./38,35 евро на място</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ru-RU" w:eastAsia="zh-TW"/>
              </w:rPr>
              <w:t>ж</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планери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сърфове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колела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включително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надуваеми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увеселения</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 xml:space="preserve">150 </w:t>
            </w:r>
            <w:r w:rsidRPr="00B240A5">
              <w:rPr>
                <w:rFonts w:ascii="Times New Roman" w:eastAsia="PMingLiU" w:hAnsi="Times New Roman" w:cs="Times New Roman"/>
                <w:sz w:val="21"/>
                <w:szCs w:val="21"/>
                <w:lang w:val="en-US" w:eastAsia="zh-TW"/>
              </w:rPr>
              <w:t>лв./76,69 евро на брой оборудване</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ru-RU" w:eastAsia="zh-TW"/>
              </w:rPr>
              <w:t>з</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зимни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включително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ски</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екипировка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зимни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кънки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сноубордове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шейни</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en-US" w:eastAsia="zh-TW"/>
              </w:rPr>
              <w:t>150</w:t>
            </w:r>
            <w:r w:rsidRPr="00B240A5">
              <w:rPr>
                <w:rFonts w:ascii="Times New Roman" w:eastAsia="PMingLiU" w:hAnsi="Times New Roman" w:cs="Times New Roman"/>
                <w:sz w:val="21"/>
                <w:szCs w:val="21"/>
                <w:lang w:val="en-US" w:eastAsia="zh-TW"/>
              </w:rPr>
              <w:t xml:space="preserve"> лв./76,69 евро на брой оборудване</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въртележки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виенски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колела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блъскащи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колички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велосипеди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рикши</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 xml:space="preserve">150 </w:t>
            </w:r>
            <w:r w:rsidRPr="00B240A5">
              <w:rPr>
                <w:rFonts w:ascii="Times New Roman" w:eastAsia="PMingLiU" w:hAnsi="Times New Roman" w:cs="Times New Roman"/>
                <w:sz w:val="21"/>
                <w:szCs w:val="21"/>
                <w:lang w:val="en-US" w:eastAsia="zh-TW"/>
              </w:rPr>
              <w:t>лв./76,69 евро на място</w:t>
            </w:r>
          </w:p>
        </w:tc>
      </w:tr>
      <w:tr w:rsidR="00B240A5" w:rsidRPr="00B240A5" w:rsidTr="00F824F8">
        <w:trPr>
          <w:trHeight w:val="255"/>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ru-RU" w:eastAsia="zh-TW"/>
              </w:rPr>
              <w:t>к</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детски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колички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моторчета</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en-US" w:eastAsia="zh-TW"/>
              </w:rPr>
              <w:t xml:space="preserve">150 </w:t>
            </w:r>
            <w:r w:rsidRPr="00B240A5">
              <w:rPr>
                <w:rFonts w:ascii="Times New Roman" w:eastAsia="PMingLiU" w:hAnsi="Times New Roman" w:cs="Times New Roman"/>
                <w:sz w:val="21"/>
                <w:szCs w:val="21"/>
                <w:lang w:val="en-US" w:eastAsia="zh-TW"/>
              </w:rPr>
              <w:t>лв./76,69 евро на брой</w:t>
            </w:r>
          </w:p>
        </w:tc>
      </w:tr>
      <w:tr w:rsidR="00B240A5" w:rsidRPr="00B240A5" w:rsidTr="00F824F8">
        <w:trPr>
          <w:jc w:val="center"/>
        </w:trPr>
        <w:tc>
          <w:tcPr>
            <w:tcW w:w="4517" w:type="dxa"/>
            <w:gridSpan w:val="2"/>
            <w:vAlign w:val="center"/>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de-DE" w:eastAsia="zh-TW"/>
              </w:rPr>
              <w:t>л) стрелбища</w:t>
            </w:r>
          </w:p>
        </w:tc>
        <w:tc>
          <w:tcPr>
            <w:tcW w:w="4811" w:type="dxa"/>
            <w:vAlign w:val="center"/>
          </w:tcPr>
          <w:p w:rsidR="00B240A5" w:rsidRPr="00B240A5" w:rsidRDefault="00B240A5" w:rsidP="00B240A5">
            <w:pPr>
              <w:widowControl w:val="0"/>
              <w:autoSpaceDE w:val="0"/>
              <w:autoSpaceDN w:val="0"/>
              <w:adjustRightInd w:val="0"/>
              <w:spacing w:after="0" w:line="240" w:lineRule="auto"/>
              <w:jc w:val="center"/>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bCs/>
                <w:sz w:val="21"/>
                <w:szCs w:val="21"/>
                <w:lang w:val="en-US" w:eastAsia="zh-TW"/>
              </w:rPr>
              <w:t xml:space="preserve">300 </w:t>
            </w:r>
            <w:r w:rsidRPr="00B240A5">
              <w:rPr>
                <w:rFonts w:ascii="Times New Roman" w:eastAsia="PMingLiU" w:hAnsi="Times New Roman" w:cs="Times New Roman"/>
                <w:sz w:val="21"/>
                <w:szCs w:val="21"/>
                <w:lang w:val="en-US" w:eastAsia="zh-TW"/>
              </w:rPr>
              <w:t>лв./153,39 евро на брой стрелбище</w:t>
            </w:r>
          </w:p>
        </w:tc>
      </w:tr>
      <w:tr w:rsidR="00B240A5" w:rsidRPr="00B240A5" w:rsidTr="00F824F8">
        <w:trPr>
          <w:trHeight w:val="709"/>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 xml:space="preserve">38. </w:t>
            </w:r>
            <w:r w:rsidRPr="00B240A5">
              <w:rPr>
                <w:rFonts w:ascii="Times New Roman" w:eastAsia="PMingLiU" w:hAnsi="Times New Roman" w:cs="Times New Roman"/>
                <w:sz w:val="21"/>
                <w:szCs w:val="21"/>
                <w:lang w:val="ru-RU" w:eastAsia="zh-TW"/>
              </w:rPr>
              <w:t>Обучение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водачи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моторни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превозни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средства</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моторно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превозно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средство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в</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следните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размери</w:t>
            </w:r>
            <w:r w:rsidRPr="00B240A5">
              <w:rPr>
                <w:rFonts w:ascii="Times New Roman" w:eastAsia="PMingLiU" w:hAnsi="Times New Roman" w:cs="Times New Roman"/>
                <w:sz w:val="21"/>
                <w:szCs w:val="21"/>
                <w:lang w:val="de-DE" w:eastAsia="zh-TW"/>
              </w:rPr>
              <w:t>:</w:t>
            </w:r>
          </w:p>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а) мотопеди, мотоциклети</w:t>
            </w:r>
          </w:p>
          <w:tbl>
            <w:tblPr>
              <w:tblW w:w="0" w:type="auto"/>
              <w:jc w:val="center"/>
              <w:tblLook w:val="01E0" w:firstRow="1" w:lastRow="1" w:firstColumn="1" w:lastColumn="1" w:noHBand="0" w:noVBand="0"/>
            </w:tblPr>
            <w:tblGrid>
              <w:gridCol w:w="2902"/>
              <w:gridCol w:w="2901"/>
              <w:gridCol w:w="2901"/>
            </w:tblGrid>
            <w:tr w:rsidR="00B240A5" w:rsidRPr="00B240A5" w:rsidTr="00F824F8">
              <w:trPr>
                <w:jc w:val="center"/>
              </w:trPr>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p>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III група</w:t>
                  </w:r>
                </w:p>
              </w:tc>
            </w:tr>
            <w:tr w:rsidR="00B240A5" w:rsidRPr="00B240A5" w:rsidTr="00F824F8">
              <w:trPr>
                <w:jc w:val="center"/>
              </w:trPr>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lastRenderedPageBreak/>
                    <w:t>350 лв./178,95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275 лв./140,61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200 лв./102,26 евро</w:t>
                  </w:r>
                </w:p>
              </w:tc>
            </w:tr>
          </w:tbl>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en-US" w:eastAsia="zh-TW"/>
              </w:rPr>
              <w:lastRenderedPageBreak/>
              <w:t>б) други МПС</w:t>
            </w:r>
          </w:p>
          <w:tbl>
            <w:tblPr>
              <w:tblW w:w="0" w:type="auto"/>
              <w:tblLook w:val="01E0" w:firstRow="1" w:lastRow="1" w:firstColumn="1" w:lastColumn="1" w:noHBand="0" w:noVBand="0"/>
            </w:tblPr>
            <w:tblGrid>
              <w:gridCol w:w="2902"/>
              <w:gridCol w:w="2901"/>
              <w:gridCol w:w="2901"/>
            </w:tblGrid>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I</w:t>
                  </w:r>
                  <w:r w:rsidRPr="00B240A5">
                    <w:rPr>
                      <w:rFonts w:ascii="Times New Roman" w:eastAsia="PMingLiU" w:hAnsi="Times New Roman" w:cs="Times New Roman"/>
                      <w:sz w:val="21"/>
                      <w:szCs w:val="21"/>
                      <w:lang w:val="en-US" w:eastAsia="zh-TW"/>
                    </w:rPr>
                    <w:t xml:space="preserve">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II</w:t>
                  </w:r>
                  <w:r w:rsidRPr="00B240A5">
                    <w:rPr>
                      <w:rFonts w:ascii="Times New Roman" w:eastAsia="PMingLiU" w:hAnsi="Times New Roman" w:cs="Times New Roman"/>
                      <w:sz w:val="21"/>
                      <w:szCs w:val="21"/>
                      <w:lang w:val="en-US" w:eastAsia="zh-TW"/>
                    </w:rPr>
                    <w:t xml:space="preserve"> група</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de-DE" w:eastAsia="zh-TW"/>
                    </w:rPr>
                    <w:t>III</w:t>
                  </w:r>
                  <w:r w:rsidRPr="00B240A5">
                    <w:rPr>
                      <w:rFonts w:ascii="Times New Roman" w:eastAsia="PMingLiU" w:hAnsi="Times New Roman" w:cs="Times New Roman"/>
                      <w:sz w:val="21"/>
                      <w:szCs w:val="21"/>
                      <w:lang w:val="en-US" w:eastAsia="zh-TW"/>
                    </w:rPr>
                    <w:t xml:space="preserve"> група</w:t>
                  </w:r>
                </w:p>
              </w:tc>
            </w:tr>
            <w:tr w:rsidR="00B240A5" w:rsidRPr="00B240A5" w:rsidTr="00F824F8">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700 лв./357,90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550 лв./281,21 евро</w:t>
                  </w:r>
                </w:p>
              </w:tc>
              <w:tc>
                <w:tcPr>
                  <w:tcW w:w="3356" w:type="dxa"/>
                </w:tcPr>
                <w:p w:rsidR="00B240A5" w:rsidRPr="00B240A5" w:rsidRDefault="00B240A5" w:rsidP="00B240A5">
                  <w:pPr>
                    <w:widowControl w:val="0"/>
                    <w:tabs>
                      <w:tab w:val="left" w:pos="709"/>
                    </w:tabs>
                    <w:autoSpaceDE w:val="0"/>
                    <w:autoSpaceDN w:val="0"/>
                    <w:adjustRightInd w:val="0"/>
                    <w:spacing w:after="0" w:line="240" w:lineRule="auto"/>
                    <w:jc w:val="center"/>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400 лв./204,52 евро</w:t>
                  </w:r>
                </w:p>
              </w:tc>
            </w:tr>
          </w:tbl>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bCs/>
                <w:sz w:val="21"/>
                <w:szCs w:val="21"/>
                <w:lang w:val="en-US" w:eastAsia="zh-TW"/>
              </w:rPr>
            </w:pPr>
            <w:r w:rsidRPr="00B240A5">
              <w:rPr>
                <w:rFonts w:ascii="Times New Roman" w:eastAsia="PMingLiU" w:hAnsi="Times New Roman" w:cs="Times New Roman"/>
                <w:sz w:val="21"/>
                <w:szCs w:val="21"/>
                <w:lang w:val="de-DE" w:eastAsia="zh-TW"/>
              </w:rPr>
              <w:t xml:space="preserve">39.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Пътна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помощ</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пътни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превозни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средства</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данъкът се определя в размер </w:t>
            </w:r>
            <w:r w:rsidRPr="00B240A5">
              <w:rPr>
                <w:rFonts w:ascii="Times New Roman" w:eastAsia="PMingLiU" w:hAnsi="Times New Roman" w:cs="Times New Roman"/>
                <w:bCs/>
                <w:sz w:val="21"/>
                <w:szCs w:val="21"/>
                <w:lang w:val="en-US" w:eastAsia="zh-TW"/>
              </w:rPr>
              <w:t>на</w:t>
            </w:r>
          </w:p>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bCs/>
                <w:sz w:val="21"/>
                <w:szCs w:val="21"/>
                <w:lang w:val="en-US" w:eastAsia="zh-TW"/>
              </w:rPr>
              <w:t xml:space="preserve"> 2000 лв./1022,58 евро </w:t>
            </w:r>
            <w:r w:rsidRPr="00B240A5">
              <w:rPr>
                <w:rFonts w:ascii="Times New Roman" w:eastAsia="PMingLiU" w:hAnsi="Times New Roman" w:cs="Times New Roman"/>
                <w:sz w:val="21"/>
                <w:szCs w:val="21"/>
                <w:lang w:val="en-US"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моторно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превозно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средство за всички групи населени места.</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de-DE" w:eastAsia="zh-TW"/>
              </w:rPr>
            </w:pPr>
            <w:r w:rsidRPr="00B240A5">
              <w:rPr>
                <w:rFonts w:ascii="Times New Roman" w:eastAsia="PMingLiU" w:hAnsi="Times New Roman" w:cs="Times New Roman"/>
                <w:sz w:val="21"/>
                <w:szCs w:val="21"/>
                <w:lang w:val="de-DE" w:eastAsia="zh-TW"/>
              </w:rPr>
              <w:t xml:space="preserve">40. </w:t>
            </w:r>
            <w:r w:rsidRPr="00B240A5">
              <w:rPr>
                <w:rFonts w:ascii="Times New Roman" w:eastAsia="PMingLiU" w:hAnsi="Times New Roman" w:cs="Times New Roman"/>
                <w:sz w:val="21"/>
                <w:szCs w:val="21"/>
                <w:lang w:val="ru-RU" w:eastAsia="zh-TW"/>
              </w:rPr>
              <w:t>Услуги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със</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земеделска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горска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техника</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ru-RU" w:eastAsia="zh-TW"/>
              </w:rPr>
              <w:t>данъкът</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определя</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за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брой</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техника</w:t>
            </w:r>
            <w:r w:rsidRPr="00B240A5">
              <w:rPr>
                <w:rFonts w:ascii="Times New Roman" w:eastAsia="PMingLiU" w:hAnsi="Times New Roman" w:cs="Times New Roman"/>
                <w:sz w:val="21"/>
                <w:szCs w:val="21"/>
                <w:lang w:val="en-US" w:eastAsia="zh-TW"/>
              </w:rPr>
              <w:t xml:space="preserve"> за всички групи населени места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както</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следва</w:t>
            </w:r>
            <w:r w:rsidRPr="00B240A5">
              <w:rPr>
                <w:rFonts w:ascii="Times New Roman" w:eastAsia="PMingLiU" w:hAnsi="Times New Roman" w:cs="Times New Roman"/>
                <w:sz w:val="21"/>
                <w:szCs w:val="21"/>
                <w:lang w:val="de-DE" w:eastAsia="zh-TW"/>
              </w:rPr>
              <w:t>:</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en-US" w:eastAsia="zh-TW"/>
              </w:rPr>
              <w:t>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 xml:space="preserve">комбайн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330 лв./168,73 евро</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bCs/>
                <w:i/>
                <w:iCs/>
                <w:sz w:val="21"/>
                <w:szCs w:val="21"/>
                <w:lang w:val="en-US" w:eastAsia="zh-TW"/>
              </w:rPr>
            </w:pPr>
            <w:r w:rsidRPr="00B240A5">
              <w:rPr>
                <w:rFonts w:ascii="Times New Roman" w:eastAsia="PMingLiU" w:hAnsi="Times New Roman" w:cs="Times New Roman"/>
                <w:sz w:val="21"/>
                <w:szCs w:val="21"/>
                <w:lang w:val="ru-RU" w:eastAsia="zh-TW"/>
              </w:rPr>
              <w:t>б</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трактори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тракторни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ремаркета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самоходни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шасита</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други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самоходни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самодвижещи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се</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машини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en-US" w:eastAsia="zh-TW"/>
              </w:rPr>
              <w:t>110 лв./56,24 евро</w:t>
            </w:r>
          </w:p>
        </w:tc>
      </w:tr>
      <w:tr w:rsidR="00B240A5" w:rsidRPr="00B240A5" w:rsidTr="00F824F8">
        <w:trPr>
          <w:jc w:val="center"/>
        </w:trPr>
        <w:tc>
          <w:tcPr>
            <w:tcW w:w="9328" w:type="dxa"/>
            <w:gridSpan w:val="3"/>
          </w:tcPr>
          <w:p w:rsidR="00B240A5" w:rsidRPr="00B240A5" w:rsidRDefault="00B240A5" w:rsidP="00B240A5">
            <w:pPr>
              <w:widowControl w:val="0"/>
              <w:autoSpaceDE w:val="0"/>
              <w:autoSpaceDN w:val="0"/>
              <w:adjustRightInd w:val="0"/>
              <w:spacing w:after="0" w:line="240" w:lineRule="auto"/>
              <w:jc w:val="both"/>
              <w:rPr>
                <w:rFonts w:ascii="Times New Roman" w:eastAsia="PMingLiU" w:hAnsi="Times New Roman" w:cs="Times New Roman"/>
                <w:sz w:val="21"/>
                <w:szCs w:val="21"/>
                <w:lang w:val="en-US" w:eastAsia="zh-TW"/>
              </w:rPr>
            </w:pPr>
            <w:r w:rsidRPr="00B240A5">
              <w:rPr>
                <w:rFonts w:ascii="Times New Roman" w:eastAsia="PMingLiU" w:hAnsi="Times New Roman" w:cs="Times New Roman"/>
                <w:sz w:val="21"/>
                <w:szCs w:val="21"/>
                <w:lang w:val="ru-RU" w:eastAsia="zh-TW"/>
              </w:rPr>
              <w:t>в</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прикачни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навесни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стационарни</w:t>
            </w:r>
            <w:r w:rsidRPr="00B240A5">
              <w:rPr>
                <w:rFonts w:ascii="Times New Roman" w:eastAsia="PMingLiU" w:hAnsi="Times New Roman" w:cs="Times New Roman"/>
                <w:sz w:val="21"/>
                <w:szCs w:val="21"/>
                <w:lang w:val="de-DE" w:eastAsia="zh-TW"/>
              </w:rPr>
              <w:t xml:space="preserve"> </w:t>
            </w:r>
            <w:r w:rsidRPr="00B240A5">
              <w:rPr>
                <w:rFonts w:ascii="Times New Roman" w:eastAsia="PMingLiU" w:hAnsi="Times New Roman" w:cs="Times New Roman"/>
                <w:sz w:val="21"/>
                <w:szCs w:val="21"/>
                <w:lang w:val="ru-RU" w:eastAsia="zh-TW"/>
              </w:rPr>
              <w:t>машини</w:t>
            </w:r>
            <w:r w:rsidRPr="00B240A5">
              <w:rPr>
                <w:rFonts w:ascii="Times New Roman" w:eastAsia="PMingLiU" w:hAnsi="Times New Roman" w:cs="Times New Roman"/>
                <w:sz w:val="21"/>
                <w:szCs w:val="21"/>
                <w:lang w:val="en-US" w:eastAsia="zh-TW"/>
              </w:rPr>
              <w:t xml:space="preserve"> </w:t>
            </w:r>
            <w:r w:rsidRPr="00B240A5">
              <w:rPr>
                <w:rFonts w:ascii="Times New Roman" w:eastAsia="PMingLiU" w:hAnsi="Times New Roman" w:cs="Times New Roman"/>
                <w:sz w:val="21"/>
                <w:szCs w:val="21"/>
                <w:lang w:val="de-DE" w:eastAsia="zh-TW"/>
              </w:rPr>
              <w:t>—</w:t>
            </w:r>
            <w:r w:rsidRPr="00B240A5">
              <w:rPr>
                <w:rFonts w:ascii="Times New Roman" w:eastAsia="PMingLiU" w:hAnsi="Times New Roman" w:cs="Times New Roman"/>
                <w:sz w:val="21"/>
                <w:szCs w:val="21"/>
                <w:lang w:val="en-US" w:eastAsia="zh-TW"/>
              </w:rPr>
              <w:t xml:space="preserve"> 20</w:t>
            </w:r>
            <w:r w:rsidRPr="00B240A5">
              <w:rPr>
                <w:rFonts w:ascii="Times New Roman" w:eastAsia="PMingLiU" w:hAnsi="Times New Roman" w:cs="Times New Roman"/>
                <w:bCs/>
                <w:sz w:val="21"/>
                <w:szCs w:val="21"/>
                <w:lang w:val="en-US" w:eastAsia="zh-TW"/>
              </w:rPr>
              <w:t xml:space="preserve"> </w:t>
            </w:r>
            <w:r w:rsidRPr="00B240A5">
              <w:rPr>
                <w:rFonts w:ascii="Times New Roman" w:eastAsia="PMingLiU" w:hAnsi="Times New Roman" w:cs="Times New Roman"/>
                <w:sz w:val="21"/>
                <w:szCs w:val="21"/>
                <w:lang w:val="en-US" w:eastAsia="zh-TW"/>
              </w:rPr>
              <w:t>лв./10,23 евро</w:t>
            </w:r>
          </w:p>
        </w:tc>
      </w:tr>
    </w:tbl>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b/>
          <w:snapToGrid w:val="0"/>
          <w:lang w:val="en-US"/>
        </w:rPr>
      </w:pP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8. Чл.33, ал.1 се изменя, както следва: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„(1)</w:t>
      </w:r>
      <w:r w:rsidRPr="00B240A5">
        <w:rPr>
          <w:rFonts w:ascii="Calibri" w:eastAsia="Calibri" w:hAnsi="Calibri" w:cs="Times New Roman"/>
          <w:kern w:val="2"/>
          <w:lang w:val="en-US"/>
        </w:rPr>
        <w:t xml:space="preserve"> </w:t>
      </w:r>
      <w:r w:rsidRPr="00B240A5">
        <w:rPr>
          <w:rFonts w:ascii="Times New Roman" w:eastAsia="Times New Roman" w:hAnsi="Times New Roman" w:cs="Times New Roman"/>
          <w:sz w:val="20"/>
          <w:szCs w:val="20"/>
          <w:lang w:val="en-US"/>
        </w:rPr>
        <w:t>Размерът на туристическия данък за всяка нощувка в местата за настаняване се определя в зависимост от тяхната категория по Закона за туризма, както следва: „една звезда” - 0.50 лв/0,26 евро, „две звезди” - 0.60 лв./0,31 евро, „три звезди” - 0.80 лв./0,41 евро, „четири звезди” – 1.00 лв./0,51 евро и „пет звезди”- 1.00 лв./0,51 евро.“</w:t>
      </w:r>
    </w:p>
    <w:p w:rsidR="00B240A5" w:rsidRPr="00B240A5" w:rsidRDefault="00B240A5" w:rsidP="00B240A5">
      <w:pPr>
        <w:shd w:val="clear" w:color="auto" w:fill="FFFFFF"/>
        <w:spacing w:after="0"/>
        <w:jc w:val="both"/>
        <w:rPr>
          <w:rFonts w:ascii="Arial" w:eastAsia="Times New Roman" w:hAnsi="Arial" w:cs="Arial"/>
          <w:color w:val="222222"/>
          <w:sz w:val="20"/>
          <w:szCs w:val="20"/>
          <w:lang w:val="en-US"/>
        </w:rPr>
      </w:pPr>
    </w:p>
    <w:p w:rsidR="00B240A5" w:rsidRPr="00B240A5" w:rsidRDefault="00B240A5" w:rsidP="00B240A5">
      <w:pPr>
        <w:widowControl w:val="0"/>
        <w:autoSpaceDE w:val="0"/>
        <w:autoSpaceDN w:val="0"/>
        <w:adjustRightInd w:val="0"/>
        <w:spacing w:after="400"/>
        <w:jc w:val="center"/>
        <w:outlineLvl w:val="0"/>
        <w:rPr>
          <w:rFonts w:ascii="Times New Roman" w:eastAsia="Times New Roman" w:hAnsi="Times New Roman" w:cs="Times New Roman"/>
          <w:b/>
          <w:snapToGrid w:val="0"/>
          <w:lang w:val="en-US"/>
        </w:rPr>
      </w:pPr>
      <w:r w:rsidRPr="00B240A5">
        <w:rPr>
          <w:rFonts w:ascii="Times New Roman" w:eastAsia="Times New Roman" w:hAnsi="Times New Roman" w:cs="Times New Roman"/>
          <w:color w:val="222222"/>
          <w:sz w:val="20"/>
          <w:szCs w:val="20"/>
          <w:lang w:val="en-US"/>
        </w:rPr>
        <w:t>  </w:t>
      </w:r>
      <w:r w:rsidRPr="00B240A5">
        <w:rPr>
          <w:rFonts w:ascii="Times New Roman" w:eastAsia="Times New Roman" w:hAnsi="Times New Roman" w:cs="Times New Roman"/>
          <w:b/>
          <w:snapToGrid w:val="0"/>
          <w:lang w:val="en-US"/>
        </w:rPr>
        <w:t>ЗАКЛЮЧИТЕЛНА РАЗПОРЕДБА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r w:rsidRPr="00B240A5">
        <w:rPr>
          <w:rFonts w:ascii="Times New Roman" w:eastAsia="Times New Roman" w:hAnsi="Times New Roman" w:cs="Times New Roman"/>
          <w:sz w:val="20"/>
          <w:szCs w:val="20"/>
          <w:lang w:val="en-US"/>
        </w:rPr>
        <w:t>§ 9. Наредбата влиза в сила от датата на въвеждане на еврото в Република България.</w:t>
      </w:r>
    </w:p>
    <w:p w:rsidR="00141D34" w:rsidRPr="001E2AED" w:rsidRDefault="00141D34" w:rsidP="001E2AED">
      <w:pPr>
        <w:shd w:val="clear" w:color="auto" w:fill="FFFFFF"/>
        <w:tabs>
          <w:tab w:val="left" w:pos="993"/>
        </w:tabs>
        <w:spacing w:after="0"/>
        <w:jc w:val="both"/>
        <w:rPr>
          <w:rFonts w:ascii="Times New Roman" w:eastAsia="Times New Roman" w:hAnsi="Times New Roman" w:cs="Times New Roman"/>
          <w:sz w:val="24"/>
          <w:szCs w:val="24"/>
          <w:lang w:eastAsia="bg-BG"/>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364</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 xml:space="preserve">На основание чл. 21, ал. 2 във връзка с чл. 21, ал. 1, т. 23 от Закона за местното самоуправление и местната администрация, чл. 51а, ал. 4 и чл. 54а от Закона за общинската собственост, чл. 3 от Закона за публичните предприятия и Правилника към него и чл. 8 от Закона за нормативните актове приема Наредба за изменение и допълнение на Наредба за </w:t>
      </w: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условията и реда за упражняване на правата на собственост на община Долни чифлик в търговски дружества с общинско участие в капитала и за участието на общината в граждански дружества и за сключване на договори за съвместна дейност, съгласно Приложение № 2 към докладната записка, както следва:</w:t>
      </w: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p>
    <w:p w:rsidR="00B240A5" w:rsidRPr="00B240A5" w:rsidRDefault="00B240A5" w:rsidP="00B240A5">
      <w:pPr>
        <w:widowControl w:val="0"/>
        <w:spacing w:before="69" w:after="0" w:line="240" w:lineRule="auto"/>
        <w:ind w:left="628" w:right="621" w:firstLine="648"/>
        <w:jc w:val="both"/>
        <w:outlineLvl w:val="0"/>
        <w:rPr>
          <w:rFonts w:ascii="Times New Roman" w:eastAsia="Times New Roman" w:hAnsi="Times New Roman" w:cs="Times New Roman"/>
          <w:sz w:val="24"/>
          <w:szCs w:val="24"/>
        </w:rPr>
      </w:pPr>
      <w:r w:rsidRPr="00B240A5">
        <w:rPr>
          <w:rFonts w:ascii="Times New Roman" w:eastAsia="Times New Roman" w:hAnsi="Times New Roman" w:cs="Times New Roman"/>
          <w:b/>
          <w:bCs/>
          <w:spacing w:val="-1"/>
          <w:sz w:val="24"/>
          <w:szCs w:val="24"/>
          <w:lang w:val="en-US"/>
        </w:rPr>
        <w:t xml:space="preserve">Наредба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z w:val="24"/>
          <w:szCs w:val="24"/>
        </w:rPr>
        <w:t xml:space="preserve"> изменение и допълнение на Наредба за</w:t>
      </w:r>
      <w:r w:rsidRPr="00B240A5">
        <w:rPr>
          <w:rFonts w:ascii="Times New Roman" w:eastAsia="Times New Roman" w:hAnsi="Times New Roman" w:cs="Times New Roman"/>
          <w:b/>
          <w:bCs/>
          <w:spacing w:val="-1"/>
          <w:sz w:val="24"/>
          <w:szCs w:val="24"/>
          <w:lang w:val="en-US"/>
        </w:rPr>
        <w:t xml:space="preserve"> условията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и</w:t>
      </w:r>
      <w:r w:rsidRPr="00B240A5">
        <w:rPr>
          <w:rFonts w:ascii="Times New Roman" w:eastAsia="Times New Roman" w:hAnsi="Times New Roman" w:cs="Times New Roman"/>
          <w:b/>
          <w:bCs/>
          <w:spacing w:val="-2"/>
          <w:sz w:val="24"/>
          <w:szCs w:val="24"/>
          <w:lang w:val="en-US"/>
        </w:rPr>
        <w:t xml:space="preserve"> реда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упражняване</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на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правата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на</w:t>
      </w:r>
      <w:r w:rsidRPr="00B240A5">
        <w:rPr>
          <w:rFonts w:ascii="Times New Roman" w:eastAsia="Times New Roman" w:hAnsi="Times New Roman" w:cs="Times New Roman"/>
          <w:b/>
          <w:bCs/>
          <w:spacing w:val="-1"/>
          <w:sz w:val="24"/>
          <w:szCs w:val="24"/>
          <w:lang w:val="en-US"/>
        </w:rPr>
        <w:t xml:space="preserve"> собственост</w:t>
      </w:r>
      <w:r w:rsidRPr="00B240A5">
        <w:rPr>
          <w:rFonts w:ascii="Times New Roman" w:eastAsia="Times New Roman" w:hAnsi="Times New Roman" w:cs="Times New Roman"/>
          <w:b/>
          <w:bCs/>
          <w:sz w:val="24"/>
          <w:szCs w:val="24"/>
          <w:lang w:val="en-US"/>
        </w:rPr>
        <w:t xml:space="preserve"> на</w:t>
      </w:r>
      <w:r w:rsidRPr="00B240A5">
        <w:rPr>
          <w:rFonts w:ascii="Times New Roman" w:eastAsia="Times New Roman" w:hAnsi="Times New Roman" w:cs="Times New Roman"/>
          <w:b/>
          <w:bCs/>
          <w:spacing w:val="-1"/>
          <w:sz w:val="24"/>
          <w:szCs w:val="24"/>
          <w:lang w:val="en-US"/>
        </w:rPr>
        <w:t xml:space="preserve"> община Долни</w:t>
      </w:r>
      <w:r w:rsidRPr="00B240A5">
        <w:rPr>
          <w:rFonts w:ascii="Times New Roman" w:eastAsia="Times New Roman" w:hAnsi="Times New Roman" w:cs="Times New Roman"/>
          <w:b/>
          <w:bCs/>
          <w:spacing w:val="-2"/>
          <w:sz w:val="24"/>
          <w:szCs w:val="24"/>
          <w:lang w:val="en-US"/>
        </w:rPr>
        <w:t xml:space="preserve"> чифлик</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в</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търговски дружества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с</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общинско</w:t>
      </w:r>
      <w:r w:rsidRPr="00B240A5">
        <w:rPr>
          <w:rFonts w:ascii="Times New Roman" w:eastAsia="Times New Roman" w:hAnsi="Times New Roman" w:cs="Times New Roman"/>
          <w:b/>
          <w:bCs/>
          <w:spacing w:val="97"/>
          <w:sz w:val="24"/>
          <w:szCs w:val="24"/>
          <w:lang w:val="en-US"/>
        </w:rPr>
        <w:t xml:space="preserve"> </w:t>
      </w:r>
      <w:r w:rsidRPr="00B240A5">
        <w:rPr>
          <w:rFonts w:ascii="Times New Roman" w:eastAsia="Times New Roman" w:hAnsi="Times New Roman" w:cs="Times New Roman"/>
          <w:b/>
          <w:bCs/>
          <w:spacing w:val="-1"/>
          <w:sz w:val="24"/>
          <w:szCs w:val="24"/>
          <w:lang w:val="en-US"/>
        </w:rPr>
        <w:t>участие</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в</w:t>
      </w:r>
      <w:r w:rsidRPr="00B240A5">
        <w:rPr>
          <w:rFonts w:ascii="Times New Roman" w:eastAsia="Times New Roman" w:hAnsi="Times New Roman" w:cs="Times New Roman"/>
          <w:b/>
          <w:bCs/>
          <w:spacing w:val="-1"/>
          <w:sz w:val="24"/>
          <w:szCs w:val="24"/>
          <w:lang w:val="en-US"/>
        </w:rPr>
        <w:t xml:space="preserve"> капитала </w:t>
      </w:r>
      <w:r w:rsidRPr="00B240A5">
        <w:rPr>
          <w:rFonts w:ascii="Times New Roman" w:eastAsia="Times New Roman" w:hAnsi="Times New Roman" w:cs="Times New Roman"/>
          <w:b/>
          <w:bCs/>
          <w:sz w:val="24"/>
          <w:szCs w:val="24"/>
          <w:lang w:val="en-US"/>
        </w:rPr>
        <w:t>и</w:t>
      </w:r>
      <w:r w:rsidRPr="00B240A5">
        <w:rPr>
          <w:rFonts w:ascii="Times New Roman" w:eastAsia="Times New Roman" w:hAnsi="Times New Roman" w:cs="Times New Roman"/>
          <w:b/>
          <w:bCs/>
          <w:spacing w:val="-2"/>
          <w:sz w:val="24"/>
          <w:szCs w:val="24"/>
          <w:lang w:val="en-US"/>
        </w:rPr>
        <w:t xml:space="preserve">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участието</w:t>
      </w:r>
      <w:r w:rsidRPr="00B240A5">
        <w:rPr>
          <w:rFonts w:ascii="Times New Roman" w:eastAsia="Times New Roman" w:hAnsi="Times New Roman" w:cs="Times New Roman"/>
          <w:b/>
          <w:bCs/>
          <w:spacing w:val="2"/>
          <w:sz w:val="24"/>
          <w:szCs w:val="24"/>
          <w:lang w:val="en-US"/>
        </w:rPr>
        <w:t xml:space="preserve"> </w:t>
      </w:r>
      <w:r w:rsidRPr="00B240A5">
        <w:rPr>
          <w:rFonts w:ascii="Times New Roman" w:eastAsia="Times New Roman" w:hAnsi="Times New Roman" w:cs="Times New Roman"/>
          <w:b/>
          <w:bCs/>
          <w:spacing w:val="-2"/>
          <w:sz w:val="24"/>
          <w:szCs w:val="24"/>
          <w:lang w:val="en-US"/>
        </w:rPr>
        <w:t>на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1"/>
          <w:sz w:val="24"/>
          <w:szCs w:val="24"/>
          <w:lang w:val="en-US"/>
        </w:rPr>
        <w:t xml:space="preserve">общината </w:t>
      </w:r>
      <w:r w:rsidRPr="00B240A5">
        <w:rPr>
          <w:rFonts w:ascii="Times New Roman" w:eastAsia="Times New Roman" w:hAnsi="Times New Roman" w:cs="Times New Roman"/>
          <w:b/>
          <w:bCs/>
          <w:sz w:val="24"/>
          <w:szCs w:val="24"/>
          <w:lang w:val="en-US"/>
        </w:rPr>
        <w:t>в</w:t>
      </w:r>
      <w:r w:rsidRPr="00B240A5">
        <w:rPr>
          <w:rFonts w:ascii="Times New Roman" w:eastAsia="Times New Roman" w:hAnsi="Times New Roman" w:cs="Times New Roman"/>
          <w:b/>
          <w:bCs/>
          <w:spacing w:val="-1"/>
          <w:sz w:val="24"/>
          <w:szCs w:val="24"/>
          <w:lang w:val="en-US"/>
        </w:rPr>
        <w:t xml:space="preserve"> граждански</w:t>
      </w:r>
      <w:r w:rsidRPr="00B240A5">
        <w:rPr>
          <w:rFonts w:ascii="Times New Roman" w:eastAsia="Times New Roman" w:hAnsi="Times New Roman" w:cs="Times New Roman"/>
          <w:b/>
          <w:bCs/>
          <w:spacing w:val="-2"/>
          <w:sz w:val="24"/>
          <w:szCs w:val="24"/>
          <w:lang w:val="en-US"/>
        </w:rPr>
        <w:t xml:space="preserve"> дружества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и</w:t>
      </w:r>
      <w:r w:rsidRPr="00B240A5">
        <w:rPr>
          <w:rFonts w:ascii="Times New Roman" w:eastAsia="Times New Roman" w:hAnsi="Times New Roman" w:cs="Times New Roman"/>
          <w:b/>
          <w:bCs/>
          <w:spacing w:val="-2"/>
          <w:sz w:val="24"/>
          <w:szCs w:val="24"/>
          <w:lang w:val="en-US"/>
        </w:rPr>
        <w:t xml:space="preserve">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сключване</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z w:val="24"/>
          <w:szCs w:val="24"/>
          <w:lang w:val="en-US"/>
        </w:rPr>
        <w:t>на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 xml:space="preserve">договори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pacing w:val="-1"/>
          <w:sz w:val="24"/>
          <w:szCs w:val="24"/>
          <w:lang w:val="en-US"/>
        </w:rPr>
        <w:t xml:space="preserve"> съвместна</w:t>
      </w:r>
      <w:r w:rsidRPr="00B240A5">
        <w:rPr>
          <w:rFonts w:ascii="Times New Roman" w:eastAsia="Times New Roman" w:hAnsi="Times New Roman" w:cs="Times New Roman"/>
          <w:b/>
          <w:bCs/>
          <w:spacing w:val="1"/>
          <w:sz w:val="24"/>
          <w:szCs w:val="24"/>
          <w:lang w:val="en-US"/>
        </w:rPr>
        <w:t xml:space="preserve"> </w:t>
      </w:r>
      <w:r w:rsidRPr="00B240A5">
        <w:rPr>
          <w:rFonts w:ascii="Times New Roman" w:eastAsia="Times New Roman" w:hAnsi="Times New Roman" w:cs="Times New Roman"/>
          <w:b/>
          <w:bCs/>
          <w:spacing w:val="-2"/>
          <w:sz w:val="24"/>
          <w:szCs w:val="24"/>
          <w:lang w:val="en-US"/>
        </w:rPr>
        <w:t xml:space="preserve">дейност </w:t>
      </w:r>
      <w:r w:rsidRPr="00B240A5">
        <w:rPr>
          <w:rFonts w:ascii="Times New Roman" w:eastAsia="Times New Roman" w:hAnsi="Times New Roman" w:cs="Times New Roman"/>
          <w:bCs/>
          <w:i/>
          <w:spacing w:val="-2"/>
          <w:sz w:val="24"/>
          <w:szCs w:val="24"/>
        </w:rPr>
        <w:t>(</w:t>
      </w:r>
      <w:r w:rsidRPr="00B240A5">
        <w:rPr>
          <w:rFonts w:ascii="Times New Roman" w:eastAsia="Times New Roman" w:hAnsi="Times New Roman" w:cs="Times New Roman"/>
          <w:bCs/>
          <w:i/>
          <w:sz w:val="24"/>
          <w:szCs w:val="24"/>
          <w:lang w:val="en-US" w:eastAsia="bg-BG"/>
        </w:rPr>
        <w:t xml:space="preserve">  </w:t>
      </w:r>
      <w:r w:rsidRPr="00B240A5">
        <w:rPr>
          <w:rFonts w:ascii="Times New Roman" w:eastAsia="Times New Roman" w:hAnsi="Times New Roman" w:cs="Times New Roman"/>
          <w:bCs/>
          <w:i/>
          <w:sz w:val="24"/>
          <w:szCs w:val="24"/>
          <w:lang w:val="en-US"/>
        </w:rPr>
        <w:t>приета с Решение на Общинския съвет – Долни чифлик № 47 от 28.12.2023 г</w:t>
      </w:r>
      <w:r w:rsidRPr="00B240A5">
        <w:rPr>
          <w:rFonts w:ascii="Times New Roman" w:eastAsia="Times New Roman" w:hAnsi="Times New Roman" w:cs="Times New Roman"/>
          <w:bCs/>
          <w:i/>
          <w:sz w:val="24"/>
          <w:szCs w:val="24"/>
        </w:rPr>
        <w:t>.)</w:t>
      </w: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eastAsia="bg-BG"/>
        </w:rPr>
      </w:pPr>
    </w:p>
    <w:p w:rsidR="00B240A5" w:rsidRPr="00B240A5" w:rsidRDefault="00B240A5" w:rsidP="00B240A5">
      <w:pPr>
        <w:shd w:val="clear" w:color="auto" w:fill="FFFFFF"/>
        <w:spacing w:after="0"/>
        <w:jc w:val="both"/>
        <w:rPr>
          <w:rFonts w:ascii="Times New Roman" w:eastAsia="Calibri" w:hAnsi="Times New Roman" w:cs="Times New Roman"/>
          <w:color w:val="4D5156"/>
          <w:kern w:val="2"/>
          <w:sz w:val="24"/>
          <w:szCs w:val="24"/>
          <w:shd w:val="clear" w:color="auto" w:fill="FFFFFF"/>
        </w:rPr>
      </w:pP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b/>
          <w:sz w:val="24"/>
          <w:szCs w:val="24"/>
          <w:lang w:eastAsia="bg-BG"/>
        </w:rPr>
        <w:t>§ 1.</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color w:val="000000"/>
          <w:sz w:val="24"/>
          <w:szCs w:val="24"/>
          <w:lang w:eastAsia="bg-BG"/>
        </w:rPr>
        <w:t>Чл. 43, ал. 2</w:t>
      </w:r>
      <w:r w:rsidRPr="00B240A5">
        <w:rPr>
          <w:rFonts w:ascii="Times New Roman" w:eastAsia="Times New Roman" w:hAnsi="Times New Roman" w:cs="Times New Roman"/>
          <w:b/>
          <w:color w:val="000000"/>
          <w:sz w:val="24"/>
          <w:szCs w:val="24"/>
          <w:lang w:eastAsia="bg-BG"/>
        </w:rPr>
        <w:t xml:space="preserve"> </w:t>
      </w:r>
      <w:r w:rsidRPr="00B240A5">
        <w:rPr>
          <w:rFonts w:ascii="Times New Roman" w:eastAsia="Times New Roman" w:hAnsi="Times New Roman" w:cs="Times New Roman"/>
          <w:color w:val="000000"/>
          <w:sz w:val="24"/>
          <w:szCs w:val="24"/>
          <w:lang w:eastAsia="bg-BG"/>
        </w:rPr>
        <w:t xml:space="preserve">се изменя, като думите „ </w:t>
      </w:r>
      <w:r w:rsidRPr="00B240A5">
        <w:rPr>
          <w:rFonts w:ascii="Times New Roman" w:eastAsia="Calibri" w:hAnsi="Times New Roman" w:cs="Times New Roman"/>
          <w:spacing w:val="-1"/>
          <w:kern w:val="2"/>
          <w:sz w:val="24"/>
          <w:szCs w:val="24"/>
        </w:rPr>
        <w:t>над</w:t>
      </w:r>
      <w:r w:rsidRPr="00B240A5">
        <w:rPr>
          <w:rFonts w:ascii="Times New Roman" w:eastAsia="Calibri" w:hAnsi="Times New Roman" w:cs="Times New Roman"/>
          <w:spacing w:val="48"/>
          <w:kern w:val="2"/>
          <w:sz w:val="24"/>
          <w:szCs w:val="24"/>
        </w:rPr>
        <w:t xml:space="preserve"> </w:t>
      </w:r>
      <w:r w:rsidRPr="00B240A5">
        <w:rPr>
          <w:rFonts w:ascii="Times New Roman" w:eastAsia="Calibri" w:hAnsi="Times New Roman" w:cs="Times New Roman"/>
          <w:spacing w:val="-1"/>
          <w:kern w:val="2"/>
          <w:sz w:val="24"/>
          <w:szCs w:val="24"/>
        </w:rPr>
        <w:t>1000</w:t>
      </w:r>
      <w:r w:rsidRPr="00B240A5">
        <w:rPr>
          <w:rFonts w:ascii="Times New Roman" w:eastAsia="Calibri" w:hAnsi="Times New Roman" w:cs="Times New Roman"/>
          <w:spacing w:val="48"/>
          <w:kern w:val="2"/>
          <w:sz w:val="24"/>
          <w:szCs w:val="24"/>
        </w:rPr>
        <w:t xml:space="preserve"> лева</w:t>
      </w:r>
      <w:r w:rsidRPr="00B240A5">
        <w:rPr>
          <w:rFonts w:ascii="Times New Roman" w:eastAsia="Calibri" w:hAnsi="Times New Roman" w:cs="Times New Roman"/>
          <w:b/>
          <w:spacing w:val="48"/>
          <w:kern w:val="2"/>
          <w:sz w:val="24"/>
          <w:szCs w:val="24"/>
        </w:rPr>
        <w:t>“</w:t>
      </w:r>
      <w:r w:rsidRPr="00B240A5">
        <w:rPr>
          <w:rFonts w:ascii="Times New Roman" w:eastAsia="Calibri" w:hAnsi="Times New Roman" w:cs="Times New Roman"/>
          <w:spacing w:val="-1"/>
          <w:kern w:val="2"/>
          <w:sz w:val="24"/>
          <w:szCs w:val="24"/>
        </w:rPr>
        <w:t>,</w:t>
      </w:r>
      <w:r w:rsidRPr="00B240A5">
        <w:rPr>
          <w:rFonts w:ascii="Times New Roman" w:eastAsia="Times New Roman" w:hAnsi="Times New Roman" w:cs="Times New Roman"/>
          <w:color w:val="000000"/>
          <w:sz w:val="24"/>
          <w:szCs w:val="24"/>
          <w:lang w:eastAsia="bg-BG"/>
        </w:rPr>
        <w:t xml:space="preserve"> се заменят с думите „</w:t>
      </w:r>
      <w:r w:rsidRPr="00B240A5">
        <w:rPr>
          <w:rFonts w:ascii="Times New Roman" w:eastAsia="Calibri" w:hAnsi="Times New Roman" w:cs="Times New Roman"/>
          <w:spacing w:val="-1"/>
          <w:kern w:val="2"/>
          <w:sz w:val="24"/>
          <w:szCs w:val="24"/>
        </w:rPr>
        <w:t>над</w:t>
      </w:r>
      <w:r w:rsidRPr="00B240A5">
        <w:rPr>
          <w:rFonts w:ascii="Times New Roman" w:eastAsia="Calibri" w:hAnsi="Times New Roman" w:cs="Times New Roman"/>
          <w:spacing w:val="48"/>
          <w:kern w:val="2"/>
          <w:sz w:val="24"/>
          <w:szCs w:val="24"/>
        </w:rPr>
        <w:t xml:space="preserve"> </w:t>
      </w:r>
      <w:r w:rsidRPr="00B240A5">
        <w:rPr>
          <w:rFonts w:ascii="Times New Roman" w:eastAsia="Calibri" w:hAnsi="Times New Roman" w:cs="Times New Roman"/>
          <w:spacing w:val="-1"/>
          <w:kern w:val="2"/>
          <w:sz w:val="24"/>
          <w:szCs w:val="24"/>
        </w:rPr>
        <w:t>1000</w:t>
      </w:r>
      <w:r w:rsidRPr="00B240A5">
        <w:rPr>
          <w:rFonts w:ascii="Times New Roman" w:eastAsia="Calibri" w:hAnsi="Times New Roman" w:cs="Times New Roman"/>
          <w:spacing w:val="48"/>
          <w:kern w:val="2"/>
          <w:sz w:val="24"/>
          <w:szCs w:val="24"/>
        </w:rPr>
        <w:t xml:space="preserve"> лева/511.29</w:t>
      </w:r>
      <w:r w:rsidRPr="00B240A5">
        <w:rPr>
          <w:rFonts w:ascii="Times New Roman" w:eastAsia="Calibri" w:hAnsi="Times New Roman" w:cs="Times New Roman"/>
          <w:color w:val="4D5156"/>
          <w:kern w:val="2"/>
          <w:sz w:val="24"/>
          <w:szCs w:val="24"/>
          <w:shd w:val="clear" w:color="auto" w:fill="FFFFFF"/>
        </w:rPr>
        <w:t xml:space="preserve"> евро“</w:t>
      </w:r>
    </w:p>
    <w:p w:rsidR="00B240A5" w:rsidRPr="00B240A5" w:rsidRDefault="00B240A5" w:rsidP="00B240A5">
      <w:pPr>
        <w:shd w:val="clear" w:color="auto" w:fill="FFFFFF"/>
        <w:spacing w:after="0"/>
        <w:jc w:val="both"/>
        <w:rPr>
          <w:rFonts w:ascii="Times New Roman" w:eastAsia="Times New Roman" w:hAnsi="Times New Roman" w:cs="Times New Roman"/>
          <w:color w:val="000000"/>
          <w:sz w:val="24"/>
          <w:szCs w:val="24"/>
          <w:lang w:eastAsia="bg-BG"/>
        </w:rPr>
      </w:pP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b/>
          <w:sz w:val="24"/>
          <w:szCs w:val="24"/>
          <w:lang w:eastAsia="bg-BG"/>
        </w:rPr>
        <w:t xml:space="preserve">§ 2. </w:t>
      </w:r>
      <w:r w:rsidRPr="00B240A5">
        <w:rPr>
          <w:rFonts w:ascii="Times New Roman" w:eastAsia="Times New Roman" w:hAnsi="Times New Roman" w:cs="Times New Roman"/>
          <w:color w:val="000000"/>
          <w:sz w:val="24"/>
          <w:szCs w:val="24"/>
          <w:lang w:eastAsia="bg-BG"/>
        </w:rPr>
        <w:t>Чл. 45, ал. 1</w:t>
      </w:r>
      <w:r w:rsidRPr="00B240A5">
        <w:rPr>
          <w:rFonts w:ascii="Times New Roman" w:eastAsia="Times New Roman" w:hAnsi="Times New Roman" w:cs="Times New Roman"/>
          <w:b/>
          <w:color w:val="000000"/>
          <w:sz w:val="24"/>
          <w:szCs w:val="24"/>
          <w:lang w:eastAsia="bg-BG"/>
        </w:rPr>
        <w:t xml:space="preserve"> </w:t>
      </w:r>
      <w:r w:rsidRPr="00B240A5">
        <w:rPr>
          <w:rFonts w:ascii="Times New Roman" w:eastAsia="Times New Roman" w:hAnsi="Times New Roman" w:cs="Times New Roman"/>
          <w:color w:val="000000"/>
          <w:sz w:val="24"/>
          <w:szCs w:val="24"/>
          <w:lang w:eastAsia="bg-BG"/>
        </w:rPr>
        <w:t xml:space="preserve">се изменя, като думите „ </w:t>
      </w:r>
      <w:r w:rsidRPr="00B240A5">
        <w:rPr>
          <w:rFonts w:ascii="Times New Roman" w:eastAsia="Calibri" w:hAnsi="Times New Roman" w:cs="Times New Roman"/>
          <w:spacing w:val="-1"/>
          <w:kern w:val="2"/>
          <w:sz w:val="24"/>
          <w:szCs w:val="24"/>
        </w:rPr>
        <w:t>над</w:t>
      </w:r>
      <w:r w:rsidRPr="00B240A5">
        <w:rPr>
          <w:rFonts w:ascii="Times New Roman" w:eastAsia="Calibri" w:hAnsi="Times New Roman" w:cs="Times New Roman"/>
          <w:spacing w:val="48"/>
          <w:kern w:val="2"/>
          <w:sz w:val="24"/>
          <w:szCs w:val="24"/>
        </w:rPr>
        <w:t xml:space="preserve"> </w:t>
      </w:r>
      <w:r w:rsidRPr="00B240A5">
        <w:rPr>
          <w:rFonts w:ascii="Times New Roman" w:eastAsia="Calibri" w:hAnsi="Times New Roman" w:cs="Times New Roman"/>
          <w:spacing w:val="-1"/>
          <w:kern w:val="2"/>
          <w:sz w:val="24"/>
          <w:szCs w:val="24"/>
        </w:rPr>
        <w:t>1000</w:t>
      </w:r>
      <w:r w:rsidRPr="00B240A5">
        <w:rPr>
          <w:rFonts w:ascii="Times New Roman" w:eastAsia="Calibri" w:hAnsi="Times New Roman" w:cs="Times New Roman"/>
          <w:spacing w:val="48"/>
          <w:kern w:val="2"/>
          <w:sz w:val="24"/>
          <w:szCs w:val="24"/>
        </w:rPr>
        <w:t xml:space="preserve"> лева“</w:t>
      </w:r>
      <w:r w:rsidRPr="00B240A5">
        <w:rPr>
          <w:rFonts w:ascii="Times New Roman" w:eastAsia="Calibri" w:hAnsi="Times New Roman" w:cs="Times New Roman"/>
          <w:spacing w:val="-1"/>
          <w:kern w:val="2"/>
          <w:sz w:val="24"/>
          <w:szCs w:val="24"/>
        </w:rPr>
        <w:t>,</w:t>
      </w:r>
      <w:r w:rsidRPr="00B240A5">
        <w:rPr>
          <w:rFonts w:ascii="Times New Roman" w:eastAsia="Times New Roman" w:hAnsi="Times New Roman" w:cs="Times New Roman"/>
          <w:color w:val="000000"/>
          <w:sz w:val="24"/>
          <w:szCs w:val="24"/>
          <w:lang w:eastAsia="bg-BG"/>
        </w:rPr>
        <w:t xml:space="preserve"> се заменят с думите „</w:t>
      </w:r>
      <w:r w:rsidRPr="00B240A5">
        <w:rPr>
          <w:rFonts w:ascii="Times New Roman" w:eastAsia="Calibri" w:hAnsi="Times New Roman" w:cs="Times New Roman"/>
          <w:spacing w:val="-1"/>
          <w:kern w:val="2"/>
          <w:sz w:val="24"/>
          <w:szCs w:val="24"/>
        </w:rPr>
        <w:t>над</w:t>
      </w:r>
      <w:r w:rsidRPr="00B240A5">
        <w:rPr>
          <w:rFonts w:ascii="Times New Roman" w:eastAsia="Calibri" w:hAnsi="Times New Roman" w:cs="Times New Roman"/>
          <w:spacing w:val="48"/>
          <w:kern w:val="2"/>
          <w:sz w:val="24"/>
          <w:szCs w:val="24"/>
        </w:rPr>
        <w:t xml:space="preserve"> </w:t>
      </w:r>
      <w:r w:rsidRPr="00B240A5">
        <w:rPr>
          <w:rFonts w:ascii="Times New Roman" w:eastAsia="Calibri" w:hAnsi="Times New Roman" w:cs="Times New Roman"/>
          <w:spacing w:val="-1"/>
          <w:kern w:val="2"/>
          <w:sz w:val="24"/>
          <w:szCs w:val="24"/>
        </w:rPr>
        <w:t>1000</w:t>
      </w:r>
      <w:r w:rsidRPr="00B240A5">
        <w:rPr>
          <w:rFonts w:ascii="Times New Roman" w:eastAsia="Calibri" w:hAnsi="Times New Roman" w:cs="Times New Roman"/>
          <w:spacing w:val="48"/>
          <w:kern w:val="2"/>
          <w:sz w:val="24"/>
          <w:szCs w:val="24"/>
        </w:rPr>
        <w:t xml:space="preserve"> лева/511.29</w:t>
      </w:r>
      <w:r w:rsidRPr="00B240A5">
        <w:rPr>
          <w:rFonts w:ascii="Times New Roman" w:eastAsia="Calibri" w:hAnsi="Times New Roman" w:cs="Times New Roman"/>
          <w:color w:val="4D5156"/>
          <w:kern w:val="2"/>
          <w:sz w:val="24"/>
          <w:szCs w:val="24"/>
          <w:shd w:val="clear" w:color="auto" w:fill="FFFFFF"/>
        </w:rPr>
        <w:t xml:space="preserve"> евро“</w:t>
      </w:r>
    </w:p>
    <w:p w:rsidR="00B240A5" w:rsidRPr="00B240A5" w:rsidRDefault="00B240A5" w:rsidP="00B240A5">
      <w:pPr>
        <w:rPr>
          <w:rFonts w:ascii="Times New Roman" w:eastAsia="Times New Roman" w:hAnsi="Times New Roman" w:cs="Times New Roman"/>
          <w:kern w:val="2"/>
          <w:sz w:val="24"/>
          <w:szCs w:val="24"/>
          <w:lang w:eastAsia="bg-BG"/>
        </w:rPr>
      </w:pPr>
    </w:p>
    <w:p w:rsidR="00B240A5" w:rsidRPr="00B240A5" w:rsidRDefault="00B240A5" w:rsidP="00B240A5">
      <w:pPr>
        <w:widowControl w:val="0"/>
        <w:autoSpaceDE w:val="0"/>
        <w:autoSpaceDN w:val="0"/>
        <w:adjustRightInd w:val="0"/>
        <w:spacing w:after="400"/>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kern w:val="2"/>
          <w:sz w:val="24"/>
          <w:szCs w:val="24"/>
          <w:lang w:eastAsia="bg-BG"/>
        </w:rPr>
        <w:tab/>
      </w:r>
      <w:r w:rsidRPr="00B240A5">
        <w:rPr>
          <w:rFonts w:ascii="Times New Roman" w:eastAsia="Times New Roman" w:hAnsi="Times New Roman" w:cs="Times New Roman"/>
          <w:b/>
          <w:snapToGrid w:val="0"/>
        </w:rPr>
        <w:t>ЗАКЛЮЧИТЕЛНА РАЗПОРЕДБА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lastRenderedPageBreak/>
        <w:t>§ 3</w:t>
      </w:r>
      <w:r w:rsidRPr="00B240A5">
        <w:rPr>
          <w:rFonts w:ascii="Times New Roman" w:eastAsia="Times New Roman" w:hAnsi="Times New Roman" w:cs="Times New Roman"/>
          <w:sz w:val="24"/>
          <w:szCs w:val="24"/>
          <w:lang w:eastAsia="bg-BG"/>
        </w:rPr>
        <w:t>. Наредбата влиза в сила от датата на въвеждане на еврото в Република България.</w:t>
      </w:r>
    </w:p>
    <w:p w:rsidR="00B240A5" w:rsidRPr="00B240A5" w:rsidRDefault="00B240A5" w:rsidP="00B240A5">
      <w:pPr>
        <w:spacing w:after="0" w:line="240" w:lineRule="auto"/>
        <w:jc w:val="both"/>
        <w:rPr>
          <w:rFonts w:ascii="Times New Roman" w:eastAsia="Times New Roman" w:hAnsi="Times New Roman" w:cs="Times New Roman"/>
          <w:bCs/>
          <w:iCs/>
          <w:sz w:val="24"/>
          <w:szCs w:val="24"/>
          <w:lang w:val="en-US" w:bidi="bg-BG"/>
        </w:rPr>
      </w:pPr>
    </w:p>
    <w:p w:rsidR="00B240A5" w:rsidRPr="00B240A5" w:rsidRDefault="00B240A5" w:rsidP="00B240A5">
      <w:pPr>
        <w:spacing w:after="0" w:line="240" w:lineRule="auto"/>
        <w:jc w:val="both"/>
        <w:rPr>
          <w:rFonts w:ascii="Times New Roman" w:eastAsia="Times New Roman" w:hAnsi="Times New Roman" w:cs="Times New Roman"/>
          <w:bCs/>
          <w:sz w:val="24"/>
          <w:szCs w:val="24"/>
          <w:lang w:val="en-US"/>
        </w:rPr>
      </w:pPr>
    </w:p>
    <w:p w:rsidR="00032682" w:rsidRPr="00032682" w:rsidRDefault="00032682" w:rsidP="00032682">
      <w:pPr>
        <w:shd w:val="clear" w:color="auto" w:fill="FFFFFF"/>
        <w:tabs>
          <w:tab w:val="left" w:pos="993"/>
        </w:tabs>
        <w:spacing w:after="0"/>
        <w:ind w:firstLine="851"/>
        <w:jc w:val="both"/>
        <w:rPr>
          <w:rFonts w:ascii="Times New Roman" w:eastAsia="Times New Roman" w:hAnsi="Times New Roman" w:cs="Times New Roman"/>
          <w:sz w:val="24"/>
          <w:szCs w:val="24"/>
          <w:lang w:val="en-US" w:eastAsia="bg-BG"/>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365</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23 от Закона за местното самоуправление и местната администрация, чл.18, ал.5 и чл.23 от Закона за пътищата и чл. 8 от Закона за нормативните актове приема Наредба за изменение и допълнение на Наредба</w:t>
      </w:r>
      <w:r w:rsidR="00861E2F">
        <w:rPr>
          <w:rFonts w:ascii="Times New Roman" w:eastAsia="Times New Roman" w:hAnsi="Times New Roman" w:cs="Times New Roman"/>
          <w:bCs/>
          <w:iCs/>
          <w:sz w:val="24"/>
          <w:szCs w:val="24"/>
          <w:lang w:eastAsia="bg-BG" w:bidi="bg-BG"/>
        </w:rPr>
        <w:t xml:space="preserve"> </w:t>
      </w:r>
      <w:r w:rsidRPr="00B240A5">
        <w:rPr>
          <w:rFonts w:ascii="Times New Roman" w:eastAsia="Times New Roman" w:hAnsi="Times New Roman" w:cs="Times New Roman"/>
          <w:bCs/>
          <w:iCs/>
          <w:sz w:val="24"/>
          <w:szCs w:val="24"/>
          <w:lang w:eastAsia="bg-BG" w:bidi="bg-BG"/>
        </w:rPr>
        <w:t>за управление на общинските пътища, съгласно Приложение № 2 към докладната записка, както следва:</w:t>
      </w:r>
    </w:p>
    <w:p w:rsidR="00B240A5" w:rsidRPr="00B240A5" w:rsidRDefault="00B240A5" w:rsidP="00B240A5">
      <w:pPr>
        <w:spacing w:after="0" w:line="240" w:lineRule="auto"/>
        <w:jc w:val="both"/>
        <w:rPr>
          <w:rFonts w:ascii="Times New Roman" w:eastAsia="Times New Roman" w:hAnsi="Times New Roman" w:cs="Times New Roman"/>
          <w:bCs/>
          <w:iCs/>
          <w:sz w:val="24"/>
          <w:szCs w:val="24"/>
          <w:lang w:eastAsia="bg-BG" w:bidi="bg-BG"/>
        </w:rPr>
      </w:pPr>
    </w:p>
    <w:p w:rsidR="00B240A5" w:rsidRPr="00B240A5" w:rsidRDefault="00B240A5" w:rsidP="00B240A5">
      <w:pPr>
        <w:shd w:val="clear" w:color="auto" w:fill="FFFFFF"/>
        <w:spacing w:after="0"/>
        <w:jc w:val="both"/>
        <w:rPr>
          <w:rFonts w:ascii="Times New Roman" w:eastAsia="Times New Roman" w:hAnsi="Times New Roman" w:cs="Times New Roman"/>
          <w:bCs/>
          <w:i/>
          <w:sz w:val="24"/>
          <w:szCs w:val="24"/>
          <w:lang w:val="en-US"/>
        </w:rPr>
      </w:pPr>
      <w:r w:rsidRPr="00B240A5">
        <w:rPr>
          <w:rFonts w:ascii="Times New Roman" w:eastAsia="Times New Roman" w:hAnsi="Times New Roman" w:cs="Times New Roman"/>
          <w:b/>
          <w:bCs/>
          <w:sz w:val="24"/>
          <w:szCs w:val="24"/>
          <w:lang w:val="en-US"/>
        </w:rPr>
        <w:t xml:space="preserve">Наредба за изменение и допълнение на Наредба за управление на общинските пътища </w:t>
      </w:r>
      <w:r w:rsidRPr="00B240A5">
        <w:rPr>
          <w:rFonts w:ascii="Times New Roman" w:eastAsia="Times New Roman" w:hAnsi="Times New Roman" w:cs="Times New Roman"/>
          <w:bCs/>
          <w:sz w:val="24"/>
          <w:szCs w:val="24"/>
          <w:lang w:val="en-US"/>
        </w:rPr>
        <w:t>(</w:t>
      </w:r>
      <w:r w:rsidRPr="00B240A5">
        <w:rPr>
          <w:rFonts w:ascii="Times New Roman" w:eastAsia="Times New Roman" w:hAnsi="Times New Roman" w:cs="Times New Roman"/>
          <w:bCs/>
          <w:i/>
          <w:sz w:val="24"/>
          <w:szCs w:val="24"/>
          <w:lang w:val="en-US"/>
        </w:rPr>
        <w:t>приета от Общински съвет - Долни чифлик, с Решение № 271 от 28.02.2005 год.,</w:t>
      </w:r>
      <w:r w:rsidRPr="00B240A5">
        <w:rPr>
          <w:rFonts w:ascii="Times New Roman" w:eastAsia="Times New Roman" w:hAnsi="Times New Roman" w:cs="Times New Roman"/>
          <w:i/>
          <w:sz w:val="24"/>
          <w:szCs w:val="24"/>
          <w:lang w:val="en-US"/>
        </w:rPr>
        <w:t xml:space="preserve"> </w:t>
      </w:r>
      <w:r w:rsidRPr="00B240A5">
        <w:rPr>
          <w:rFonts w:ascii="Times New Roman" w:eastAsia="Times New Roman" w:hAnsi="Times New Roman" w:cs="Times New Roman"/>
          <w:bCs/>
          <w:i/>
          <w:sz w:val="24"/>
          <w:szCs w:val="24"/>
          <w:lang w:val="en-US"/>
        </w:rPr>
        <w:t>изменена и допълнена с Решение на Общинския съвет – Долни чифлик № 488 от 28.09.2017 г.,)</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xml:space="preserve">              § 1.  В чл. 66, ал. 1 думите „от 200 до 500 </w:t>
      </w:r>
      <w:proofErr w:type="gramStart"/>
      <w:r w:rsidRPr="00B240A5">
        <w:rPr>
          <w:rFonts w:ascii="Times New Roman" w:eastAsia="Times New Roman" w:hAnsi="Times New Roman" w:cs="Times New Roman"/>
          <w:sz w:val="24"/>
          <w:szCs w:val="24"/>
          <w:lang w:val="en-US"/>
        </w:rPr>
        <w:t>лв.“</w:t>
      </w:r>
      <w:proofErr w:type="gramEnd"/>
      <w:r w:rsidRPr="00B240A5">
        <w:rPr>
          <w:rFonts w:ascii="Times New Roman" w:eastAsia="Times New Roman" w:hAnsi="Times New Roman" w:cs="Times New Roman"/>
          <w:sz w:val="24"/>
          <w:szCs w:val="24"/>
          <w:lang w:val="en-US"/>
        </w:rPr>
        <w:t xml:space="preserve"> се заменят с „от 200 лв./102,26 евро до 500 лв./255,65 евро“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color w:val="000000"/>
          <w:sz w:val="24"/>
          <w:szCs w:val="24"/>
          <w:lang w:val="en-US"/>
        </w:rPr>
      </w:pPr>
      <w:r w:rsidRPr="00B240A5">
        <w:rPr>
          <w:rFonts w:ascii="Times New Roman" w:eastAsia="Times New Roman" w:hAnsi="Times New Roman" w:cs="Times New Roman"/>
          <w:sz w:val="24"/>
          <w:szCs w:val="24"/>
          <w:lang w:val="en-US"/>
        </w:rPr>
        <w:t>§ 2. В чл. 66, ал.</w:t>
      </w:r>
      <w:proofErr w:type="gramStart"/>
      <w:r w:rsidRPr="00B240A5">
        <w:rPr>
          <w:rFonts w:ascii="Times New Roman" w:eastAsia="Times New Roman" w:hAnsi="Times New Roman" w:cs="Times New Roman"/>
          <w:sz w:val="24"/>
          <w:szCs w:val="24"/>
          <w:lang w:val="en-US"/>
        </w:rPr>
        <w:t>2  думите</w:t>
      </w:r>
      <w:proofErr w:type="gramEnd"/>
      <w:r w:rsidRPr="00B240A5">
        <w:rPr>
          <w:rFonts w:ascii="Times New Roman" w:eastAsia="Times New Roman" w:hAnsi="Times New Roman" w:cs="Times New Roman"/>
          <w:sz w:val="24"/>
          <w:szCs w:val="24"/>
          <w:lang w:val="en-US"/>
        </w:rPr>
        <w:t xml:space="preserve"> </w:t>
      </w:r>
      <w:r w:rsidRPr="00B240A5">
        <w:rPr>
          <w:rFonts w:ascii="Times New Roman" w:eastAsia="Times New Roman" w:hAnsi="Times New Roman" w:cs="Times New Roman"/>
          <w:color w:val="000000"/>
          <w:sz w:val="24"/>
          <w:szCs w:val="24"/>
          <w:lang w:val="en-US"/>
        </w:rPr>
        <w:t>„от 1500 до 1000 лв.“ се заменят с „от 1000 лв./511,29 евро до 1500 лв./766,94 евро.“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3. В чл. 67, ал.</w:t>
      </w:r>
      <w:proofErr w:type="gramStart"/>
      <w:r w:rsidRPr="00B240A5">
        <w:rPr>
          <w:rFonts w:ascii="Times New Roman" w:eastAsia="Times New Roman" w:hAnsi="Times New Roman" w:cs="Times New Roman"/>
          <w:sz w:val="24"/>
          <w:szCs w:val="24"/>
          <w:lang w:val="en-US"/>
        </w:rPr>
        <w:t>1  думите</w:t>
      </w:r>
      <w:proofErr w:type="gramEnd"/>
      <w:r w:rsidRPr="00B240A5">
        <w:rPr>
          <w:rFonts w:ascii="Times New Roman" w:eastAsia="Times New Roman" w:hAnsi="Times New Roman" w:cs="Times New Roman"/>
          <w:sz w:val="24"/>
          <w:szCs w:val="24"/>
          <w:lang w:val="en-US"/>
        </w:rPr>
        <w:t xml:space="preserve"> „от 1000 до 5000 лв.“ се заменят с „от 1000 лв./511,29 евро до 5000 лв./2556,46 евро“</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4. В чл. 67, ал.</w:t>
      </w:r>
      <w:proofErr w:type="gramStart"/>
      <w:r w:rsidRPr="00B240A5">
        <w:rPr>
          <w:rFonts w:ascii="Times New Roman" w:eastAsia="Times New Roman" w:hAnsi="Times New Roman" w:cs="Times New Roman"/>
          <w:sz w:val="24"/>
          <w:szCs w:val="24"/>
          <w:lang w:val="en-US"/>
        </w:rPr>
        <w:t>2  думите</w:t>
      </w:r>
      <w:proofErr w:type="gramEnd"/>
      <w:r w:rsidRPr="00B240A5">
        <w:rPr>
          <w:rFonts w:ascii="Times New Roman" w:eastAsia="Times New Roman" w:hAnsi="Times New Roman" w:cs="Times New Roman"/>
          <w:sz w:val="24"/>
          <w:szCs w:val="24"/>
          <w:lang w:val="en-US"/>
        </w:rPr>
        <w:t xml:space="preserve"> „от 2000 до 7000 лв.“ се заменят с „от 2000 лв./1022,58 евро до 7000 лв./3579,04 евро“</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xml:space="preserve">§ 5. В чл. </w:t>
      </w:r>
      <w:proofErr w:type="gramStart"/>
      <w:r w:rsidRPr="00B240A5">
        <w:rPr>
          <w:rFonts w:ascii="Times New Roman" w:eastAsia="Times New Roman" w:hAnsi="Times New Roman" w:cs="Times New Roman"/>
          <w:sz w:val="24"/>
          <w:szCs w:val="24"/>
          <w:lang w:val="en-US"/>
        </w:rPr>
        <w:t>68  думите</w:t>
      </w:r>
      <w:proofErr w:type="gramEnd"/>
      <w:r w:rsidRPr="00B240A5">
        <w:rPr>
          <w:rFonts w:ascii="Times New Roman" w:eastAsia="Times New Roman" w:hAnsi="Times New Roman" w:cs="Times New Roman"/>
          <w:sz w:val="24"/>
          <w:szCs w:val="24"/>
          <w:lang w:val="en-US"/>
        </w:rPr>
        <w:t xml:space="preserve"> „от 1000 до 5000 лв.“ се заменят с „от 1000 лв./511,29 евро до 5000 лв./2556,46 евро“ и думите „от 4000 до 12000 лв.“ се заменят с „от 4000 лв./2045,17 евро до 12000 лв./6135,50 евро“</w:t>
      </w:r>
    </w:p>
    <w:p w:rsidR="00392625" w:rsidRPr="00B240A5" w:rsidRDefault="0039262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lang w:val="en-US"/>
        </w:rPr>
      </w:pPr>
      <w:r w:rsidRPr="00B240A5">
        <w:rPr>
          <w:rFonts w:ascii="Times New Roman" w:eastAsia="Times New Roman" w:hAnsi="Times New Roman" w:cs="Times New Roman"/>
          <w:b/>
          <w:snapToGrid w:val="0"/>
          <w:lang w:val="en-US"/>
        </w:rPr>
        <w:t>ЗАКЛЮЧИТЕЛНА РАЗПОРЕДБА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6. Наредбата влиза в сила от датата на въвеждане на еврото в Република България.</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p>
    <w:p w:rsidR="005A6C9E" w:rsidRPr="005A6C9E" w:rsidRDefault="005A6C9E" w:rsidP="000D351F">
      <w:pPr>
        <w:spacing w:after="0" w:line="240" w:lineRule="auto"/>
        <w:rPr>
          <w:rFonts w:ascii="Times New Roman" w:eastAsia="Times New Roman" w:hAnsi="Times New Roman" w:cs="Times New Roman"/>
          <w:bCs/>
          <w:sz w:val="24"/>
          <w:szCs w:val="24"/>
          <w:lang w:val="ru-RU" w:bidi="bg-BG"/>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366</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 xml:space="preserve">На основание чл. 21, ал. 2  и  чл. 22 </w:t>
      </w:r>
      <w:r w:rsidRPr="00B240A5">
        <w:rPr>
          <w:rFonts w:ascii="Times New Roman" w:eastAsia="Times New Roman" w:hAnsi="Times New Roman" w:cs="Times New Roman"/>
          <w:bCs/>
          <w:iCs/>
          <w:sz w:val="24"/>
          <w:szCs w:val="24"/>
          <w:lang w:val="en-US" w:bidi="bg-BG"/>
        </w:rPr>
        <w:t xml:space="preserve">ал.4-ал.6 </w:t>
      </w:r>
      <w:r w:rsidRPr="00B240A5">
        <w:rPr>
          <w:rFonts w:ascii="Times New Roman" w:eastAsia="Times New Roman" w:hAnsi="Times New Roman" w:cs="Times New Roman"/>
          <w:bCs/>
          <w:iCs/>
          <w:sz w:val="24"/>
          <w:szCs w:val="24"/>
          <w:lang w:bidi="bg-BG"/>
        </w:rPr>
        <w:t>от Закона за местното самоуправление и местната администрация и чл. 8 от Закона за нормативните актове приема Наредба за изменение и допълнение на Наредба за поддържане и опазване на обществения ред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jc w:val="both"/>
        <w:rPr>
          <w:rFonts w:ascii="Times New Roman" w:eastAsia="Times New Roman" w:hAnsi="Times New Roman" w:cs="Times New Roman"/>
          <w:bCs/>
          <w:iCs/>
          <w:sz w:val="24"/>
          <w:szCs w:val="24"/>
          <w:lang w:bidi="bg-BG"/>
        </w:rPr>
      </w:pP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
          <w:bCs/>
          <w:sz w:val="24"/>
          <w:szCs w:val="24"/>
          <w:lang w:val="en-US"/>
        </w:rPr>
        <w:t xml:space="preserve">Наредба за изменение и допълнение на Наредба за поддържане и опазване на обществения ред на територията на община Долни чифлик </w:t>
      </w:r>
      <w:r w:rsidRPr="00B240A5">
        <w:rPr>
          <w:rFonts w:ascii="Times New Roman" w:eastAsia="Times New Roman" w:hAnsi="Times New Roman" w:cs="Times New Roman"/>
          <w:bCs/>
          <w:sz w:val="24"/>
          <w:szCs w:val="24"/>
          <w:lang w:val="en-US"/>
        </w:rPr>
        <w:t>(</w:t>
      </w:r>
      <w:r w:rsidRPr="00B240A5">
        <w:rPr>
          <w:rFonts w:ascii="Times New Roman" w:eastAsia="Times New Roman" w:hAnsi="Times New Roman" w:cs="Times New Roman"/>
          <w:bCs/>
          <w:i/>
          <w:sz w:val="24"/>
          <w:szCs w:val="24"/>
          <w:lang w:val="en-US"/>
        </w:rPr>
        <w:t>при</w:t>
      </w:r>
      <w:r w:rsidRPr="00B240A5">
        <w:rPr>
          <w:rFonts w:ascii="Times New Roman" w:eastAsia="Times New Roman" w:hAnsi="Times New Roman" w:cs="Times New Roman"/>
          <w:bCs/>
          <w:sz w:val="24"/>
          <w:szCs w:val="24"/>
          <w:lang w:val="en-US"/>
        </w:rPr>
        <w:t>ета с Решение № 929 от Протокол №48 /28.11.2024 г. на Общински съвет - Долни чифлик)</w:t>
      </w:r>
    </w:p>
    <w:p w:rsidR="00B240A5" w:rsidRPr="00B240A5" w:rsidRDefault="00B240A5" w:rsidP="00B240A5">
      <w:pPr>
        <w:shd w:val="clear" w:color="auto" w:fill="FFFFFF"/>
        <w:spacing w:after="0"/>
        <w:jc w:val="both"/>
        <w:rPr>
          <w:rFonts w:ascii="Times New Roman" w:eastAsia="Times New Roman" w:hAnsi="Times New Roman" w:cs="Times New Roman"/>
          <w:b/>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1.  В Чл. 28 се правят следните изменения:</w:t>
      </w:r>
    </w:p>
    <w:p w:rsidR="00B240A5" w:rsidRPr="00B240A5" w:rsidRDefault="00B240A5" w:rsidP="0066404B">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lastRenderedPageBreak/>
        <w:t xml:space="preserve">В ал. 1 думите „от 50 лева до 500 </w:t>
      </w:r>
      <w:proofErr w:type="gramStart"/>
      <w:r w:rsidRPr="00B240A5">
        <w:rPr>
          <w:rFonts w:ascii="Times New Roman" w:eastAsia="Times New Roman" w:hAnsi="Times New Roman" w:cs="Times New Roman"/>
          <w:bCs/>
          <w:sz w:val="24"/>
          <w:szCs w:val="24"/>
          <w:lang w:val="en-US"/>
        </w:rPr>
        <w:t>лева.“</w:t>
      </w:r>
      <w:proofErr w:type="gramEnd"/>
      <w:r w:rsidRPr="00B240A5">
        <w:rPr>
          <w:rFonts w:ascii="Times New Roman" w:eastAsia="Times New Roman" w:hAnsi="Times New Roman" w:cs="Times New Roman"/>
          <w:bCs/>
          <w:sz w:val="24"/>
          <w:szCs w:val="24"/>
          <w:lang w:val="en-US"/>
        </w:rPr>
        <w:t xml:space="preserve">  се заменят с думите „от 50 лева/25,56 евро до 500лева/ 255,65 евро“ , а думите „от 200 лева до 2 000 лв“ се заменят с думите „от  200 лева/102,26 евро до 2 000 лева/1 022,58 евро.“</w:t>
      </w:r>
    </w:p>
    <w:p w:rsidR="00B240A5" w:rsidRPr="00B240A5" w:rsidRDefault="00B240A5" w:rsidP="0066404B">
      <w:pPr>
        <w:numPr>
          <w:ilvl w:val="0"/>
          <w:numId w:val="12"/>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В ал. 2 думите „от 100 лева до 1 000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„от 100 лева/51,13 евро до 1 000 лева/511,29 евро“, а думите „от 300 лева до 3 000 лева“ се заменят с думите  „от 300 лева/153,39 евро до 3 000 лева/1533,88 евро.“ </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2.  В Чл. 29 се правят следните изменение:</w:t>
      </w:r>
    </w:p>
    <w:p w:rsidR="00B240A5" w:rsidRPr="00B240A5" w:rsidRDefault="00B240A5" w:rsidP="0066404B">
      <w:pPr>
        <w:numPr>
          <w:ilvl w:val="0"/>
          <w:numId w:val="13"/>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В ал. 1 думите „от 100 лева до 1 000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„от 100 лева/51,13 евро до 1 000 лева/511,29 евро“ , а думите „от 500 лева до 2 000 лева“ се заменят с думите  „от 500 лева/255,65 евро до 2 000 лева/1 022,58 евро.“ </w:t>
      </w:r>
    </w:p>
    <w:p w:rsidR="00B240A5" w:rsidRPr="00B240A5" w:rsidRDefault="00B240A5" w:rsidP="0066404B">
      <w:pPr>
        <w:numPr>
          <w:ilvl w:val="0"/>
          <w:numId w:val="13"/>
        </w:numPr>
        <w:shd w:val="clear" w:color="auto" w:fill="FFFFFF"/>
        <w:spacing w:after="0" w:line="240" w:lineRule="auto"/>
        <w:contextualSpacing/>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В ал. 2 думите „от 200 лева до 2 000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„от 200 лева/102,26 евро до 2 000 лева/1 022,58 евро“ , а думите „от 1 000 лева до 3 000 лева“ се заменят с думите „1 000 лева/511,29 евро до 3 000лева/1 533,88 евро.“</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 3.  В Чл. 31 думите „от 200 лева до 2 000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„от 200лева/102,26 евро до 2 000лева/1 022.58 евро“ , а думите „от 400 лева до 4 000 лева“ се заменят с  думите „от 400лева/204,52 евро до 4 000лева/2 045,17 евро.“ </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 § 4.  В Чл. 32 думите „от 50 лева до 500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 от 50лева/25,56 евро до 500лева/255,65 евро.“ </w:t>
      </w: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xml:space="preserve">              </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r w:rsidRPr="00B240A5">
        <w:rPr>
          <w:rFonts w:ascii="Times New Roman" w:eastAsia="Times New Roman" w:hAnsi="Times New Roman" w:cs="Times New Roman"/>
          <w:bCs/>
          <w:sz w:val="24"/>
          <w:szCs w:val="24"/>
          <w:lang w:val="en-US"/>
        </w:rPr>
        <w:t xml:space="preserve">§ 5.  В § 1.  думите „от 500 лв на </w:t>
      </w:r>
      <w:proofErr w:type="gramStart"/>
      <w:r w:rsidRPr="00B240A5">
        <w:rPr>
          <w:rFonts w:ascii="Times New Roman" w:eastAsia="Times New Roman" w:hAnsi="Times New Roman" w:cs="Times New Roman"/>
          <w:bCs/>
          <w:sz w:val="24"/>
          <w:szCs w:val="24"/>
          <w:lang w:val="en-US"/>
        </w:rPr>
        <w:t>ден“ се</w:t>
      </w:r>
      <w:proofErr w:type="gramEnd"/>
      <w:r w:rsidRPr="00B240A5">
        <w:rPr>
          <w:rFonts w:ascii="Times New Roman" w:eastAsia="Times New Roman" w:hAnsi="Times New Roman" w:cs="Times New Roman"/>
          <w:bCs/>
          <w:sz w:val="24"/>
          <w:szCs w:val="24"/>
          <w:lang w:val="en-US"/>
        </w:rPr>
        <w:t xml:space="preserve"> заменят с думите „от 500 лева/255,65 евро на ден“</w:t>
      </w:r>
    </w:p>
    <w:p w:rsidR="00B240A5" w:rsidRPr="00B240A5" w:rsidRDefault="00B240A5" w:rsidP="00B240A5">
      <w:pPr>
        <w:shd w:val="clear" w:color="auto" w:fill="FFFFFF"/>
        <w:spacing w:after="0"/>
        <w:jc w:val="both"/>
        <w:rPr>
          <w:rFonts w:ascii="Times New Roman" w:eastAsia="Times New Roman" w:hAnsi="Times New Roman" w:cs="Times New Roman"/>
          <w:bCs/>
          <w:sz w:val="24"/>
          <w:szCs w:val="24"/>
          <w:lang w:val="en-US"/>
        </w:rPr>
      </w:pP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bCs/>
          <w:sz w:val="24"/>
          <w:szCs w:val="24"/>
          <w:lang w:val="en-US"/>
        </w:rPr>
        <w:t xml:space="preserve">§ 6. В </w:t>
      </w:r>
      <w:proofErr w:type="gramStart"/>
      <w:r w:rsidRPr="00B240A5">
        <w:rPr>
          <w:rFonts w:ascii="Times New Roman" w:eastAsia="Times New Roman" w:hAnsi="Times New Roman" w:cs="Times New Roman"/>
          <w:bCs/>
          <w:sz w:val="24"/>
          <w:szCs w:val="24"/>
          <w:lang w:val="en-US"/>
        </w:rPr>
        <w:t>Приложение  №</w:t>
      </w:r>
      <w:proofErr w:type="gramEnd"/>
      <w:r w:rsidRPr="00B240A5">
        <w:rPr>
          <w:rFonts w:ascii="Times New Roman" w:eastAsia="Times New Roman" w:hAnsi="Times New Roman" w:cs="Times New Roman"/>
          <w:bCs/>
          <w:sz w:val="24"/>
          <w:szCs w:val="24"/>
          <w:lang w:val="en-US"/>
        </w:rPr>
        <w:t xml:space="preserve"> 2 към чл. 13, ал. 1 думите „от 500 лева до 2 000 </w:t>
      </w:r>
      <w:proofErr w:type="gramStart"/>
      <w:r w:rsidRPr="00B240A5">
        <w:rPr>
          <w:rFonts w:ascii="Times New Roman" w:eastAsia="Times New Roman" w:hAnsi="Times New Roman" w:cs="Times New Roman"/>
          <w:bCs/>
          <w:sz w:val="24"/>
          <w:szCs w:val="24"/>
          <w:lang w:val="en-US"/>
        </w:rPr>
        <w:t>лева“ се</w:t>
      </w:r>
      <w:proofErr w:type="gramEnd"/>
      <w:r w:rsidRPr="00B240A5">
        <w:rPr>
          <w:rFonts w:ascii="Times New Roman" w:eastAsia="Times New Roman" w:hAnsi="Times New Roman" w:cs="Times New Roman"/>
          <w:bCs/>
          <w:sz w:val="24"/>
          <w:szCs w:val="24"/>
          <w:lang w:val="en-US"/>
        </w:rPr>
        <w:t xml:space="preserve"> заменят с  думите „от 500лева/255,65 евро до 2 000лева/1022,58 евро.“ </w:t>
      </w:r>
    </w:p>
    <w:p w:rsidR="00B240A5" w:rsidRPr="00B240A5" w:rsidRDefault="00B240A5" w:rsidP="00B240A5">
      <w:pPr>
        <w:shd w:val="clear" w:color="auto" w:fill="FFFFFF"/>
        <w:spacing w:after="0"/>
        <w:jc w:val="both"/>
        <w:rPr>
          <w:rFonts w:ascii="Times New Roman" w:eastAsia="Times New Roman" w:hAnsi="Times New Roman" w:cs="Times New Roman"/>
          <w:sz w:val="20"/>
          <w:szCs w:val="20"/>
          <w:lang w:val="en-US"/>
        </w:rPr>
      </w:pP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0"/>
          <w:szCs w:val="20"/>
          <w:lang w:val="en-US"/>
        </w:rPr>
      </w:pPr>
    </w:p>
    <w:p w:rsidR="00B240A5" w:rsidRPr="00B240A5" w:rsidRDefault="00B240A5" w:rsidP="00B240A5">
      <w:pPr>
        <w:widowControl w:val="0"/>
        <w:autoSpaceDE w:val="0"/>
        <w:autoSpaceDN w:val="0"/>
        <w:adjustRightInd w:val="0"/>
        <w:spacing w:after="400"/>
        <w:jc w:val="center"/>
        <w:outlineLvl w:val="0"/>
        <w:rPr>
          <w:rFonts w:ascii="Times New Roman" w:eastAsia="Times New Roman" w:hAnsi="Times New Roman" w:cs="Times New Roman"/>
          <w:b/>
          <w:snapToGrid w:val="0"/>
          <w:lang w:val="en-US"/>
        </w:rPr>
      </w:pPr>
      <w:r w:rsidRPr="00B240A5">
        <w:rPr>
          <w:rFonts w:ascii="Times New Roman" w:eastAsia="Times New Roman" w:hAnsi="Times New Roman" w:cs="Times New Roman"/>
          <w:sz w:val="20"/>
          <w:szCs w:val="20"/>
          <w:lang w:val="en-US"/>
        </w:rPr>
        <w:tab/>
      </w:r>
      <w:r w:rsidRPr="00B240A5">
        <w:rPr>
          <w:rFonts w:ascii="Times New Roman" w:eastAsia="Times New Roman" w:hAnsi="Times New Roman" w:cs="Times New Roman"/>
          <w:b/>
          <w:snapToGrid w:val="0"/>
          <w:lang w:val="en-US"/>
        </w:rPr>
        <w:t>ЗАКЛЮЧИТЕЛНА РАЗПОРЕДБА</w:t>
      </w:r>
    </w:p>
    <w:p w:rsidR="00B240A5" w:rsidRP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rPr>
        <w:t>§ 7. Наредбата влиза в сила от датата на въвеждане на еврото в Република България</w:t>
      </w:r>
    </w:p>
    <w:p w:rsidR="001640A2" w:rsidRPr="001640A2" w:rsidRDefault="001640A2" w:rsidP="001640A2">
      <w:pPr>
        <w:rPr>
          <w:rFonts w:ascii="Times New Roman" w:hAnsi="Times New Roman" w:cs="Times New Roman"/>
          <w:bCs/>
          <w:sz w:val="24"/>
          <w:szCs w:val="24"/>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367</w:t>
      </w:r>
    </w:p>
    <w:p w:rsidR="00B240A5" w:rsidRPr="00B240A5" w:rsidRDefault="00B240A5" w:rsidP="00B240A5">
      <w:pPr>
        <w:spacing w:after="0" w:line="240" w:lineRule="auto"/>
        <w:jc w:val="both"/>
        <w:rPr>
          <w:rFonts w:ascii="Times New Roman" w:eastAsia="Times New Roman" w:hAnsi="Times New Roman" w:cs="Times New Roman"/>
          <w:b/>
          <w:bCs/>
          <w:sz w:val="24"/>
          <w:szCs w:val="24"/>
        </w:rPr>
      </w:pPr>
    </w:p>
    <w:p w:rsidR="00B240A5" w:rsidRPr="00B240A5" w:rsidRDefault="00B240A5" w:rsidP="00B240A5">
      <w:pPr>
        <w:autoSpaceDE w:val="0"/>
        <w:autoSpaceDN w:val="0"/>
        <w:adjustRightInd w:val="0"/>
        <w:spacing w:after="0" w:line="240" w:lineRule="auto"/>
        <w:jc w:val="both"/>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 13а от Закона за устройство на територията и чл. 8 от Закона за нормативните актове приема Наредба за изменение и допълнение на Наредба за специфичните изисквания към облика на градските пространства, сградите и архитектурните ансамбли на територията на град Долни чифлик и населените места в общината, съгласно Приложение № 2 към докладната записка, както следва:</w:t>
      </w:r>
    </w:p>
    <w:p w:rsidR="00B240A5" w:rsidRPr="00B240A5" w:rsidRDefault="00B240A5" w:rsidP="00B240A5">
      <w:pPr>
        <w:autoSpaceDE w:val="0"/>
        <w:autoSpaceDN w:val="0"/>
        <w:adjustRightInd w:val="0"/>
        <w:spacing w:after="0" w:line="240" w:lineRule="auto"/>
        <w:jc w:val="both"/>
        <w:rPr>
          <w:rFonts w:ascii="Times New Roman" w:eastAsia="Times New Roman" w:hAnsi="Times New Roman" w:cs="Times New Roman"/>
          <w:bCs/>
          <w:iCs/>
          <w:sz w:val="24"/>
          <w:szCs w:val="24"/>
          <w:lang w:val="en-US" w:bidi="bg-BG"/>
        </w:rPr>
      </w:pPr>
    </w:p>
    <w:p w:rsidR="00B240A5" w:rsidRPr="00B240A5" w:rsidRDefault="00B240A5" w:rsidP="00B240A5">
      <w:pPr>
        <w:keepNext/>
        <w:keepLines/>
        <w:spacing w:before="69" w:after="0"/>
        <w:ind w:right="212" w:firstLine="709"/>
        <w:jc w:val="both"/>
        <w:outlineLvl w:val="1"/>
        <w:rPr>
          <w:rFonts w:ascii="Times New Roman" w:eastAsia="Times New Roman" w:hAnsi="Times New Roman" w:cs="Times New Roman"/>
          <w:i/>
          <w:color w:val="000000"/>
          <w:kern w:val="2"/>
          <w:sz w:val="24"/>
          <w:szCs w:val="24"/>
        </w:rPr>
      </w:pPr>
      <w:r w:rsidRPr="00B240A5">
        <w:rPr>
          <w:rFonts w:ascii="Times New Roman" w:eastAsia="Times New Roman" w:hAnsi="Times New Roman" w:cs="Times New Roman"/>
          <w:b/>
          <w:bCs/>
          <w:sz w:val="24"/>
          <w:szCs w:val="24"/>
        </w:rPr>
        <w:t> </w:t>
      </w:r>
      <w:r w:rsidRPr="00B240A5">
        <w:rPr>
          <w:rFonts w:ascii="Times New Roman" w:eastAsia="Times New Roman" w:hAnsi="Times New Roman" w:cs="Times New Roman"/>
          <w:b/>
          <w:color w:val="000000"/>
          <w:kern w:val="2"/>
          <w:sz w:val="24"/>
          <w:szCs w:val="24"/>
        </w:rPr>
        <w:t>Наредба</w:t>
      </w:r>
      <w:r w:rsidRPr="00B240A5">
        <w:rPr>
          <w:rFonts w:ascii="Times New Roman" w:eastAsia="Times New Roman" w:hAnsi="Times New Roman" w:cs="Times New Roman"/>
          <w:b/>
          <w:color w:val="000000"/>
          <w:spacing w:val="-1"/>
          <w:kern w:val="2"/>
          <w:sz w:val="24"/>
          <w:szCs w:val="24"/>
        </w:rPr>
        <w:t xml:space="preserve"> </w:t>
      </w:r>
      <w:r w:rsidRPr="00B240A5">
        <w:rPr>
          <w:rFonts w:ascii="Times New Roman" w:eastAsia="Times New Roman" w:hAnsi="Times New Roman" w:cs="Times New Roman"/>
          <w:b/>
          <w:color w:val="000000"/>
          <w:kern w:val="2"/>
          <w:sz w:val="24"/>
          <w:szCs w:val="24"/>
        </w:rPr>
        <w:t xml:space="preserve">за изменение и допълнение на Наредба за </w:t>
      </w:r>
      <w:r w:rsidRPr="00B240A5">
        <w:rPr>
          <w:rFonts w:ascii="Times New Roman" w:eastAsia="Times New Roman" w:hAnsi="Times New Roman" w:cs="Times New Roman"/>
          <w:b/>
          <w:color w:val="000000"/>
          <w:spacing w:val="-1"/>
          <w:kern w:val="2"/>
          <w:sz w:val="24"/>
          <w:szCs w:val="24"/>
        </w:rPr>
        <w:t>специфичните</w:t>
      </w:r>
      <w:r w:rsidRPr="00B240A5">
        <w:rPr>
          <w:rFonts w:ascii="Times New Roman" w:eastAsia="Times New Roman" w:hAnsi="Times New Roman" w:cs="Times New Roman"/>
          <w:b/>
          <w:color w:val="000000"/>
          <w:kern w:val="2"/>
          <w:sz w:val="24"/>
          <w:szCs w:val="24"/>
        </w:rPr>
        <w:t xml:space="preserve"> </w:t>
      </w:r>
      <w:r w:rsidRPr="00B240A5">
        <w:rPr>
          <w:rFonts w:ascii="Times New Roman" w:eastAsia="Times New Roman" w:hAnsi="Times New Roman" w:cs="Times New Roman"/>
          <w:b/>
          <w:color w:val="000000"/>
          <w:spacing w:val="-1"/>
          <w:kern w:val="2"/>
          <w:sz w:val="24"/>
          <w:szCs w:val="24"/>
        </w:rPr>
        <w:t>изисквания</w:t>
      </w:r>
      <w:r w:rsidRPr="00B240A5">
        <w:rPr>
          <w:rFonts w:ascii="Times New Roman" w:eastAsia="Times New Roman" w:hAnsi="Times New Roman" w:cs="Times New Roman"/>
          <w:b/>
          <w:color w:val="000000"/>
          <w:kern w:val="2"/>
          <w:sz w:val="24"/>
          <w:szCs w:val="24"/>
        </w:rPr>
        <w:t xml:space="preserve"> към</w:t>
      </w:r>
      <w:r w:rsidRPr="00B240A5">
        <w:rPr>
          <w:rFonts w:ascii="Times New Roman" w:eastAsia="Times New Roman" w:hAnsi="Times New Roman" w:cs="Times New Roman"/>
          <w:b/>
          <w:color w:val="000000"/>
          <w:spacing w:val="-1"/>
          <w:kern w:val="2"/>
          <w:sz w:val="24"/>
          <w:szCs w:val="24"/>
        </w:rPr>
        <w:t xml:space="preserve"> облика</w:t>
      </w:r>
      <w:r w:rsidRPr="00B240A5">
        <w:rPr>
          <w:rFonts w:ascii="Times New Roman" w:eastAsia="Times New Roman" w:hAnsi="Times New Roman" w:cs="Times New Roman"/>
          <w:b/>
          <w:color w:val="000000"/>
          <w:kern w:val="2"/>
          <w:sz w:val="24"/>
          <w:szCs w:val="24"/>
        </w:rPr>
        <w:t xml:space="preserve"> на </w:t>
      </w:r>
      <w:r w:rsidRPr="00B240A5">
        <w:rPr>
          <w:rFonts w:ascii="Times New Roman" w:eastAsia="Times New Roman" w:hAnsi="Times New Roman" w:cs="Times New Roman"/>
          <w:b/>
          <w:color w:val="000000"/>
          <w:spacing w:val="-1"/>
          <w:kern w:val="2"/>
          <w:sz w:val="24"/>
          <w:szCs w:val="24"/>
        </w:rPr>
        <w:t>градските</w:t>
      </w:r>
      <w:r w:rsidRPr="00B240A5">
        <w:rPr>
          <w:rFonts w:ascii="Times New Roman" w:eastAsia="Times New Roman" w:hAnsi="Times New Roman" w:cs="Times New Roman"/>
          <w:b/>
          <w:color w:val="000000"/>
          <w:spacing w:val="51"/>
          <w:kern w:val="2"/>
          <w:sz w:val="24"/>
          <w:szCs w:val="24"/>
        </w:rPr>
        <w:t xml:space="preserve"> </w:t>
      </w:r>
      <w:r w:rsidRPr="00B240A5">
        <w:rPr>
          <w:rFonts w:ascii="Times New Roman" w:eastAsia="Times New Roman" w:hAnsi="Times New Roman" w:cs="Times New Roman"/>
          <w:b/>
          <w:color w:val="000000"/>
          <w:kern w:val="2"/>
          <w:sz w:val="24"/>
          <w:szCs w:val="24"/>
        </w:rPr>
        <w:t xml:space="preserve">пространства, </w:t>
      </w:r>
      <w:r w:rsidRPr="00B240A5">
        <w:rPr>
          <w:rFonts w:ascii="Times New Roman" w:eastAsia="Times New Roman" w:hAnsi="Times New Roman" w:cs="Times New Roman"/>
          <w:b/>
          <w:color w:val="000000"/>
          <w:spacing w:val="-1"/>
          <w:kern w:val="2"/>
          <w:sz w:val="24"/>
          <w:szCs w:val="24"/>
        </w:rPr>
        <w:t>сградите</w:t>
      </w:r>
      <w:r w:rsidRPr="00B240A5">
        <w:rPr>
          <w:rFonts w:ascii="Times New Roman" w:eastAsia="Times New Roman" w:hAnsi="Times New Roman" w:cs="Times New Roman"/>
          <w:b/>
          <w:color w:val="000000"/>
          <w:kern w:val="2"/>
          <w:sz w:val="24"/>
          <w:szCs w:val="24"/>
        </w:rPr>
        <w:t xml:space="preserve"> и </w:t>
      </w:r>
      <w:r w:rsidRPr="00B240A5">
        <w:rPr>
          <w:rFonts w:ascii="Times New Roman" w:eastAsia="Times New Roman" w:hAnsi="Times New Roman" w:cs="Times New Roman"/>
          <w:b/>
          <w:color w:val="000000"/>
          <w:spacing w:val="-1"/>
          <w:kern w:val="2"/>
          <w:sz w:val="24"/>
          <w:szCs w:val="24"/>
        </w:rPr>
        <w:t>архитектурните</w:t>
      </w:r>
      <w:r w:rsidRPr="00B240A5">
        <w:rPr>
          <w:rFonts w:ascii="Times New Roman" w:eastAsia="Times New Roman" w:hAnsi="Times New Roman" w:cs="Times New Roman"/>
          <w:b/>
          <w:color w:val="000000"/>
          <w:kern w:val="2"/>
          <w:sz w:val="24"/>
          <w:szCs w:val="24"/>
        </w:rPr>
        <w:t xml:space="preserve"> </w:t>
      </w:r>
      <w:r w:rsidRPr="00B240A5">
        <w:rPr>
          <w:rFonts w:ascii="Times New Roman" w:eastAsia="Times New Roman" w:hAnsi="Times New Roman" w:cs="Times New Roman"/>
          <w:b/>
          <w:color w:val="000000"/>
          <w:spacing w:val="-1"/>
          <w:kern w:val="2"/>
          <w:sz w:val="24"/>
          <w:szCs w:val="24"/>
        </w:rPr>
        <w:t>ансамбли</w:t>
      </w:r>
      <w:r w:rsidRPr="00B240A5">
        <w:rPr>
          <w:rFonts w:ascii="Times New Roman" w:eastAsia="Times New Roman" w:hAnsi="Times New Roman" w:cs="Times New Roman"/>
          <w:b/>
          <w:color w:val="000000"/>
          <w:kern w:val="2"/>
          <w:sz w:val="24"/>
          <w:szCs w:val="24"/>
        </w:rPr>
        <w:t xml:space="preserve"> на</w:t>
      </w:r>
      <w:r w:rsidRPr="00B240A5">
        <w:rPr>
          <w:rFonts w:ascii="Times New Roman" w:eastAsia="Times New Roman" w:hAnsi="Times New Roman" w:cs="Times New Roman"/>
          <w:b/>
          <w:color w:val="000000"/>
          <w:spacing w:val="41"/>
          <w:kern w:val="2"/>
          <w:sz w:val="24"/>
          <w:szCs w:val="24"/>
        </w:rPr>
        <w:t xml:space="preserve"> </w:t>
      </w:r>
      <w:r w:rsidRPr="00B240A5">
        <w:rPr>
          <w:rFonts w:ascii="Times New Roman" w:eastAsia="Times New Roman" w:hAnsi="Times New Roman" w:cs="Times New Roman"/>
          <w:b/>
          <w:color w:val="000000"/>
          <w:kern w:val="2"/>
          <w:sz w:val="24"/>
          <w:szCs w:val="24"/>
        </w:rPr>
        <w:t>територията на</w:t>
      </w:r>
      <w:r w:rsidRPr="00B240A5">
        <w:rPr>
          <w:rFonts w:ascii="Times New Roman" w:eastAsia="Times New Roman" w:hAnsi="Times New Roman" w:cs="Times New Roman"/>
          <w:b/>
          <w:color w:val="000000"/>
          <w:spacing w:val="-3"/>
          <w:kern w:val="2"/>
          <w:sz w:val="24"/>
          <w:szCs w:val="24"/>
        </w:rPr>
        <w:t xml:space="preserve"> </w:t>
      </w:r>
      <w:r w:rsidRPr="00B240A5">
        <w:rPr>
          <w:rFonts w:ascii="Times New Roman" w:eastAsia="Times New Roman" w:hAnsi="Times New Roman" w:cs="Times New Roman"/>
          <w:b/>
          <w:color w:val="000000"/>
          <w:spacing w:val="-1"/>
          <w:kern w:val="2"/>
          <w:sz w:val="24"/>
          <w:szCs w:val="24"/>
        </w:rPr>
        <w:t>град</w:t>
      </w:r>
      <w:r w:rsidRPr="00B240A5">
        <w:rPr>
          <w:rFonts w:ascii="Times New Roman" w:eastAsia="Times New Roman" w:hAnsi="Times New Roman" w:cs="Times New Roman"/>
          <w:b/>
          <w:color w:val="000000"/>
          <w:spacing w:val="2"/>
          <w:kern w:val="2"/>
          <w:sz w:val="24"/>
          <w:szCs w:val="24"/>
        </w:rPr>
        <w:t xml:space="preserve"> </w:t>
      </w:r>
      <w:r w:rsidRPr="00B240A5">
        <w:rPr>
          <w:rFonts w:ascii="Times New Roman" w:eastAsia="Times New Roman" w:hAnsi="Times New Roman" w:cs="Times New Roman"/>
          <w:b/>
          <w:color w:val="000000"/>
          <w:spacing w:val="-1"/>
          <w:kern w:val="2"/>
          <w:sz w:val="24"/>
          <w:szCs w:val="24"/>
        </w:rPr>
        <w:t>Долни</w:t>
      </w:r>
      <w:r w:rsidRPr="00B240A5">
        <w:rPr>
          <w:rFonts w:ascii="Times New Roman" w:eastAsia="Times New Roman" w:hAnsi="Times New Roman" w:cs="Times New Roman"/>
          <w:b/>
          <w:color w:val="000000"/>
          <w:kern w:val="2"/>
          <w:sz w:val="24"/>
          <w:szCs w:val="24"/>
        </w:rPr>
        <w:t xml:space="preserve"> </w:t>
      </w:r>
      <w:r w:rsidRPr="00B240A5">
        <w:rPr>
          <w:rFonts w:ascii="Times New Roman" w:eastAsia="Times New Roman" w:hAnsi="Times New Roman" w:cs="Times New Roman"/>
          <w:b/>
          <w:color w:val="000000"/>
          <w:spacing w:val="-1"/>
          <w:kern w:val="2"/>
          <w:sz w:val="24"/>
          <w:szCs w:val="24"/>
        </w:rPr>
        <w:t>чифлик</w:t>
      </w:r>
      <w:r w:rsidRPr="00B240A5">
        <w:rPr>
          <w:rFonts w:ascii="Times New Roman" w:eastAsia="Times New Roman" w:hAnsi="Times New Roman" w:cs="Times New Roman"/>
          <w:b/>
          <w:color w:val="000000"/>
          <w:spacing w:val="2"/>
          <w:kern w:val="2"/>
          <w:sz w:val="24"/>
          <w:szCs w:val="24"/>
        </w:rPr>
        <w:t xml:space="preserve"> </w:t>
      </w:r>
      <w:r w:rsidRPr="00B240A5">
        <w:rPr>
          <w:rFonts w:ascii="Times New Roman" w:eastAsia="Times New Roman" w:hAnsi="Times New Roman" w:cs="Times New Roman"/>
          <w:b/>
          <w:color w:val="000000"/>
          <w:kern w:val="2"/>
          <w:sz w:val="24"/>
          <w:szCs w:val="24"/>
        </w:rPr>
        <w:t xml:space="preserve">и </w:t>
      </w:r>
      <w:r w:rsidRPr="00B240A5">
        <w:rPr>
          <w:rFonts w:ascii="Times New Roman" w:eastAsia="Times New Roman" w:hAnsi="Times New Roman" w:cs="Times New Roman"/>
          <w:b/>
          <w:color w:val="000000"/>
          <w:spacing w:val="-1"/>
          <w:kern w:val="2"/>
          <w:sz w:val="24"/>
          <w:szCs w:val="24"/>
        </w:rPr>
        <w:t>населените</w:t>
      </w:r>
      <w:r w:rsidRPr="00B240A5">
        <w:rPr>
          <w:rFonts w:ascii="Times New Roman" w:eastAsia="Times New Roman" w:hAnsi="Times New Roman" w:cs="Times New Roman"/>
          <w:b/>
          <w:color w:val="000000"/>
          <w:spacing w:val="-2"/>
          <w:kern w:val="2"/>
          <w:sz w:val="24"/>
          <w:szCs w:val="24"/>
        </w:rPr>
        <w:t xml:space="preserve"> </w:t>
      </w:r>
      <w:r w:rsidRPr="00B240A5">
        <w:rPr>
          <w:rFonts w:ascii="Times New Roman" w:eastAsia="Times New Roman" w:hAnsi="Times New Roman" w:cs="Times New Roman"/>
          <w:b/>
          <w:color w:val="000000"/>
          <w:spacing w:val="-1"/>
          <w:kern w:val="2"/>
          <w:sz w:val="24"/>
          <w:szCs w:val="24"/>
        </w:rPr>
        <w:t>места</w:t>
      </w:r>
      <w:r w:rsidRPr="00B240A5">
        <w:rPr>
          <w:rFonts w:ascii="Times New Roman" w:eastAsia="Times New Roman" w:hAnsi="Times New Roman" w:cs="Times New Roman"/>
          <w:b/>
          <w:color w:val="000000"/>
          <w:kern w:val="2"/>
          <w:sz w:val="24"/>
          <w:szCs w:val="24"/>
        </w:rPr>
        <w:t xml:space="preserve"> в</w:t>
      </w:r>
      <w:r w:rsidRPr="00B240A5">
        <w:rPr>
          <w:rFonts w:ascii="Times New Roman" w:eastAsia="Times New Roman" w:hAnsi="Times New Roman" w:cs="Times New Roman"/>
          <w:b/>
          <w:color w:val="000000"/>
          <w:spacing w:val="41"/>
          <w:kern w:val="2"/>
          <w:sz w:val="24"/>
          <w:szCs w:val="24"/>
        </w:rPr>
        <w:t xml:space="preserve"> </w:t>
      </w:r>
      <w:r w:rsidRPr="00B240A5">
        <w:rPr>
          <w:rFonts w:ascii="Times New Roman" w:eastAsia="Times New Roman" w:hAnsi="Times New Roman" w:cs="Times New Roman"/>
          <w:b/>
          <w:color w:val="000000"/>
          <w:kern w:val="2"/>
          <w:sz w:val="24"/>
          <w:szCs w:val="24"/>
        </w:rPr>
        <w:t xml:space="preserve">общината   </w:t>
      </w:r>
      <w:r w:rsidRPr="00B240A5">
        <w:rPr>
          <w:rFonts w:ascii="Times New Roman" w:eastAsia="Times New Roman" w:hAnsi="Times New Roman" w:cs="Times New Roman"/>
          <w:i/>
          <w:color w:val="000000"/>
          <w:kern w:val="2"/>
          <w:sz w:val="24"/>
          <w:szCs w:val="24"/>
        </w:rPr>
        <w:t>(приета от Общински съвет – Долни чифлик с Решение № 1078 от 27.07.2023 г.,</w:t>
      </w:r>
      <w:r w:rsidRPr="00B240A5">
        <w:rPr>
          <w:rFonts w:ascii="Calibri" w:eastAsia="Calibri" w:hAnsi="Calibri" w:cs="Times New Roman"/>
          <w:kern w:val="2"/>
          <w:sz w:val="24"/>
          <w:szCs w:val="24"/>
        </w:rPr>
        <w:t xml:space="preserve"> </w:t>
      </w:r>
      <w:r w:rsidRPr="00B240A5">
        <w:rPr>
          <w:rFonts w:ascii="Times New Roman" w:eastAsia="Times New Roman" w:hAnsi="Times New Roman" w:cs="Times New Roman"/>
          <w:i/>
          <w:color w:val="000000"/>
          <w:kern w:val="2"/>
          <w:sz w:val="24"/>
          <w:szCs w:val="24"/>
        </w:rPr>
        <w:t>изменена с решение на Общински съвет – Долни чифлик № 25 от 30.11.2023 г., )</w:t>
      </w:r>
    </w:p>
    <w:p w:rsidR="00B240A5" w:rsidRPr="00B240A5" w:rsidRDefault="00B240A5" w:rsidP="00B240A5">
      <w:pPr>
        <w:shd w:val="clear" w:color="auto" w:fill="FFFFFF"/>
        <w:spacing w:after="0"/>
        <w:jc w:val="both"/>
        <w:rPr>
          <w:rFonts w:ascii="Times New Roman" w:eastAsia="Times New Roman" w:hAnsi="Times New Roman" w:cs="Times New Roman"/>
          <w:b/>
          <w:color w:val="000000"/>
          <w:sz w:val="24"/>
          <w:szCs w:val="24"/>
          <w:lang w:eastAsia="bg-BG"/>
        </w:rPr>
      </w:pPr>
    </w:p>
    <w:p w:rsidR="00B240A5" w:rsidRPr="00B240A5" w:rsidRDefault="00B240A5" w:rsidP="00B240A5">
      <w:pPr>
        <w:widowControl w:val="0"/>
        <w:spacing w:after="0" w:line="240" w:lineRule="auto"/>
        <w:ind w:left="100" w:right="17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val="en-US" w:eastAsia="bg-BG"/>
        </w:rPr>
        <w:lastRenderedPageBreak/>
        <w:t xml:space="preserve">§ 1.  </w:t>
      </w:r>
      <w:r w:rsidRPr="00B240A5">
        <w:rPr>
          <w:rFonts w:ascii="Times New Roman" w:eastAsia="Times New Roman" w:hAnsi="Times New Roman" w:cs="Times New Roman"/>
          <w:sz w:val="24"/>
          <w:szCs w:val="24"/>
          <w:lang w:eastAsia="bg-BG"/>
        </w:rPr>
        <w:t xml:space="preserve"> Чл.</w:t>
      </w:r>
      <w:r w:rsidRPr="00B240A5">
        <w:rPr>
          <w:rFonts w:ascii="Times New Roman" w:eastAsia="Times New Roman" w:hAnsi="Times New Roman" w:cs="Times New Roman"/>
          <w:color w:val="000000"/>
          <w:sz w:val="24"/>
          <w:szCs w:val="24"/>
          <w:lang w:val="en-US" w:eastAsia="bg-BG"/>
        </w:rPr>
        <w:t xml:space="preserve"> 14 се изменя, като думите </w:t>
      </w:r>
      <w:r w:rsidRPr="00B240A5">
        <w:rPr>
          <w:rFonts w:ascii="Times New Roman" w:eastAsia="Times New Roman" w:hAnsi="Times New Roman" w:cs="Times New Roman"/>
          <w:color w:val="000000"/>
          <w:sz w:val="24"/>
          <w:szCs w:val="24"/>
          <w:lang w:eastAsia="bg-BG"/>
        </w:rPr>
        <w:t>„</w:t>
      </w:r>
      <w:r w:rsidRPr="00B240A5">
        <w:rPr>
          <w:rFonts w:ascii="Times New Roman" w:eastAsia="Times New Roman" w:hAnsi="Times New Roman" w:cs="Times New Roman"/>
          <w:color w:val="000000"/>
          <w:sz w:val="24"/>
          <w:szCs w:val="24"/>
          <w:lang w:val="en-US" w:eastAsia="bg-BG"/>
        </w:rPr>
        <w:t xml:space="preserve">от 300 лева до 500 </w:t>
      </w:r>
      <w:proofErr w:type="gramStart"/>
      <w:r w:rsidRPr="00B240A5">
        <w:rPr>
          <w:rFonts w:ascii="Times New Roman" w:eastAsia="Times New Roman" w:hAnsi="Times New Roman" w:cs="Times New Roman"/>
          <w:color w:val="000000"/>
          <w:sz w:val="24"/>
          <w:szCs w:val="24"/>
          <w:lang w:val="en-US" w:eastAsia="bg-BG"/>
        </w:rPr>
        <w:t>лева</w:t>
      </w:r>
      <w:r w:rsidRPr="00B240A5">
        <w:rPr>
          <w:rFonts w:ascii="Times New Roman" w:eastAsia="Times New Roman" w:hAnsi="Times New Roman" w:cs="Times New Roman"/>
          <w:color w:val="000000"/>
          <w:sz w:val="24"/>
          <w:szCs w:val="24"/>
          <w:lang w:eastAsia="bg-BG"/>
        </w:rPr>
        <w:t>,“</w:t>
      </w:r>
      <w:proofErr w:type="gramEnd"/>
      <w:r w:rsidRPr="00B240A5">
        <w:rPr>
          <w:rFonts w:ascii="Times New Roman" w:eastAsia="Times New Roman" w:hAnsi="Times New Roman" w:cs="Times New Roman"/>
          <w:color w:val="000000"/>
          <w:sz w:val="24"/>
          <w:szCs w:val="24"/>
          <w:lang w:val="en-US" w:eastAsia="bg-BG"/>
        </w:rPr>
        <w:t xml:space="preserve"> “ се заменят с думите „</w:t>
      </w:r>
      <w:r w:rsidRPr="00B240A5">
        <w:rPr>
          <w:rFonts w:ascii="Times New Roman" w:eastAsia="Times New Roman" w:hAnsi="Times New Roman" w:cs="Times New Roman"/>
          <w:color w:val="000000"/>
          <w:sz w:val="24"/>
          <w:szCs w:val="24"/>
          <w:lang w:eastAsia="bg-BG"/>
        </w:rPr>
        <w:t xml:space="preserve">от </w:t>
      </w:r>
      <w:r w:rsidRPr="00B240A5">
        <w:rPr>
          <w:rFonts w:ascii="Times New Roman" w:eastAsia="Times New Roman" w:hAnsi="Times New Roman" w:cs="Times New Roman"/>
          <w:color w:val="000000"/>
          <w:sz w:val="24"/>
          <w:szCs w:val="24"/>
          <w:lang w:val="en-US" w:eastAsia="bg-BG"/>
        </w:rPr>
        <w:t xml:space="preserve">300 лева /153.39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z w:val="24"/>
          <w:szCs w:val="24"/>
          <w:lang w:val="en-US" w:eastAsia="bg-BG"/>
        </w:rPr>
        <w:t xml:space="preserve"> </w:t>
      </w:r>
      <w:r w:rsidRPr="00B240A5">
        <w:rPr>
          <w:rFonts w:ascii="Times New Roman" w:eastAsia="Times New Roman" w:hAnsi="Times New Roman" w:cs="Times New Roman"/>
          <w:color w:val="000000"/>
          <w:sz w:val="24"/>
          <w:szCs w:val="24"/>
          <w:shd w:val="clear" w:color="auto" w:fill="FFFFFF"/>
          <w:lang w:val="en-US"/>
        </w:rPr>
        <w:t xml:space="preserve">до 500.00 лева/255.65 </w:t>
      </w:r>
      <w:r w:rsidRPr="00B240A5">
        <w:rPr>
          <w:rFonts w:ascii="Times New Roman" w:eastAsia="Times New Roman" w:hAnsi="Times New Roman" w:cs="Times New Roman"/>
          <w:color w:val="000000"/>
          <w:sz w:val="24"/>
          <w:szCs w:val="24"/>
          <w:lang w:val="en-US" w:eastAsia="bg-BG"/>
        </w:rPr>
        <w:t xml:space="preserve">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sz w:val="24"/>
          <w:szCs w:val="24"/>
        </w:rPr>
        <w:t xml:space="preserve"> и думите „ от </w:t>
      </w:r>
      <w:r w:rsidRPr="00B240A5">
        <w:rPr>
          <w:rFonts w:ascii="Times New Roman" w:eastAsia="Times New Roman" w:hAnsi="Times New Roman" w:cs="Times New Roman"/>
          <w:sz w:val="24"/>
          <w:szCs w:val="24"/>
          <w:lang w:val="en-US"/>
        </w:rPr>
        <w:t>500</w:t>
      </w:r>
      <w:r w:rsidRPr="00B240A5">
        <w:rPr>
          <w:rFonts w:ascii="Times New Roman" w:eastAsia="Times New Roman" w:hAnsi="Times New Roman" w:cs="Times New Roman"/>
          <w:sz w:val="24"/>
          <w:szCs w:val="24"/>
        </w:rPr>
        <w:t xml:space="preserve"> лева до 2000 лева“ се заменят с думите  „от 500 лева/ 255.65 </w:t>
      </w:r>
      <w:r w:rsidRPr="00B240A5">
        <w:rPr>
          <w:rFonts w:ascii="Times New Roman" w:eastAsia="Times New Roman" w:hAnsi="Times New Roman" w:cs="Times New Roman"/>
          <w:sz w:val="24"/>
          <w:szCs w:val="24"/>
          <w:shd w:val="clear" w:color="auto" w:fill="FFFFFF"/>
          <w:lang w:val="en-US"/>
        </w:rPr>
        <w:t>евро</w:t>
      </w:r>
      <w:r w:rsidRPr="00B240A5">
        <w:rPr>
          <w:rFonts w:ascii="Times New Roman" w:eastAsia="Times New Roman" w:hAnsi="Times New Roman" w:cs="Times New Roman"/>
          <w:spacing w:val="28"/>
          <w:sz w:val="24"/>
          <w:szCs w:val="24"/>
          <w:lang w:val="en-US"/>
        </w:rPr>
        <w:t xml:space="preserve"> </w:t>
      </w:r>
      <w:r w:rsidRPr="00B240A5">
        <w:rPr>
          <w:rFonts w:ascii="Times New Roman" w:eastAsia="Times New Roman" w:hAnsi="Times New Roman" w:cs="Times New Roman"/>
          <w:sz w:val="24"/>
          <w:szCs w:val="24"/>
        </w:rPr>
        <w:t xml:space="preserve"> </w:t>
      </w:r>
      <w:r w:rsidRPr="00B240A5">
        <w:rPr>
          <w:rFonts w:ascii="Times New Roman" w:eastAsia="Times New Roman" w:hAnsi="Times New Roman" w:cs="Times New Roman"/>
          <w:sz w:val="24"/>
          <w:szCs w:val="24"/>
          <w:lang w:val="en-US"/>
        </w:rPr>
        <w:t>до 2 000</w:t>
      </w:r>
      <w:r w:rsidRPr="00B240A5">
        <w:rPr>
          <w:rFonts w:ascii="Times New Roman" w:eastAsia="Times New Roman" w:hAnsi="Times New Roman" w:cs="Times New Roman"/>
          <w:sz w:val="24"/>
          <w:szCs w:val="24"/>
        </w:rPr>
        <w:t xml:space="preserve"> лева</w:t>
      </w:r>
      <w:r w:rsidRPr="00B240A5">
        <w:rPr>
          <w:rFonts w:ascii="Times New Roman" w:eastAsia="Times New Roman" w:hAnsi="Times New Roman" w:cs="Times New Roman"/>
          <w:sz w:val="24"/>
          <w:szCs w:val="24"/>
          <w:lang w:val="en-US"/>
        </w:rPr>
        <w:t>/</w:t>
      </w:r>
      <w:r w:rsidRPr="00B240A5">
        <w:rPr>
          <w:rFonts w:ascii="Times New Roman" w:eastAsia="Times New Roman" w:hAnsi="Times New Roman" w:cs="Times New Roman"/>
          <w:sz w:val="24"/>
          <w:szCs w:val="24"/>
        </w:rPr>
        <w:t>1022.58</w:t>
      </w:r>
      <w:r w:rsidRPr="00B240A5">
        <w:rPr>
          <w:rFonts w:ascii="Times New Roman" w:eastAsia="Times New Roman" w:hAnsi="Times New Roman" w:cs="Times New Roman"/>
          <w:color w:val="4D5156"/>
          <w:sz w:val="24"/>
          <w:szCs w:val="24"/>
          <w:shd w:val="clear" w:color="auto" w:fill="FFFFFF"/>
          <w:lang w:val="en-US"/>
        </w:rPr>
        <w:t xml:space="preserve"> </w:t>
      </w:r>
      <w:r w:rsidRPr="00B240A5">
        <w:rPr>
          <w:rFonts w:ascii="Times New Roman" w:eastAsia="Times New Roman" w:hAnsi="Times New Roman" w:cs="Times New Roman"/>
          <w:sz w:val="24"/>
          <w:szCs w:val="24"/>
          <w:shd w:val="clear" w:color="auto" w:fill="FFFFFF"/>
          <w:lang w:val="en-US"/>
        </w:rPr>
        <w:t>евро</w:t>
      </w:r>
      <w:r w:rsidRPr="00B240A5">
        <w:rPr>
          <w:rFonts w:ascii="Times New Roman" w:eastAsia="Times New Roman" w:hAnsi="Times New Roman" w:cs="Times New Roman"/>
          <w:sz w:val="24"/>
          <w:szCs w:val="24"/>
        </w:rPr>
        <w:t>.“</w:t>
      </w:r>
    </w:p>
    <w:p w:rsidR="00B240A5" w:rsidRPr="00B240A5" w:rsidRDefault="00B240A5" w:rsidP="00B240A5">
      <w:pPr>
        <w:shd w:val="clear" w:color="auto" w:fill="FFFFFF"/>
        <w:spacing w:after="0"/>
        <w:jc w:val="both"/>
        <w:rPr>
          <w:rFonts w:ascii="Times New Roman" w:eastAsia="Times New Roman" w:hAnsi="Times New Roman" w:cs="Times New Roman"/>
          <w:color w:val="000000"/>
          <w:sz w:val="24"/>
          <w:szCs w:val="24"/>
          <w:lang w:eastAsia="bg-BG"/>
        </w:rPr>
      </w:pPr>
      <w:r w:rsidRPr="00B240A5">
        <w:rPr>
          <w:rFonts w:ascii="Times New Roman" w:eastAsia="Calibri" w:hAnsi="Times New Roman" w:cs="Times New Roman"/>
          <w:color w:val="000000"/>
          <w:kern w:val="2"/>
          <w:sz w:val="24"/>
          <w:szCs w:val="24"/>
          <w:shd w:val="clear" w:color="auto" w:fill="FFFFFF"/>
        </w:rPr>
        <w:t xml:space="preserve"> </w:t>
      </w: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2. Наредбата влиза в сила от датата на въвеждане на еврото в Република България.</w:t>
      </w:r>
    </w:p>
    <w:p w:rsidR="00392625" w:rsidRDefault="0039262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392625" w:rsidRPr="00B240A5" w:rsidRDefault="0039262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B240A5" w:rsidRPr="00B240A5" w:rsidRDefault="00B240A5" w:rsidP="00B240A5">
      <w:pPr>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368</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Cs/>
          <w:iCs/>
          <w:sz w:val="24"/>
          <w:szCs w:val="24"/>
          <w:lang w:val="en-US"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23 от Закона за местното самоуправление и местната администрация, чл.8, ал.2 от Закона за общинската собственост и чл. 8 от Закона за нормативните актове приема Наредба за изменение и допълнение на Наредба за реда за придобиване, управление и разпореждане с общинско имущество, съгласно Приложение № 2 към докладната записка, както следва:</w:t>
      </w:r>
    </w:p>
    <w:p w:rsidR="00B240A5" w:rsidRPr="00B240A5" w:rsidRDefault="00B240A5" w:rsidP="00B240A5">
      <w:pPr>
        <w:spacing w:after="0" w:line="240" w:lineRule="auto"/>
        <w:rPr>
          <w:rFonts w:ascii="Times New Roman" w:eastAsia="Times New Roman" w:hAnsi="Times New Roman" w:cs="Times New Roman"/>
          <w:bCs/>
          <w:iCs/>
          <w:sz w:val="24"/>
          <w:szCs w:val="24"/>
          <w:u w:val="single"/>
          <w:lang w:eastAsia="bg-BG" w:bidi="bg-BG"/>
        </w:rPr>
      </w:pPr>
    </w:p>
    <w:p w:rsidR="00B240A5" w:rsidRPr="00B240A5" w:rsidRDefault="00B240A5" w:rsidP="00B240A5">
      <w:pPr>
        <w:widowControl w:val="0"/>
        <w:tabs>
          <w:tab w:val="left" w:pos="993"/>
        </w:tabs>
        <w:spacing w:before="69" w:after="0" w:line="240" w:lineRule="auto"/>
        <w:ind w:left="142" w:right="141" w:firstLine="486"/>
        <w:jc w:val="both"/>
        <w:outlineLvl w:val="0"/>
        <w:rPr>
          <w:rFonts w:ascii="Times New Roman" w:eastAsia="Times New Roman" w:hAnsi="Times New Roman" w:cs="Times New Roman"/>
          <w:sz w:val="24"/>
          <w:szCs w:val="24"/>
        </w:rPr>
      </w:pPr>
      <w:r w:rsidRPr="00B240A5">
        <w:rPr>
          <w:rFonts w:ascii="Times New Roman" w:eastAsia="Times New Roman" w:hAnsi="Times New Roman" w:cs="Times New Roman"/>
          <w:b/>
          <w:bCs/>
          <w:sz w:val="24"/>
          <w:szCs w:val="24"/>
        </w:rPr>
        <w:t xml:space="preserve">      </w:t>
      </w:r>
      <w:r w:rsidRPr="00B240A5">
        <w:rPr>
          <w:rFonts w:ascii="Times New Roman" w:eastAsia="Times New Roman" w:hAnsi="Times New Roman" w:cs="Times New Roman"/>
          <w:b/>
          <w:bCs/>
          <w:spacing w:val="-1"/>
          <w:sz w:val="24"/>
          <w:szCs w:val="24"/>
        </w:rPr>
        <w:t>Н</w:t>
      </w:r>
      <w:r w:rsidRPr="00B240A5">
        <w:rPr>
          <w:rFonts w:ascii="Times New Roman" w:eastAsia="Times New Roman" w:hAnsi="Times New Roman" w:cs="Times New Roman"/>
          <w:b/>
          <w:bCs/>
          <w:spacing w:val="-1"/>
          <w:sz w:val="24"/>
          <w:szCs w:val="24"/>
          <w:lang w:val="en-US"/>
        </w:rPr>
        <w:t xml:space="preserve">аредба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z w:val="24"/>
          <w:szCs w:val="24"/>
        </w:rPr>
        <w:t xml:space="preserve"> изменение и допълнение на Наредба за</w:t>
      </w:r>
      <w:r w:rsidRPr="00B240A5">
        <w:rPr>
          <w:rFonts w:ascii="Times New Roman" w:eastAsia="Times New Roman" w:hAnsi="Times New Roman" w:cs="Times New Roman"/>
          <w:b/>
          <w:bCs/>
          <w:spacing w:val="-1"/>
          <w:sz w:val="24"/>
          <w:szCs w:val="24"/>
          <w:lang w:val="en-US"/>
        </w:rPr>
        <w:t xml:space="preserve"> реда </w:t>
      </w:r>
      <w:r w:rsidRPr="00B240A5">
        <w:rPr>
          <w:rFonts w:ascii="Times New Roman" w:eastAsia="Times New Roman" w:hAnsi="Times New Roman" w:cs="Times New Roman"/>
          <w:b/>
          <w:bCs/>
          <w:sz w:val="24"/>
          <w:szCs w:val="24"/>
          <w:lang w:val="en-US"/>
        </w:rPr>
        <w:t>за</w:t>
      </w:r>
      <w:r w:rsidRPr="00B240A5">
        <w:rPr>
          <w:rFonts w:ascii="Times New Roman" w:eastAsia="Times New Roman" w:hAnsi="Times New Roman" w:cs="Times New Roman"/>
          <w:b/>
          <w:bCs/>
          <w:spacing w:val="-1"/>
          <w:sz w:val="24"/>
          <w:szCs w:val="24"/>
          <w:lang w:val="en-US"/>
        </w:rPr>
        <w:t xml:space="preserve"> придобиване,</w:t>
      </w:r>
      <w:r w:rsidRPr="00B240A5">
        <w:rPr>
          <w:rFonts w:ascii="Times New Roman" w:eastAsia="Times New Roman" w:hAnsi="Times New Roman" w:cs="Times New Roman"/>
          <w:b/>
          <w:bCs/>
          <w:sz w:val="24"/>
          <w:szCs w:val="24"/>
          <w:lang w:val="en-US"/>
        </w:rPr>
        <w:t xml:space="preserve"> </w:t>
      </w:r>
      <w:r w:rsidRPr="00B240A5">
        <w:rPr>
          <w:rFonts w:ascii="Times New Roman" w:eastAsia="Times New Roman" w:hAnsi="Times New Roman" w:cs="Times New Roman"/>
          <w:b/>
          <w:bCs/>
          <w:spacing w:val="-1"/>
          <w:sz w:val="24"/>
          <w:szCs w:val="24"/>
          <w:lang w:val="en-US"/>
        </w:rPr>
        <w:t>управление</w:t>
      </w:r>
      <w:r w:rsidRPr="00B240A5">
        <w:rPr>
          <w:rFonts w:ascii="Times New Roman" w:eastAsia="Times New Roman" w:hAnsi="Times New Roman" w:cs="Times New Roman"/>
          <w:b/>
          <w:bCs/>
          <w:sz w:val="24"/>
          <w:szCs w:val="24"/>
          <w:lang w:val="en-US"/>
        </w:rPr>
        <w:t xml:space="preserve"> и </w:t>
      </w:r>
      <w:r w:rsidRPr="00B240A5">
        <w:rPr>
          <w:rFonts w:ascii="Times New Roman" w:eastAsia="Times New Roman" w:hAnsi="Times New Roman" w:cs="Times New Roman"/>
          <w:b/>
          <w:bCs/>
          <w:spacing w:val="-1"/>
          <w:sz w:val="24"/>
          <w:szCs w:val="24"/>
          <w:lang w:val="en-US"/>
        </w:rPr>
        <w:t>разпореждане</w:t>
      </w:r>
      <w:r w:rsidRPr="00B240A5">
        <w:rPr>
          <w:rFonts w:ascii="Times New Roman" w:eastAsia="Times New Roman" w:hAnsi="Times New Roman" w:cs="Times New Roman"/>
          <w:b/>
          <w:bCs/>
          <w:sz w:val="24"/>
          <w:szCs w:val="24"/>
          <w:lang w:val="en-US"/>
        </w:rPr>
        <w:t xml:space="preserve"> с</w:t>
      </w:r>
      <w:r w:rsidRPr="00B240A5">
        <w:rPr>
          <w:rFonts w:ascii="Times New Roman" w:eastAsia="Times New Roman" w:hAnsi="Times New Roman" w:cs="Times New Roman"/>
          <w:b/>
          <w:bCs/>
          <w:spacing w:val="51"/>
          <w:sz w:val="24"/>
          <w:szCs w:val="24"/>
          <w:lang w:val="en-US"/>
        </w:rPr>
        <w:t xml:space="preserve"> </w:t>
      </w:r>
      <w:r w:rsidRPr="00B240A5">
        <w:rPr>
          <w:rFonts w:ascii="Times New Roman" w:eastAsia="Times New Roman" w:hAnsi="Times New Roman" w:cs="Times New Roman"/>
          <w:b/>
          <w:bCs/>
          <w:spacing w:val="-1"/>
          <w:sz w:val="24"/>
          <w:szCs w:val="24"/>
          <w:lang w:val="en-US"/>
        </w:rPr>
        <w:t>общинско</w:t>
      </w:r>
      <w:r w:rsidRPr="00B240A5">
        <w:rPr>
          <w:rFonts w:ascii="Times New Roman" w:eastAsia="Times New Roman" w:hAnsi="Times New Roman" w:cs="Times New Roman"/>
          <w:b/>
          <w:bCs/>
          <w:sz w:val="24"/>
          <w:szCs w:val="24"/>
          <w:lang w:val="en-US"/>
        </w:rPr>
        <w:t xml:space="preserve"> </w:t>
      </w:r>
      <w:r w:rsidRPr="00B240A5">
        <w:rPr>
          <w:rFonts w:ascii="Times New Roman" w:eastAsia="Times New Roman" w:hAnsi="Times New Roman" w:cs="Times New Roman"/>
          <w:b/>
          <w:bCs/>
          <w:spacing w:val="-1"/>
          <w:sz w:val="24"/>
          <w:szCs w:val="24"/>
          <w:lang w:val="en-US"/>
        </w:rPr>
        <w:t>имущество</w:t>
      </w:r>
      <w:r w:rsidRPr="00B240A5">
        <w:rPr>
          <w:rFonts w:ascii="Times New Roman" w:eastAsia="Times New Roman" w:hAnsi="Times New Roman" w:cs="Times New Roman"/>
          <w:b/>
          <w:bCs/>
          <w:sz w:val="24"/>
          <w:szCs w:val="24"/>
          <w:lang w:val="en-US"/>
        </w:rPr>
        <w:t xml:space="preserve"> в </w:t>
      </w:r>
      <w:r w:rsidRPr="00B240A5">
        <w:rPr>
          <w:rFonts w:ascii="Times New Roman" w:eastAsia="Times New Roman" w:hAnsi="Times New Roman" w:cs="Times New Roman"/>
          <w:b/>
          <w:bCs/>
          <w:spacing w:val="-1"/>
          <w:sz w:val="24"/>
          <w:szCs w:val="24"/>
          <w:lang w:val="en-US"/>
        </w:rPr>
        <w:t>община</w:t>
      </w:r>
      <w:r w:rsidRPr="00B240A5">
        <w:rPr>
          <w:rFonts w:ascii="Times New Roman" w:eastAsia="Times New Roman" w:hAnsi="Times New Roman" w:cs="Times New Roman"/>
          <w:b/>
          <w:bCs/>
          <w:spacing w:val="-3"/>
          <w:sz w:val="24"/>
          <w:szCs w:val="24"/>
          <w:lang w:val="en-US"/>
        </w:rPr>
        <w:t xml:space="preserve"> </w:t>
      </w:r>
      <w:r w:rsidRPr="00B240A5">
        <w:rPr>
          <w:rFonts w:ascii="Times New Roman" w:eastAsia="Times New Roman" w:hAnsi="Times New Roman" w:cs="Times New Roman"/>
          <w:b/>
          <w:bCs/>
          <w:sz w:val="24"/>
          <w:szCs w:val="24"/>
        </w:rPr>
        <w:t>Д</w:t>
      </w:r>
      <w:r w:rsidRPr="00B240A5">
        <w:rPr>
          <w:rFonts w:ascii="Times New Roman" w:eastAsia="Times New Roman" w:hAnsi="Times New Roman" w:cs="Times New Roman"/>
          <w:b/>
          <w:bCs/>
          <w:sz w:val="24"/>
          <w:szCs w:val="24"/>
          <w:lang w:val="en-US"/>
        </w:rPr>
        <w:t xml:space="preserve">олни </w:t>
      </w:r>
      <w:r w:rsidRPr="00B240A5">
        <w:rPr>
          <w:rFonts w:ascii="Times New Roman" w:eastAsia="Times New Roman" w:hAnsi="Times New Roman" w:cs="Times New Roman"/>
          <w:b/>
          <w:bCs/>
          <w:spacing w:val="-1"/>
          <w:sz w:val="24"/>
          <w:szCs w:val="24"/>
          <w:lang w:val="en-US"/>
        </w:rPr>
        <w:t>чифлик</w:t>
      </w:r>
      <w:r w:rsidRPr="00B240A5">
        <w:rPr>
          <w:rFonts w:ascii="Times New Roman" w:eastAsia="Times New Roman" w:hAnsi="Times New Roman" w:cs="Times New Roman"/>
          <w:b/>
          <w:bCs/>
          <w:spacing w:val="-1"/>
          <w:sz w:val="24"/>
          <w:szCs w:val="24"/>
        </w:rPr>
        <w:t xml:space="preserve">                   </w:t>
      </w:r>
      <w:r w:rsidRPr="00B240A5">
        <w:rPr>
          <w:rFonts w:ascii="Times New Roman" w:eastAsia="Times New Roman" w:hAnsi="Times New Roman" w:cs="Times New Roman"/>
          <w:bCs/>
          <w:i/>
          <w:spacing w:val="-1"/>
          <w:sz w:val="24"/>
          <w:szCs w:val="24"/>
        </w:rPr>
        <w:t>(</w:t>
      </w:r>
      <w:r w:rsidRPr="00B240A5">
        <w:rPr>
          <w:rFonts w:ascii="Times New Roman" w:eastAsia="Times New Roman" w:hAnsi="Times New Roman" w:cs="Times New Roman"/>
          <w:bCs/>
          <w:i/>
          <w:sz w:val="24"/>
          <w:szCs w:val="24"/>
        </w:rPr>
        <w:t>приета</w:t>
      </w:r>
      <w:r w:rsidRPr="00B240A5">
        <w:rPr>
          <w:rFonts w:ascii="Times New Roman" w:eastAsia="Times New Roman" w:hAnsi="Times New Roman" w:cs="Times New Roman"/>
          <w:bCs/>
          <w:i/>
          <w:sz w:val="24"/>
          <w:szCs w:val="24"/>
          <w:lang w:val="en-US"/>
        </w:rPr>
        <w:t xml:space="preserve"> с решение № 719 от 13.02.2015 г. на </w:t>
      </w:r>
      <w:r w:rsidRPr="00B240A5">
        <w:rPr>
          <w:rFonts w:ascii="Times New Roman" w:eastAsia="Times New Roman" w:hAnsi="Times New Roman" w:cs="Times New Roman"/>
          <w:bCs/>
          <w:i/>
          <w:sz w:val="24"/>
          <w:szCs w:val="24"/>
        </w:rPr>
        <w:t xml:space="preserve">Общински съвет – Долни чифлик, последно изменена с Решение №927/25.04.2019г. на Общински </w:t>
      </w:r>
      <w:proofErr w:type="gramStart"/>
      <w:r w:rsidRPr="00B240A5">
        <w:rPr>
          <w:rFonts w:ascii="Times New Roman" w:eastAsia="Times New Roman" w:hAnsi="Times New Roman" w:cs="Times New Roman"/>
          <w:bCs/>
          <w:i/>
          <w:sz w:val="24"/>
          <w:szCs w:val="24"/>
        </w:rPr>
        <w:t>съвет )</w:t>
      </w:r>
      <w:proofErr w:type="gramEnd"/>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eastAsia="bg-BG"/>
        </w:rPr>
      </w:pPr>
    </w:p>
    <w:p w:rsidR="00B240A5" w:rsidRPr="00B240A5" w:rsidRDefault="00B240A5" w:rsidP="00B240A5">
      <w:pPr>
        <w:shd w:val="clear" w:color="auto" w:fill="FFFFFF"/>
        <w:spacing w:after="0"/>
        <w:jc w:val="both"/>
        <w:rPr>
          <w:rFonts w:ascii="Times New Roman" w:eastAsia="Times New Roman" w:hAnsi="Times New Roman" w:cs="Times New Roman"/>
          <w:color w:val="000000"/>
          <w:sz w:val="24"/>
          <w:szCs w:val="24"/>
          <w:lang w:eastAsia="bg-BG"/>
        </w:rPr>
      </w:pP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 xml:space="preserve">       § 1</w:t>
      </w:r>
      <w:r w:rsidRPr="00B240A5">
        <w:rPr>
          <w:rFonts w:ascii="Times New Roman" w:eastAsia="Times New Roman" w:hAnsi="Times New Roman" w:cs="Times New Roman"/>
          <w:b/>
          <w:sz w:val="24"/>
          <w:szCs w:val="24"/>
          <w:lang w:eastAsia="bg-BG"/>
        </w:rPr>
        <w:t>.</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color w:val="000000"/>
          <w:sz w:val="24"/>
          <w:szCs w:val="24"/>
          <w:lang w:eastAsia="bg-BG"/>
        </w:rPr>
        <w:t xml:space="preserve">Чл. 106 се изменя, като думите „от 20 лева до 500 лева“ се заменят с думите „20.00 лв./10,23 </w:t>
      </w:r>
      <w:r w:rsidRPr="00B240A5">
        <w:rPr>
          <w:rFonts w:ascii="Times New Roman" w:eastAsia="Calibri" w:hAnsi="Times New Roman" w:cs="Times New Roman"/>
          <w:color w:val="000000"/>
          <w:kern w:val="2"/>
          <w:sz w:val="24"/>
          <w:szCs w:val="24"/>
          <w:shd w:val="clear" w:color="auto" w:fill="FFFFFF"/>
        </w:rPr>
        <w:t xml:space="preserve">евро до 500.00 лева/255.65 </w:t>
      </w:r>
      <w:r w:rsidRPr="00B240A5">
        <w:rPr>
          <w:rFonts w:ascii="Times New Roman" w:eastAsia="Times New Roman" w:hAnsi="Times New Roman" w:cs="Times New Roman"/>
          <w:color w:val="000000"/>
          <w:sz w:val="24"/>
          <w:szCs w:val="24"/>
          <w:lang w:eastAsia="bg-BG"/>
        </w:rPr>
        <w:t xml:space="preserve"> </w:t>
      </w:r>
      <w:r w:rsidRPr="00B240A5">
        <w:rPr>
          <w:rFonts w:ascii="Times New Roman" w:eastAsia="Calibri" w:hAnsi="Times New Roman" w:cs="Times New Roman"/>
          <w:color w:val="000000"/>
          <w:kern w:val="2"/>
          <w:sz w:val="24"/>
          <w:szCs w:val="24"/>
          <w:shd w:val="clear" w:color="auto" w:fill="FFFFFF"/>
        </w:rPr>
        <w:t>евро“</w:t>
      </w:r>
    </w:p>
    <w:p w:rsidR="00B240A5" w:rsidRPr="00B240A5" w:rsidRDefault="00B240A5" w:rsidP="00B240A5">
      <w:pPr>
        <w:rPr>
          <w:rFonts w:ascii="Times New Roman" w:eastAsia="Calibri" w:hAnsi="Times New Roman" w:cs="Times New Roman"/>
          <w:color w:val="000000"/>
          <w:kern w:val="2"/>
          <w:sz w:val="24"/>
          <w:szCs w:val="24"/>
        </w:rPr>
      </w:pP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2. Наредбата влиза в сила от датата на въвеждане на еврото в Република България.</w:t>
      </w:r>
    </w:p>
    <w:p w:rsidR="00392625" w:rsidRDefault="0039262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392625" w:rsidRPr="00B240A5" w:rsidRDefault="0039262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B240A5" w:rsidRPr="00B240A5" w:rsidRDefault="00B240A5" w:rsidP="00B240A5">
      <w:pPr>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369</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Cs/>
          <w:iCs/>
          <w:sz w:val="24"/>
          <w:szCs w:val="24"/>
          <w:lang w:val="en-US"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23 от Закона за местното самоуправление и местната администрация, чл. 45а от Закона за общинската собственост и чл. 8 от Закона за нормативните актове приема Наредба за изменение и допълнение на Наредба за настаняване под наем на граждани с доказани жилищни нужди и продажба на общинските жилища на техните наематели и на други лица, съгласно Приложение № 2 към докладната записка, както следва:</w:t>
      </w:r>
    </w:p>
    <w:p w:rsidR="00B240A5" w:rsidRPr="00B240A5" w:rsidRDefault="00B240A5" w:rsidP="00B240A5">
      <w:pPr>
        <w:widowControl w:val="0"/>
        <w:spacing w:before="69" w:after="0" w:line="240" w:lineRule="auto"/>
        <w:ind w:left="284" w:right="166"/>
        <w:jc w:val="both"/>
        <w:outlineLvl w:val="0"/>
        <w:rPr>
          <w:rFonts w:ascii="Times New Roman" w:eastAsia="Times New Roman" w:hAnsi="Times New Roman" w:cs="Times New Roman"/>
          <w:i/>
          <w:sz w:val="24"/>
          <w:szCs w:val="24"/>
        </w:rPr>
      </w:pPr>
      <w:r w:rsidRPr="00B240A5">
        <w:rPr>
          <w:rFonts w:ascii="Times New Roman" w:eastAsia="Times New Roman" w:hAnsi="Times New Roman" w:cs="Times New Roman"/>
          <w:b/>
          <w:bCs/>
          <w:spacing w:val="-1"/>
          <w:sz w:val="24"/>
          <w:szCs w:val="24"/>
          <w:lang w:val="en-US"/>
        </w:rPr>
        <w:t>Наредба</w:t>
      </w:r>
      <w:r w:rsidRPr="00B240A5">
        <w:rPr>
          <w:rFonts w:ascii="Times New Roman" w:eastAsia="Times New Roman" w:hAnsi="Times New Roman" w:cs="Times New Roman"/>
          <w:b/>
          <w:bCs/>
          <w:sz w:val="24"/>
          <w:szCs w:val="24"/>
          <w:lang w:val="en-US"/>
        </w:rPr>
        <w:t xml:space="preserve"> </w:t>
      </w:r>
      <w:r w:rsidRPr="00B240A5">
        <w:rPr>
          <w:rFonts w:ascii="Times New Roman" w:eastAsia="Times New Roman" w:hAnsi="Times New Roman" w:cs="Times New Roman"/>
          <w:b/>
          <w:bCs/>
          <w:spacing w:val="-1"/>
          <w:sz w:val="24"/>
          <w:szCs w:val="24"/>
          <w:lang w:val="en-US"/>
        </w:rPr>
        <w:t>за</w:t>
      </w:r>
      <w:r w:rsidRPr="00B240A5">
        <w:rPr>
          <w:rFonts w:ascii="Times New Roman" w:eastAsia="Times New Roman" w:hAnsi="Times New Roman" w:cs="Times New Roman"/>
          <w:b/>
          <w:bCs/>
          <w:spacing w:val="-1"/>
          <w:sz w:val="24"/>
          <w:szCs w:val="24"/>
        </w:rPr>
        <w:t xml:space="preserve"> изменение и допълнение на Наредба за настаняване под наем на граждани с доказани жилищни нужди и продажба на общинските жилища на техните наематели и на други лица. </w:t>
      </w:r>
      <w:r w:rsidRPr="00B240A5">
        <w:rPr>
          <w:rFonts w:ascii="Times New Roman" w:eastAsia="Times New Roman" w:hAnsi="Times New Roman" w:cs="Times New Roman"/>
          <w:bCs/>
          <w:i/>
          <w:spacing w:val="-1"/>
          <w:sz w:val="24"/>
          <w:szCs w:val="24"/>
        </w:rPr>
        <w:t xml:space="preserve">(приета с </w:t>
      </w:r>
      <w:r w:rsidRPr="00B240A5">
        <w:rPr>
          <w:rFonts w:ascii="Times New Roman" w:eastAsia="Times New Roman" w:hAnsi="Times New Roman" w:cs="Times New Roman"/>
          <w:bCs/>
          <w:i/>
          <w:sz w:val="24"/>
          <w:szCs w:val="24"/>
          <w:lang w:val="en-US"/>
        </w:rPr>
        <w:t>Решение № 956 от 09.05.2019 г.</w:t>
      </w:r>
      <w:r w:rsidRPr="00B240A5">
        <w:rPr>
          <w:rFonts w:ascii="Times New Roman" w:eastAsia="Times New Roman" w:hAnsi="Times New Roman" w:cs="Times New Roman"/>
          <w:bCs/>
          <w:i/>
          <w:sz w:val="24"/>
          <w:szCs w:val="24"/>
        </w:rPr>
        <w:t xml:space="preserve"> на Общински съвет – Долни чифлик, </w:t>
      </w:r>
      <w:r w:rsidRPr="00B240A5">
        <w:rPr>
          <w:rFonts w:ascii="Times New Roman" w:eastAsia="Times New Roman" w:hAnsi="Times New Roman" w:cs="Times New Roman"/>
          <w:bCs/>
          <w:i/>
          <w:sz w:val="24"/>
          <w:szCs w:val="24"/>
          <w:lang w:val="en-US"/>
        </w:rPr>
        <w:t>изменена и допълнена с Решение на Общинския съвет - Долни чифлик № 69 от 25.01.2024 г</w:t>
      </w:r>
      <w:r w:rsidRPr="00B240A5">
        <w:rPr>
          <w:rFonts w:ascii="Times New Roman" w:eastAsia="Times New Roman" w:hAnsi="Times New Roman" w:cs="Times New Roman"/>
          <w:bCs/>
          <w:i/>
          <w:sz w:val="24"/>
          <w:szCs w:val="24"/>
        </w:rPr>
        <w:t>.)</w:t>
      </w:r>
    </w:p>
    <w:p w:rsidR="00B240A5" w:rsidRPr="00B240A5" w:rsidRDefault="00B240A5" w:rsidP="00B240A5">
      <w:pPr>
        <w:widowControl w:val="0"/>
        <w:spacing w:after="0" w:line="240" w:lineRule="auto"/>
        <w:ind w:left="171" w:right="161" w:firstLine="852"/>
        <w:jc w:val="both"/>
        <w:rPr>
          <w:rFonts w:ascii="Times New Roman" w:eastAsia="Times New Roman" w:hAnsi="Times New Roman" w:cs="Times New Roman"/>
          <w:color w:val="000000"/>
          <w:sz w:val="24"/>
          <w:szCs w:val="24"/>
          <w:lang w:eastAsia="bg-BG"/>
        </w:rPr>
      </w:pPr>
      <w:r w:rsidRPr="00B240A5">
        <w:rPr>
          <w:rFonts w:ascii="Times New Roman" w:eastAsia="Times New Roman" w:hAnsi="Times New Roman" w:cs="Times New Roman"/>
          <w:sz w:val="24"/>
          <w:szCs w:val="24"/>
          <w:lang w:eastAsia="bg-BG"/>
        </w:rPr>
        <w:t xml:space="preserve">§ 1. </w:t>
      </w:r>
      <w:r w:rsidRPr="00B240A5">
        <w:rPr>
          <w:rFonts w:ascii="Times New Roman" w:eastAsia="Times New Roman" w:hAnsi="Times New Roman" w:cs="Times New Roman"/>
          <w:color w:val="000000"/>
          <w:sz w:val="24"/>
          <w:szCs w:val="24"/>
          <w:lang w:eastAsia="bg-BG"/>
        </w:rPr>
        <w:t xml:space="preserve">Чл. 26, ал. 1 се допълва като след  думата </w:t>
      </w:r>
      <w:r w:rsidRPr="00B240A5">
        <w:rPr>
          <w:rFonts w:ascii="Times New Roman" w:eastAsia="Times New Roman" w:hAnsi="Times New Roman" w:cs="Times New Roman"/>
          <w:color w:val="000000"/>
          <w:sz w:val="24"/>
          <w:szCs w:val="24"/>
          <w:lang w:val="en-US" w:eastAsia="bg-BG"/>
        </w:rPr>
        <w:t>“</w:t>
      </w:r>
      <w:r w:rsidRPr="00B240A5">
        <w:rPr>
          <w:rFonts w:ascii="Times New Roman" w:eastAsia="Times New Roman" w:hAnsi="Times New Roman" w:cs="Times New Roman"/>
          <w:sz w:val="24"/>
          <w:szCs w:val="24"/>
          <w:lang w:val="en-US"/>
        </w:rPr>
        <w:t>1</w:t>
      </w:r>
      <w:r w:rsidRPr="00B240A5">
        <w:rPr>
          <w:rFonts w:ascii="Times New Roman" w:eastAsia="Times New Roman" w:hAnsi="Times New Roman" w:cs="Times New Roman"/>
          <w:spacing w:val="21"/>
          <w:sz w:val="24"/>
          <w:szCs w:val="24"/>
          <w:lang w:val="en-US"/>
        </w:rPr>
        <w:t xml:space="preserve"> </w:t>
      </w:r>
      <w:r w:rsidRPr="00B240A5">
        <w:rPr>
          <w:rFonts w:ascii="Times New Roman" w:eastAsia="Times New Roman" w:hAnsi="Times New Roman" w:cs="Times New Roman"/>
          <w:spacing w:val="-1"/>
          <w:sz w:val="24"/>
          <w:szCs w:val="24"/>
          <w:lang w:val="en-US"/>
        </w:rPr>
        <w:t>лв.</w:t>
      </w:r>
      <w:r w:rsidRPr="00B240A5">
        <w:rPr>
          <w:rFonts w:ascii="Times New Roman" w:eastAsia="Times New Roman" w:hAnsi="Times New Roman" w:cs="Times New Roman"/>
          <w:spacing w:val="-1"/>
          <w:sz w:val="24"/>
          <w:szCs w:val="24"/>
        </w:rPr>
        <w:t xml:space="preserve">“ се добавят думите „ </w:t>
      </w:r>
      <w:r w:rsidRPr="00B240A5">
        <w:rPr>
          <w:rFonts w:ascii="Times New Roman" w:eastAsia="Times New Roman" w:hAnsi="Times New Roman" w:cs="Times New Roman"/>
          <w:spacing w:val="-1"/>
          <w:sz w:val="24"/>
          <w:szCs w:val="24"/>
          <w:lang w:val="en-US"/>
        </w:rPr>
        <w:t>/0.51</w:t>
      </w:r>
      <w:r w:rsidRPr="00B240A5">
        <w:rPr>
          <w:rFonts w:ascii="Times New Roman" w:eastAsia="Times New Roman" w:hAnsi="Times New Roman" w:cs="Times New Roman"/>
          <w:color w:val="000000"/>
          <w:spacing w:val="-1"/>
          <w:sz w:val="24"/>
          <w:szCs w:val="24"/>
          <w:lang w:val="en-US"/>
        </w:rPr>
        <w:t xml:space="preserve">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z w:val="24"/>
          <w:szCs w:val="24"/>
          <w:shd w:val="clear" w:color="auto" w:fill="FFFFFF"/>
        </w:rPr>
        <w:t>“</w:t>
      </w:r>
      <w:r w:rsidRPr="00B240A5">
        <w:rPr>
          <w:rFonts w:ascii="Times New Roman" w:eastAsia="Times New Roman" w:hAnsi="Times New Roman" w:cs="Times New Roman"/>
          <w:color w:val="000000"/>
          <w:spacing w:val="-1"/>
          <w:sz w:val="24"/>
          <w:szCs w:val="24"/>
          <w:lang w:val="en-US"/>
        </w:rPr>
        <w:t xml:space="preserve"> </w:t>
      </w:r>
      <w:r w:rsidRPr="00B240A5">
        <w:rPr>
          <w:rFonts w:ascii="Times New Roman" w:eastAsia="Times New Roman" w:hAnsi="Times New Roman" w:cs="Times New Roman"/>
          <w:color w:val="000000"/>
          <w:spacing w:val="-1"/>
          <w:sz w:val="24"/>
          <w:szCs w:val="24"/>
        </w:rPr>
        <w:t>, след думите</w:t>
      </w:r>
      <w:r w:rsidRPr="00B240A5">
        <w:rPr>
          <w:rFonts w:ascii="Times New Roman" w:eastAsia="Times New Roman" w:hAnsi="Times New Roman" w:cs="Times New Roman"/>
          <w:color w:val="000000"/>
          <w:spacing w:val="21"/>
          <w:sz w:val="24"/>
          <w:szCs w:val="24"/>
          <w:lang w:val="en-US"/>
        </w:rPr>
        <w:t xml:space="preserve"> </w:t>
      </w:r>
      <w:r w:rsidRPr="00B240A5">
        <w:rPr>
          <w:rFonts w:ascii="Times New Roman" w:eastAsia="Times New Roman" w:hAnsi="Times New Roman" w:cs="Times New Roman"/>
          <w:spacing w:val="-1"/>
          <w:sz w:val="24"/>
          <w:szCs w:val="24"/>
          <w:lang w:val="en-US"/>
        </w:rPr>
        <w:t xml:space="preserve"> </w:t>
      </w:r>
      <w:r w:rsidRPr="00B240A5">
        <w:rPr>
          <w:rFonts w:ascii="Times New Roman" w:eastAsia="Times New Roman" w:hAnsi="Times New Roman" w:cs="Times New Roman"/>
          <w:spacing w:val="-1"/>
          <w:sz w:val="24"/>
          <w:szCs w:val="24"/>
        </w:rPr>
        <w:t xml:space="preserve">„ </w:t>
      </w:r>
      <w:r w:rsidRPr="00B240A5">
        <w:rPr>
          <w:rFonts w:ascii="Times New Roman" w:eastAsia="Times New Roman" w:hAnsi="Times New Roman" w:cs="Times New Roman"/>
          <w:color w:val="000000"/>
          <w:sz w:val="24"/>
          <w:szCs w:val="24"/>
          <w:lang w:val="en-US"/>
        </w:rPr>
        <w:t>0,93</w:t>
      </w:r>
      <w:r w:rsidRPr="00B240A5">
        <w:rPr>
          <w:rFonts w:ascii="Times New Roman" w:eastAsia="Times New Roman" w:hAnsi="Times New Roman" w:cs="Times New Roman"/>
          <w:color w:val="000000"/>
          <w:spacing w:val="9"/>
          <w:sz w:val="24"/>
          <w:szCs w:val="24"/>
          <w:lang w:val="en-US"/>
        </w:rPr>
        <w:t xml:space="preserve"> </w:t>
      </w:r>
      <w:r w:rsidRPr="00B240A5">
        <w:rPr>
          <w:rFonts w:ascii="Times New Roman" w:eastAsia="Times New Roman" w:hAnsi="Times New Roman" w:cs="Times New Roman"/>
          <w:color w:val="000000"/>
          <w:spacing w:val="-1"/>
          <w:sz w:val="24"/>
          <w:szCs w:val="24"/>
          <w:lang w:val="en-US"/>
        </w:rPr>
        <w:t>лв.</w:t>
      </w:r>
      <w:r w:rsidRPr="00B240A5">
        <w:rPr>
          <w:rFonts w:ascii="Times New Roman" w:eastAsia="Times New Roman" w:hAnsi="Times New Roman" w:cs="Times New Roman"/>
          <w:color w:val="000000"/>
          <w:spacing w:val="-1"/>
          <w:sz w:val="24"/>
          <w:szCs w:val="24"/>
        </w:rPr>
        <w:t>“ се добавят думите</w:t>
      </w:r>
      <w:r w:rsidRPr="00B240A5">
        <w:rPr>
          <w:rFonts w:ascii="Times New Roman" w:eastAsia="Times New Roman" w:hAnsi="Times New Roman" w:cs="Times New Roman"/>
          <w:color w:val="000000"/>
          <w:spacing w:val="9"/>
          <w:sz w:val="24"/>
          <w:szCs w:val="24"/>
          <w:lang w:val="en-US"/>
        </w:rPr>
        <w:t xml:space="preserve"> </w:t>
      </w:r>
      <w:r w:rsidRPr="00B240A5">
        <w:rPr>
          <w:rFonts w:ascii="Times New Roman" w:eastAsia="Times New Roman" w:hAnsi="Times New Roman" w:cs="Times New Roman"/>
          <w:color w:val="000000"/>
          <w:sz w:val="24"/>
          <w:szCs w:val="24"/>
        </w:rPr>
        <w:t>„</w:t>
      </w:r>
      <w:r w:rsidRPr="00B240A5">
        <w:rPr>
          <w:rFonts w:ascii="Times New Roman" w:eastAsia="Times New Roman" w:hAnsi="Times New Roman" w:cs="Times New Roman"/>
          <w:color w:val="000000"/>
          <w:spacing w:val="9"/>
          <w:sz w:val="24"/>
          <w:szCs w:val="24"/>
          <w:lang w:val="en-US"/>
        </w:rPr>
        <w:t>/</w:t>
      </w:r>
      <w:r w:rsidRPr="00B240A5">
        <w:rPr>
          <w:rFonts w:ascii="Times New Roman" w:eastAsia="Times New Roman" w:hAnsi="Times New Roman" w:cs="Times New Roman"/>
          <w:color w:val="000000"/>
          <w:spacing w:val="9"/>
          <w:sz w:val="24"/>
          <w:szCs w:val="24"/>
        </w:rPr>
        <w:t xml:space="preserve">0,48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pacing w:val="-1"/>
          <w:sz w:val="24"/>
          <w:szCs w:val="24"/>
        </w:rPr>
        <w:t>“, след думите</w:t>
      </w:r>
      <w:r w:rsidRPr="00B240A5">
        <w:rPr>
          <w:rFonts w:ascii="Times New Roman" w:eastAsia="Times New Roman" w:hAnsi="Times New Roman" w:cs="Times New Roman"/>
          <w:color w:val="000000"/>
          <w:spacing w:val="9"/>
          <w:sz w:val="24"/>
          <w:szCs w:val="24"/>
          <w:lang w:val="en-US"/>
        </w:rPr>
        <w:t xml:space="preserve"> </w:t>
      </w:r>
      <w:r w:rsidRPr="00B240A5">
        <w:rPr>
          <w:rFonts w:ascii="Times New Roman" w:eastAsia="Times New Roman" w:hAnsi="Times New Roman" w:cs="Times New Roman"/>
          <w:color w:val="000000"/>
          <w:spacing w:val="9"/>
          <w:sz w:val="24"/>
          <w:szCs w:val="24"/>
        </w:rPr>
        <w:t>„</w:t>
      </w:r>
      <w:r w:rsidRPr="00B240A5">
        <w:rPr>
          <w:rFonts w:ascii="Times New Roman" w:eastAsia="Times New Roman" w:hAnsi="Times New Roman" w:cs="Times New Roman"/>
          <w:color w:val="000000"/>
          <w:sz w:val="24"/>
          <w:szCs w:val="24"/>
          <w:lang w:val="en-US"/>
        </w:rPr>
        <w:t xml:space="preserve">0,88 </w:t>
      </w:r>
      <w:r w:rsidRPr="00B240A5">
        <w:rPr>
          <w:rFonts w:ascii="Times New Roman" w:eastAsia="Times New Roman" w:hAnsi="Times New Roman" w:cs="Times New Roman"/>
          <w:color w:val="000000"/>
          <w:sz w:val="24"/>
          <w:szCs w:val="24"/>
        </w:rPr>
        <w:t>лв.“ се добавят думите</w:t>
      </w:r>
      <w:r w:rsidRPr="00B240A5">
        <w:rPr>
          <w:rFonts w:ascii="Times New Roman" w:eastAsia="Times New Roman" w:hAnsi="Times New Roman" w:cs="Times New Roman"/>
          <w:color w:val="000000"/>
          <w:spacing w:val="9"/>
          <w:sz w:val="24"/>
          <w:szCs w:val="24"/>
          <w:lang w:val="en-US"/>
        </w:rPr>
        <w:t xml:space="preserve"> </w:t>
      </w:r>
      <w:r w:rsidRPr="00B240A5">
        <w:rPr>
          <w:rFonts w:ascii="Times New Roman" w:eastAsia="Times New Roman" w:hAnsi="Times New Roman" w:cs="Times New Roman"/>
          <w:color w:val="000000"/>
          <w:spacing w:val="9"/>
          <w:sz w:val="24"/>
          <w:szCs w:val="24"/>
        </w:rPr>
        <w:t xml:space="preserve">„/0.45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z w:val="24"/>
          <w:szCs w:val="24"/>
          <w:shd w:val="clear" w:color="auto" w:fill="FFFFFF"/>
        </w:rPr>
        <w:t>“ и след думите „</w:t>
      </w:r>
      <w:r w:rsidRPr="00B240A5">
        <w:rPr>
          <w:rFonts w:ascii="Times New Roman" w:eastAsia="Times New Roman" w:hAnsi="Times New Roman" w:cs="Times New Roman"/>
          <w:color w:val="000000"/>
          <w:sz w:val="24"/>
          <w:szCs w:val="24"/>
          <w:lang w:val="en-US"/>
        </w:rPr>
        <w:t xml:space="preserve">0,85 </w:t>
      </w:r>
      <w:r w:rsidRPr="00B240A5">
        <w:rPr>
          <w:rFonts w:ascii="Times New Roman" w:eastAsia="Times New Roman" w:hAnsi="Times New Roman" w:cs="Times New Roman"/>
          <w:color w:val="000000"/>
          <w:spacing w:val="-1"/>
          <w:sz w:val="24"/>
          <w:szCs w:val="24"/>
          <w:lang w:val="en-US"/>
        </w:rPr>
        <w:t>лв.,</w:t>
      </w:r>
      <w:r w:rsidRPr="00B240A5">
        <w:rPr>
          <w:rFonts w:ascii="Times New Roman" w:eastAsia="Times New Roman" w:hAnsi="Times New Roman" w:cs="Times New Roman"/>
          <w:color w:val="000000"/>
          <w:spacing w:val="-1"/>
          <w:sz w:val="24"/>
          <w:szCs w:val="24"/>
        </w:rPr>
        <w:t>“ се добавят думите „</w:t>
      </w:r>
      <w:r w:rsidRPr="00B240A5">
        <w:rPr>
          <w:rFonts w:ascii="Times New Roman" w:eastAsia="Times New Roman" w:hAnsi="Times New Roman" w:cs="Times New Roman"/>
          <w:color w:val="000000"/>
          <w:spacing w:val="-1"/>
          <w:sz w:val="24"/>
          <w:szCs w:val="24"/>
          <w:lang w:val="en-US"/>
        </w:rPr>
        <w:t xml:space="preserve"> </w:t>
      </w:r>
      <w:r w:rsidRPr="00B240A5">
        <w:rPr>
          <w:rFonts w:ascii="Times New Roman" w:eastAsia="Times New Roman" w:hAnsi="Times New Roman" w:cs="Times New Roman"/>
          <w:color w:val="000000"/>
          <w:sz w:val="24"/>
          <w:szCs w:val="24"/>
        </w:rPr>
        <w:t xml:space="preserve">/0,43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z w:val="24"/>
          <w:szCs w:val="24"/>
          <w:shd w:val="clear" w:color="auto" w:fill="FFFFFF"/>
        </w:rPr>
        <w:t>.“</w:t>
      </w:r>
    </w:p>
    <w:p w:rsidR="00B240A5" w:rsidRPr="00B240A5" w:rsidRDefault="00B240A5" w:rsidP="00B240A5">
      <w:pPr>
        <w:widowControl w:val="0"/>
        <w:spacing w:after="0" w:line="240" w:lineRule="auto"/>
        <w:ind w:left="171" w:right="162" w:firstLine="852"/>
        <w:jc w:val="both"/>
        <w:rPr>
          <w:rFonts w:ascii="Times New Roman" w:eastAsia="Times New Roman" w:hAnsi="Times New Roman" w:cs="Times New Roman"/>
          <w:color w:val="000000"/>
          <w:spacing w:val="69"/>
          <w:sz w:val="24"/>
          <w:szCs w:val="24"/>
          <w:lang w:val="en-US"/>
        </w:rPr>
      </w:pPr>
      <w:r w:rsidRPr="00B240A5">
        <w:rPr>
          <w:rFonts w:ascii="Times New Roman" w:eastAsia="Times New Roman" w:hAnsi="Times New Roman" w:cs="Times New Roman"/>
          <w:sz w:val="24"/>
          <w:szCs w:val="24"/>
          <w:lang w:eastAsia="bg-BG"/>
        </w:rPr>
        <w:lastRenderedPageBreak/>
        <w:t xml:space="preserve">§ 2. </w:t>
      </w:r>
      <w:r w:rsidRPr="00B240A5">
        <w:rPr>
          <w:rFonts w:ascii="Times New Roman" w:eastAsia="Times New Roman" w:hAnsi="Times New Roman" w:cs="Times New Roman"/>
          <w:color w:val="000000"/>
          <w:sz w:val="24"/>
          <w:szCs w:val="24"/>
          <w:lang w:val="en-US" w:eastAsia="bg-BG"/>
        </w:rPr>
        <w:t xml:space="preserve"> </w:t>
      </w:r>
      <w:r w:rsidRPr="00B240A5">
        <w:rPr>
          <w:rFonts w:ascii="Times New Roman" w:eastAsia="Times New Roman" w:hAnsi="Times New Roman" w:cs="Times New Roman"/>
          <w:color w:val="000000"/>
          <w:sz w:val="24"/>
          <w:szCs w:val="24"/>
          <w:lang w:eastAsia="bg-BG"/>
        </w:rPr>
        <w:t xml:space="preserve">В </w:t>
      </w:r>
      <w:r w:rsidRPr="00B240A5">
        <w:rPr>
          <w:rFonts w:ascii="Times New Roman" w:eastAsia="Times New Roman" w:hAnsi="Times New Roman" w:cs="Times New Roman"/>
          <w:color w:val="000000"/>
          <w:sz w:val="24"/>
          <w:szCs w:val="24"/>
          <w:lang w:val="en-US" w:eastAsia="bg-BG"/>
        </w:rPr>
        <w:t xml:space="preserve">чл. 47 думите „от 100 </w:t>
      </w:r>
      <w:proofErr w:type="gramStart"/>
      <w:r w:rsidRPr="00B240A5">
        <w:rPr>
          <w:rFonts w:ascii="Times New Roman" w:eastAsia="Times New Roman" w:hAnsi="Times New Roman" w:cs="Times New Roman"/>
          <w:color w:val="000000"/>
          <w:sz w:val="24"/>
          <w:szCs w:val="24"/>
          <w:lang w:val="en-US" w:eastAsia="bg-BG"/>
        </w:rPr>
        <w:t>лева  до</w:t>
      </w:r>
      <w:proofErr w:type="gramEnd"/>
      <w:r w:rsidRPr="00B240A5">
        <w:rPr>
          <w:rFonts w:ascii="Times New Roman" w:eastAsia="Times New Roman" w:hAnsi="Times New Roman" w:cs="Times New Roman"/>
          <w:color w:val="000000"/>
          <w:sz w:val="24"/>
          <w:szCs w:val="24"/>
          <w:lang w:val="en-US" w:eastAsia="bg-BG"/>
        </w:rPr>
        <w:t xml:space="preserve"> 1000 лева</w:t>
      </w:r>
      <w:r w:rsidRPr="00B240A5">
        <w:rPr>
          <w:rFonts w:ascii="Times New Roman" w:eastAsia="Times New Roman" w:hAnsi="Times New Roman" w:cs="Times New Roman"/>
          <w:color w:val="000000"/>
          <w:sz w:val="24"/>
          <w:szCs w:val="24"/>
          <w:lang w:eastAsia="bg-BG"/>
        </w:rPr>
        <w:t>“</w:t>
      </w:r>
      <w:r w:rsidRPr="00B240A5">
        <w:rPr>
          <w:rFonts w:ascii="Times New Roman" w:eastAsia="Times New Roman" w:hAnsi="Times New Roman" w:cs="Times New Roman"/>
          <w:color w:val="000000"/>
          <w:sz w:val="24"/>
          <w:szCs w:val="24"/>
          <w:lang w:val="en-US" w:eastAsia="bg-BG"/>
        </w:rPr>
        <w:t xml:space="preserve"> се заменят с думите „</w:t>
      </w:r>
      <w:r w:rsidRPr="00B240A5">
        <w:rPr>
          <w:rFonts w:ascii="Times New Roman" w:eastAsia="Times New Roman" w:hAnsi="Times New Roman" w:cs="Times New Roman"/>
          <w:color w:val="000000"/>
          <w:sz w:val="24"/>
          <w:szCs w:val="24"/>
          <w:lang w:eastAsia="bg-BG"/>
        </w:rPr>
        <w:t xml:space="preserve"> от </w:t>
      </w:r>
      <w:r w:rsidRPr="00B240A5">
        <w:rPr>
          <w:rFonts w:ascii="Times New Roman" w:eastAsia="Times New Roman" w:hAnsi="Times New Roman" w:cs="Times New Roman"/>
          <w:color w:val="000000"/>
          <w:sz w:val="24"/>
          <w:szCs w:val="24"/>
          <w:lang w:val="en-US"/>
        </w:rPr>
        <w:t>100</w:t>
      </w:r>
      <w:r w:rsidRPr="00B240A5">
        <w:rPr>
          <w:rFonts w:ascii="Times New Roman" w:eastAsia="Times New Roman" w:hAnsi="Times New Roman" w:cs="Times New Roman"/>
          <w:color w:val="000000"/>
          <w:sz w:val="24"/>
          <w:szCs w:val="24"/>
        </w:rPr>
        <w:t xml:space="preserve"> лв. /51.13</w:t>
      </w:r>
      <w:r w:rsidRPr="00B240A5">
        <w:rPr>
          <w:rFonts w:ascii="Times New Roman" w:eastAsia="Times New Roman" w:hAnsi="Times New Roman" w:cs="Times New Roman"/>
          <w:color w:val="000000"/>
          <w:sz w:val="24"/>
          <w:szCs w:val="24"/>
          <w:shd w:val="clear" w:color="auto" w:fill="FFFFFF"/>
          <w:lang w:val="en-US"/>
        </w:rPr>
        <w:t xml:space="preserve"> евро</w:t>
      </w:r>
      <w:r w:rsidRPr="00B240A5">
        <w:rPr>
          <w:rFonts w:ascii="Times New Roman" w:eastAsia="Times New Roman" w:hAnsi="Times New Roman" w:cs="Times New Roman"/>
          <w:color w:val="000000"/>
          <w:sz w:val="24"/>
          <w:szCs w:val="24"/>
          <w:shd w:val="clear" w:color="auto" w:fill="FFFFFF"/>
        </w:rPr>
        <w:t>“</w:t>
      </w:r>
      <w:r w:rsidRPr="00B240A5">
        <w:rPr>
          <w:rFonts w:ascii="Times New Roman" w:eastAsia="Times New Roman" w:hAnsi="Times New Roman" w:cs="Times New Roman"/>
          <w:color w:val="000000"/>
          <w:sz w:val="24"/>
          <w:szCs w:val="24"/>
          <w:lang w:val="en-US"/>
        </w:rPr>
        <w:t xml:space="preserve"> до 1000</w:t>
      </w:r>
      <w:r w:rsidRPr="00B240A5">
        <w:rPr>
          <w:rFonts w:ascii="Times New Roman" w:eastAsia="Times New Roman" w:hAnsi="Times New Roman" w:cs="Times New Roman"/>
          <w:color w:val="000000"/>
          <w:sz w:val="24"/>
          <w:szCs w:val="24"/>
        </w:rPr>
        <w:t xml:space="preserve"> лв.</w:t>
      </w:r>
      <w:r w:rsidRPr="00B240A5">
        <w:rPr>
          <w:rFonts w:ascii="Times New Roman" w:eastAsia="Times New Roman" w:hAnsi="Times New Roman" w:cs="Times New Roman"/>
          <w:color w:val="000000"/>
          <w:sz w:val="24"/>
          <w:szCs w:val="24"/>
          <w:lang w:val="en-US"/>
        </w:rPr>
        <w:t xml:space="preserve"> </w:t>
      </w:r>
      <w:r w:rsidRPr="00B240A5">
        <w:rPr>
          <w:rFonts w:ascii="Times New Roman" w:eastAsia="Times New Roman" w:hAnsi="Times New Roman" w:cs="Times New Roman"/>
          <w:color w:val="000000"/>
          <w:sz w:val="24"/>
          <w:szCs w:val="24"/>
        </w:rPr>
        <w:t xml:space="preserve">/511,29 </w:t>
      </w:r>
      <w:r w:rsidRPr="00B240A5">
        <w:rPr>
          <w:rFonts w:ascii="Times New Roman" w:eastAsia="Times New Roman" w:hAnsi="Times New Roman" w:cs="Times New Roman"/>
          <w:color w:val="000000"/>
          <w:sz w:val="24"/>
          <w:szCs w:val="24"/>
          <w:shd w:val="clear" w:color="auto" w:fill="FFFFFF"/>
          <w:lang w:val="en-US"/>
        </w:rPr>
        <w:t>евро</w:t>
      </w:r>
      <w:r w:rsidRPr="00B240A5">
        <w:rPr>
          <w:rFonts w:ascii="Times New Roman" w:eastAsia="Times New Roman" w:hAnsi="Times New Roman" w:cs="Times New Roman"/>
          <w:color w:val="000000"/>
          <w:sz w:val="24"/>
          <w:szCs w:val="24"/>
          <w:shd w:val="clear" w:color="auto" w:fill="FFFFFF"/>
        </w:rPr>
        <w:t xml:space="preserve"> </w:t>
      </w:r>
      <w:r w:rsidRPr="00B240A5">
        <w:rPr>
          <w:rFonts w:ascii="Times New Roman" w:eastAsia="Times New Roman" w:hAnsi="Times New Roman" w:cs="Times New Roman"/>
          <w:color w:val="000000"/>
          <w:sz w:val="24"/>
          <w:szCs w:val="24"/>
        </w:rPr>
        <w:t>.“</w:t>
      </w:r>
      <w:r w:rsidRPr="00B240A5">
        <w:rPr>
          <w:rFonts w:ascii="Times New Roman" w:eastAsia="Times New Roman" w:hAnsi="Times New Roman" w:cs="Times New Roman"/>
          <w:color w:val="000000"/>
          <w:spacing w:val="69"/>
          <w:sz w:val="24"/>
          <w:szCs w:val="24"/>
          <w:lang w:val="en-US"/>
        </w:rPr>
        <w:t xml:space="preserve"> </w:t>
      </w:r>
    </w:p>
    <w:p w:rsidR="00B240A5" w:rsidRPr="00B240A5" w:rsidRDefault="00B240A5" w:rsidP="00B240A5">
      <w:pPr>
        <w:ind w:firstLine="1134"/>
        <w:rPr>
          <w:rFonts w:ascii="Times New Roman" w:eastAsia="Calibri" w:hAnsi="Times New Roman" w:cs="Times New Roman"/>
          <w:color w:val="000000"/>
          <w:kern w:val="2"/>
          <w:sz w:val="24"/>
          <w:szCs w:val="24"/>
          <w:shd w:val="clear" w:color="auto" w:fill="FFFFFF"/>
        </w:rPr>
      </w:pPr>
      <w:r w:rsidRPr="00B240A5">
        <w:rPr>
          <w:rFonts w:ascii="Times New Roman" w:eastAsia="Calibri" w:hAnsi="Times New Roman" w:cs="Times New Roman"/>
          <w:kern w:val="2"/>
          <w:sz w:val="24"/>
          <w:szCs w:val="24"/>
          <w:lang w:eastAsia="bg-BG"/>
        </w:rPr>
        <w:t xml:space="preserve">§ 3. В </w:t>
      </w:r>
      <w:r w:rsidRPr="00B240A5">
        <w:rPr>
          <w:rFonts w:ascii="Times New Roman" w:eastAsia="Calibri" w:hAnsi="Times New Roman" w:cs="Times New Roman"/>
          <w:color w:val="000000"/>
          <w:kern w:val="2"/>
          <w:sz w:val="24"/>
          <w:szCs w:val="24"/>
        </w:rPr>
        <w:t xml:space="preserve">чл.48 </w:t>
      </w:r>
      <w:r w:rsidRPr="00B240A5">
        <w:rPr>
          <w:rFonts w:ascii="Times New Roman" w:eastAsia="Times New Roman" w:hAnsi="Times New Roman" w:cs="Times New Roman"/>
          <w:color w:val="000000"/>
          <w:sz w:val="24"/>
          <w:szCs w:val="24"/>
          <w:lang w:eastAsia="bg-BG"/>
        </w:rPr>
        <w:t xml:space="preserve">думите „ от </w:t>
      </w:r>
      <w:r w:rsidRPr="00B240A5">
        <w:rPr>
          <w:rFonts w:ascii="Times New Roman" w:eastAsia="Calibri" w:hAnsi="Times New Roman" w:cs="Times New Roman"/>
          <w:color w:val="000000"/>
          <w:kern w:val="2"/>
          <w:sz w:val="24"/>
          <w:szCs w:val="24"/>
        </w:rPr>
        <w:t xml:space="preserve">50 лева до 500 </w:t>
      </w:r>
      <w:r w:rsidRPr="00B240A5">
        <w:rPr>
          <w:rFonts w:ascii="Times New Roman" w:eastAsia="Calibri" w:hAnsi="Times New Roman" w:cs="Times New Roman"/>
          <w:color w:val="000000"/>
          <w:spacing w:val="-1"/>
          <w:kern w:val="2"/>
          <w:sz w:val="24"/>
          <w:szCs w:val="24"/>
        </w:rPr>
        <w:t xml:space="preserve">лева“  </w:t>
      </w:r>
      <w:r w:rsidRPr="00B240A5">
        <w:rPr>
          <w:rFonts w:ascii="Times New Roman" w:eastAsia="Calibri" w:hAnsi="Times New Roman" w:cs="Times New Roman"/>
          <w:color w:val="000000"/>
          <w:kern w:val="2"/>
          <w:sz w:val="24"/>
          <w:szCs w:val="24"/>
          <w:lang w:eastAsia="bg-BG"/>
        </w:rPr>
        <w:t>“</w:t>
      </w:r>
      <w:r w:rsidRPr="00B240A5">
        <w:rPr>
          <w:rFonts w:ascii="Times New Roman" w:eastAsia="Times New Roman" w:hAnsi="Times New Roman" w:cs="Times New Roman"/>
          <w:color w:val="000000"/>
          <w:sz w:val="24"/>
          <w:szCs w:val="24"/>
          <w:lang w:eastAsia="bg-BG"/>
        </w:rPr>
        <w:t xml:space="preserve"> се заменят с думите „ от </w:t>
      </w:r>
      <w:r w:rsidRPr="00B240A5">
        <w:rPr>
          <w:rFonts w:ascii="Times New Roman" w:eastAsia="Calibri" w:hAnsi="Times New Roman" w:cs="Times New Roman"/>
          <w:color w:val="000000"/>
          <w:kern w:val="2"/>
          <w:sz w:val="24"/>
          <w:szCs w:val="24"/>
        </w:rPr>
        <w:t xml:space="preserve">50 лева /25.56  </w:t>
      </w:r>
      <w:r w:rsidRPr="00B240A5">
        <w:rPr>
          <w:rFonts w:ascii="Times New Roman" w:eastAsia="Calibri" w:hAnsi="Times New Roman" w:cs="Times New Roman"/>
          <w:color w:val="000000"/>
          <w:kern w:val="2"/>
          <w:sz w:val="24"/>
          <w:szCs w:val="24"/>
          <w:shd w:val="clear" w:color="auto" w:fill="FFFFFF"/>
        </w:rPr>
        <w:t>евро</w:t>
      </w:r>
      <w:r w:rsidRPr="00B240A5">
        <w:rPr>
          <w:rFonts w:ascii="Times New Roman" w:eastAsia="Calibri" w:hAnsi="Times New Roman" w:cs="Times New Roman"/>
          <w:color w:val="000000"/>
          <w:spacing w:val="21"/>
          <w:kern w:val="2"/>
          <w:sz w:val="24"/>
          <w:szCs w:val="24"/>
        </w:rPr>
        <w:t xml:space="preserve"> </w:t>
      </w:r>
      <w:r w:rsidRPr="00B240A5">
        <w:rPr>
          <w:rFonts w:ascii="Times New Roman" w:eastAsia="Calibri" w:hAnsi="Times New Roman" w:cs="Times New Roman"/>
          <w:color w:val="000000"/>
          <w:kern w:val="2"/>
          <w:sz w:val="24"/>
          <w:szCs w:val="24"/>
        </w:rPr>
        <w:t xml:space="preserve">до 500 лева/255.65 </w:t>
      </w:r>
      <w:r w:rsidRPr="00B240A5">
        <w:rPr>
          <w:rFonts w:ascii="Times New Roman" w:eastAsia="Calibri" w:hAnsi="Times New Roman" w:cs="Times New Roman"/>
          <w:color w:val="000000"/>
          <w:kern w:val="2"/>
          <w:sz w:val="24"/>
          <w:szCs w:val="24"/>
          <w:shd w:val="clear" w:color="auto" w:fill="FFFFFF"/>
        </w:rPr>
        <w:t>евро“</w:t>
      </w:r>
    </w:p>
    <w:p w:rsidR="00B240A5" w:rsidRPr="00B240A5" w:rsidRDefault="00B240A5" w:rsidP="00B240A5">
      <w:pPr>
        <w:ind w:firstLine="1134"/>
        <w:rPr>
          <w:rFonts w:ascii="Times New Roman" w:eastAsia="Calibri" w:hAnsi="Times New Roman" w:cs="Times New Roman"/>
          <w:color w:val="000000"/>
          <w:spacing w:val="-1"/>
          <w:kern w:val="2"/>
        </w:rPr>
      </w:pPr>
      <w:r w:rsidRPr="00B240A5">
        <w:rPr>
          <w:rFonts w:ascii="Times New Roman" w:eastAsia="Calibri" w:hAnsi="Times New Roman" w:cs="Times New Roman"/>
          <w:kern w:val="2"/>
          <w:sz w:val="24"/>
          <w:szCs w:val="24"/>
          <w:lang w:eastAsia="bg-BG"/>
        </w:rPr>
        <w:t xml:space="preserve">§ 4. В </w:t>
      </w:r>
      <w:r w:rsidRPr="00B240A5">
        <w:rPr>
          <w:rFonts w:ascii="Times New Roman" w:eastAsia="Calibri" w:hAnsi="Times New Roman" w:cs="Times New Roman"/>
          <w:color w:val="000000"/>
          <w:kern w:val="2"/>
          <w:sz w:val="24"/>
          <w:szCs w:val="24"/>
        </w:rPr>
        <w:t>чл. 49</w:t>
      </w:r>
      <w:r w:rsidRPr="00B240A5">
        <w:rPr>
          <w:rFonts w:ascii="Times New Roman" w:eastAsia="Calibri" w:hAnsi="Times New Roman" w:cs="Times New Roman"/>
          <w:b/>
          <w:color w:val="000000"/>
          <w:kern w:val="2"/>
          <w:sz w:val="24"/>
          <w:szCs w:val="24"/>
        </w:rPr>
        <w:t xml:space="preserve"> </w:t>
      </w:r>
      <w:r w:rsidRPr="00B240A5">
        <w:rPr>
          <w:rFonts w:ascii="Times New Roman" w:eastAsia="Times New Roman" w:hAnsi="Times New Roman" w:cs="Times New Roman"/>
          <w:color w:val="000000"/>
          <w:sz w:val="24"/>
          <w:szCs w:val="24"/>
          <w:lang w:eastAsia="bg-BG"/>
        </w:rPr>
        <w:t xml:space="preserve">думите  „ от </w:t>
      </w:r>
      <w:r w:rsidRPr="00B240A5">
        <w:rPr>
          <w:rFonts w:ascii="Times New Roman" w:eastAsia="Calibri" w:hAnsi="Times New Roman" w:cs="Times New Roman"/>
          <w:color w:val="000000"/>
          <w:kern w:val="2"/>
        </w:rPr>
        <w:t xml:space="preserve">300 лева до 500  </w:t>
      </w:r>
      <w:r w:rsidRPr="00B240A5">
        <w:rPr>
          <w:rFonts w:ascii="Times New Roman" w:eastAsia="Calibri" w:hAnsi="Times New Roman" w:cs="Times New Roman"/>
          <w:color w:val="000000"/>
          <w:spacing w:val="-1"/>
          <w:kern w:val="2"/>
        </w:rPr>
        <w:t>лева“</w:t>
      </w:r>
      <w:r w:rsidRPr="00B240A5">
        <w:rPr>
          <w:rFonts w:ascii="Times New Roman" w:eastAsia="Times New Roman" w:hAnsi="Times New Roman" w:cs="Times New Roman"/>
          <w:color w:val="000000"/>
          <w:sz w:val="24"/>
          <w:szCs w:val="24"/>
          <w:lang w:eastAsia="bg-BG"/>
        </w:rPr>
        <w:t xml:space="preserve"> се заменят с думите „ от </w:t>
      </w:r>
      <w:r w:rsidRPr="00B240A5">
        <w:rPr>
          <w:rFonts w:ascii="Times New Roman" w:eastAsia="Calibri" w:hAnsi="Times New Roman" w:cs="Times New Roman"/>
          <w:color w:val="000000"/>
          <w:kern w:val="2"/>
        </w:rPr>
        <w:t xml:space="preserve">300 лева /153.39 </w:t>
      </w:r>
      <w:r w:rsidRPr="00B240A5">
        <w:rPr>
          <w:rFonts w:ascii="Times New Roman" w:eastAsia="Calibri" w:hAnsi="Times New Roman" w:cs="Times New Roman"/>
          <w:color w:val="000000"/>
          <w:kern w:val="2"/>
          <w:sz w:val="21"/>
          <w:szCs w:val="21"/>
          <w:shd w:val="clear" w:color="auto" w:fill="FFFFFF"/>
        </w:rPr>
        <w:t>евро</w:t>
      </w:r>
      <w:r w:rsidRPr="00B240A5">
        <w:rPr>
          <w:rFonts w:ascii="Times New Roman" w:eastAsia="Calibri" w:hAnsi="Times New Roman" w:cs="Times New Roman"/>
          <w:color w:val="000000"/>
          <w:kern w:val="2"/>
        </w:rPr>
        <w:t xml:space="preserve">  до 500 лева/ 255.65</w:t>
      </w:r>
      <w:r w:rsidRPr="00B240A5">
        <w:rPr>
          <w:rFonts w:ascii="Times New Roman" w:eastAsia="Calibri" w:hAnsi="Times New Roman" w:cs="Times New Roman"/>
          <w:color w:val="000000"/>
          <w:kern w:val="2"/>
          <w:sz w:val="21"/>
          <w:szCs w:val="21"/>
          <w:shd w:val="clear" w:color="auto" w:fill="FFFFFF"/>
        </w:rPr>
        <w:t xml:space="preserve"> евро)</w:t>
      </w:r>
      <w:r w:rsidRPr="00B240A5">
        <w:rPr>
          <w:rFonts w:ascii="Times New Roman" w:eastAsia="Calibri" w:hAnsi="Times New Roman" w:cs="Times New Roman"/>
          <w:color w:val="000000"/>
          <w:spacing w:val="-1"/>
          <w:kern w:val="2"/>
        </w:rPr>
        <w:t>“</w:t>
      </w:r>
    </w:p>
    <w:p w:rsidR="00B240A5" w:rsidRPr="00B240A5" w:rsidRDefault="00B240A5" w:rsidP="00B240A5">
      <w:pPr>
        <w:ind w:firstLine="1134"/>
        <w:rPr>
          <w:rFonts w:ascii="Times New Roman" w:eastAsia="Calibri" w:hAnsi="Times New Roman" w:cs="Times New Roman"/>
          <w:color w:val="000000"/>
          <w:spacing w:val="-1"/>
          <w:kern w:val="2"/>
        </w:rPr>
      </w:pPr>
      <w:r w:rsidRPr="00B240A5">
        <w:rPr>
          <w:rFonts w:ascii="Times New Roman" w:eastAsia="Calibri" w:hAnsi="Times New Roman" w:cs="Times New Roman"/>
          <w:kern w:val="2"/>
          <w:sz w:val="24"/>
          <w:szCs w:val="24"/>
          <w:lang w:eastAsia="bg-BG"/>
        </w:rPr>
        <w:t>§ 5. В</w:t>
      </w:r>
      <w:r w:rsidRPr="00B240A5">
        <w:rPr>
          <w:rFonts w:ascii="Times New Roman" w:eastAsia="Calibri" w:hAnsi="Times New Roman" w:cs="Times New Roman"/>
          <w:b/>
          <w:color w:val="000000"/>
          <w:spacing w:val="-1"/>
          <w:kern w:val="2"/>
          <w:sz w:val="24"/>
          <w:szCs w:val="24"/>
        </w:rPr>
        <w:t xml:space="preserve"> </w:t>
      </w:r>
      <w:r w:rsidRPr="00B240A5">
        <w:rPr>
          <w:rFonts w:ascii="Times New Roman" w:eastAsia="Calibri" w:hAnsi="Times New Roman" w:cs="Times New Roman"/>
          <w:color w:val="000000"/>
          <w:spacing w:val="-1"/>
          <w:kern w:val="2"/>
          <w:sz w:val="24"/>
          <w:szCs w:val="24"/>
        </w:rPr>
        <w:t>чл. 50</w:t>
      </w:r>
      <w:r w:rsidRPr="00B240A5">
        <w:rPr>
          <w:rFonts w:ascii="Times New Roman" w:eastAsia="Calibri" w:hAnsi="Times New Roman" w:cs="Times New Roman"/>
          <w:b/>
          <w:color w:val="000000"/>
          <w:spacing w:val="-1"/>
          <w:kern w:val="2"/>
          <w:sz w:val="24"/>
          <w:szCs w:val="24"/>
        </w:rPr>
        <w:t xml:space="preserve"> </w:t>
      </w:r>
      <w:r w:rsidRPr="00B240A5">
        <w:rPr>
          <w:rFonts w:ascii="Times New Roman" w:eastAsia="Times New Roman" w:hAnsi="Times New Roman" w:cs="Times New Roman"/>
          <w:color w:val="000000"/>
          <w:sz w:val="24"/>
          <w:szCs w:val="24"/>
          <w:lang w:eastAsia="bg-BG"/>
        </w:rPr>
        <w:t>думите  „</w:t>
      </w:r>
      <w:r w:rsidRPr="00B240A5">
        <w:rPr>
          <w:rFonts w:ascii="Times New Roman" w:eastAsia="Calibri" w:hAnsi="Times New Roman" w:cs="Times New Roman"/>
          <w:color w:val="000000"/>
          <w:kern w:val="2"/>
        </w:rPr>
        <w:t xml:space="preserve">до 100 </w:t>
      </w:r>
      <w:r w:rsidRPr="00B240A5">
        <w:rPr>
          <w:rFonts w:ascii="Times New Roman" w:eastAsia="Calibri" w:hAnsi="Times New Roman" w:cs="Times New Roman"/>
          <w:color w:val="000000"/>
          <w:spacing w:val="-1"/>
          <w:kern w:val="2"/>
        </w:rPr>
        <w:t>лв.,“</w:t>
      </w:r>
      <w:r w:rsidRPr="00B240A5">
        <w:rPr>
          <w:rFonts w:ascii="Times New Roman" w:eastAsia="Times New Roman" w:hAnsi="Times New Roman" w:cs="Times New Roman"/>
          <w:color w:val="000000"/>
          <w:sz w:val="24"/>
          <w:szCs w:val="24"/>
          <w:lang w:eastAsia="bg-BG"/>
        </w:rPr>
        <w:t xml:space="preserve"> се заменят с думите „</w:t>
      </w:r>
      <w:r w:rsidRPr="00B240A5">
        <w:rPr>
          <w:rFonts w:ascii="Times New Roman" w:eastAsia="Calibri" w:hAnsi="Times New Roman" w:cs="Times New Roman"/>
          <w:color w:val="000000"/>
          <w:kern w:val="2"/>
        </w:rPr>
        <w:t xml:space="preserve">до 100 лева /51.13 </w:t>
      </w:r>
      <w:r w:rsidRPr="00B240A5">
        <w:rPr>
          <w:rFonts w:ascii="Times New Roman" w:eastAsia="Calibri" w:hAnsi="Times New Roman" w:cs="Times New Roman"/>
          <w:color w:val="000000"/>
          <w:kern w:val="2"/>
          <w:sz w:val="21"/>
          <w:szCs w:val="21"/>
          <w:shd w:val="clear" w:color="auto" w:fill="FFFFFF"/>
        </w:rPr>
        <w:t>евро</w:t>
      </w:r>
      <w:r w:rsidRPr="00B240A5">
        <w:rPr>
          <w:rFonts w:ascii="Times New Roman" w:eastAsia="Calibri" w:hAnsi="Times New Roman" w:cs="Times New Roman"/>
          <w:color w:val="000000"/>
          <w:kern w:val="2"/>
        </w:rPr>
        <w:t xml:space="preserve"> </w:t>
      </w:r>
      <w:r w:rsidRPr="00B240A5">
        <w:rPr>
          <w:rFonts w:ascii="Times New Roman" w:eastAsia="Calibri" w:hAnsi="Times New Roman" w:cs="Times New Roman"/>
          <w:color w:val="000000"/>
          <w:spacing w:val="-1"/>
          <w:kern w:val="2"/>
        </w:rPr>
        <w:t>“</w:t>
      </w:r>
    </w:p>
    <w:p w:rsidR="00B240A5" w:rsidRPr="00B240A5" w:rsidRDefault="00B240A5" w:rsidP="00B240A5">
      <w:pPr>
        <w:jc w:val="center"/>
        <w:rPr>
          <w:rFonts w:ascii="Times New Roman" w:eastAsia="Times New Roman" w:hAnsi="Times New Roman" w:cs="Times New Roman"/>
          <w:b/>
          <w:sz w:val="24"/>
          <w:szCs w:val="24"/>
          <w:lang w:eastAsia="bg-BG"/>
        </w:rPr>
      </w:pPr>
      <w:r w:rsidRPr="00B240A5">
        <w:rPr>
          <w:rFonts w:ascii="Calibri" w:eastAsia="Calibri" w:hAnsi="Calibri" w:cs="Times New Roman"/>
          <w:kern w:val="2"/>
        </w:rPr>
        <w:tab/>
      </w:r>
      <w:r w:rsidRPr="00B240A5">
        <w:rPr>
          <w:rFonts w:ascii="Times New Roman" w:eastAsia="Times New Roman" w:hAnsi="Times New Roman" w:cs="Times New Roman"/>
          <w:b/>
          <w:sz w:val="24"/>
          <w:szCs w:val="24"/>
          <w:lang w:eastAsia="bg-BG"/>
        </w:rPr>
        <w:t>ЗАКЛЮЧИТЕЛНА РАЗПОРЕДБА</w:t>
      </w:r>
    </w:p>
    <w:p w:rsidR="00B240A5" w:rsidRDefault="00B240A5" w:rsidP="00B240A5">
      <w:pPr>
        <w:spacing w:after="0"/>
        <w:jc w:val="right"/>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6.</w:t>
      </w: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Наредбата влиза в сила от датата на въвеждане на еврото в Република България.</w:t>
      </w:r>
    </w:p>
    <w:p w:rsidR="00392625" w:rsidRDefault="00392625" w:rsidP="00B240A5">
      <w:pPr>
        <w:spacing w:after="0"/>
        <w:jc w:val="right"/>
        <w:rPr>
          <w:rFonts w:ascii="Times New Roman" w:eastAsia="Times New Roman" w:hAnsi="Times New Roman" w:cs="Times New Roman"/>
          <w:sz w:val="24"/>
          <w:szCs w:val="24"/>
          <w:lang w:eastAsia="bg-BG"/>
        </w:rPr>
      </w:pPr>
    </w:p>
    <w:p w:rsidR="00392625" w:rsidRPr="00B240A5" w:rsidRDefault="00392625" w:rsidP="00B240A5">
      <w:pPr>
        <w:spacing w:after="0"/>
        <w:jc w:val="right"/>
        <w:rPr>
          <w:rFonts w:ascii="Times New Roman" w:eastAsia="Times New Roman" w:hAnsi="Times New Roman" w:cs="Times New Roman"/>
          <w:sz w:val="24"/>
          <w:szCs w:val="24"/>
          <w:lang w:eastAsia="bg-BG"/>
        </w:rPr>
      </w:pPr>
    </w:p>
    <w:p w:rsidR="00B240A5" w:rsidRPr="00B240A5" w:rsidRDefault="00B240A5" w:rsidP="00B240A5">
      <w:pPr>
        <w:tabs>
          <w:tab w:val="left" w:pos="2490"/>
        </w:tabs>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370</w:t>
      </w:r>
      <w:r w:rsidRPr="00B240A5">
        <w:rPr>
          <w:rFonts w:ascii="Times New Roman" w:eastAsia="Times New Roman" w:hAnsi="Times New Roman" w:cs="Times New Roman"/>
          <w:b/>
          <w:bCs/>
          <w:sz w:val="24"/>
          <w:szCs w:val="24"/>
        </w:rPr>
        <w:tab/>
      </w:r>
    </w:p>
    <w:p w:rsidR="00B240A5" w:rsidRPr="00B240A5" w:rsidRDefault="00B240A5" w:rsidP="00B240A5">
      <w:pPr>
        <w:tabs>
          <w:tab w:val="left" w:pos="2490"/>
        </w:tabs>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Cs/>
          <w:iCs/>
          <w:sz w:val="24"/>
          <w:szCs w:val="24"/>
          <w:lang w:val="en-US"/>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 57, ал. 1 във връзка с чл. 56, ал. 2 от Закона за устройство на територията и чл. 8 от Закона за нормативните актове приема Наредба за изменение и допълнение на Наредба за рекламната и информационна дейност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jc w:val="both"/>
        <w:rPr>
          <w:rFonts w:ascii="Times New Roman" w:eastAsia="Times New Roman" w:hAnsi="Times New Roman" w:cs="Times New Roman"/>
          <w:i/>
          <w:sz w:val="24"/>
          <w:szCs w:val="24"/>
          <w:lang w:val="ru-RU" w:eastAsia="bg-BG"/>
        </w:rPr>
      </w:pPr>
      <w:r w:rsidRPr="00B240A5">
        <w:rPr>
          <w:rFonts w:ascii="Times New Roman" w:eastAsia="Times New Roman" w:hAnsi="Times New Roman" w:cs="Times New Roman"/>
          <w:b/>
          <w:bCs/>
          <w:sz w:val="24"/>
          <w:szCs w:val="24"/>
          <w:lang w:eastAsia="bg-BG"/>
        </w:rPr>
        <w:t xml:space="preserve">Наредба за изменение и допълнение на Наредба за рекламната и информационна дейност на територията на община Долни чифлик </w:t>
      </w:r>
      <w:r w:rsidRPr="00B240A5">
        <w:rPr>
          <w:rFonts w:ascii="Times New Roman" w:eastAsia="Times New Roman" w:hAnsi="Times New Roman" w:cs="Times New Roman"/>
          <w:bCs/>
          <w:i/>
          <w:sz w:val="24"/>
          <w:szCs w:val="24"/>
          <w:lang w:eastAsia="bg-BG"/>
        </w:rPr>
        <w:t>(</w:t>
      </w:r>
      <w:r w:rsidRPr="00B240A5">
        <w:rPr>
          <w:rFonts w:ascii="Times New Roman" w:eastAsia="Times New Roman" w:hAnsi="Times New Roman" w:cs="Times New Roman"/>
          <w:i/>
          <w:sz w:val="24"/>
          <w:szCs w:val="24"/>
          <w:lang w:eastAsia="bg-BG"/>
        </w:rPr>
        <w:t>приета с Решение Общински съвет</w:t>
      </w:r>
      <w:r w:rsidRPr="00B240A5">
        <w:rPr>
          <w:rFonts w:ascii="Times New Roman" w:eastAsia="Times New Roman" w:hAnsi="Times New Roman" w:cs="Times New Roman"/>
          <w:i/>
          <w:sz w:val="24"/>
          <w:szCs w:val="24"/>
          <w:lang w:val="ru-RU" w:eastAsia="bg-BG"/>
        </w:rPr>
        <w:t xml:space="preserve"> - </w:t>
      </w:r>
      <w:r w:rsidRPr="00B240A5">
        <w:rPr>
          <w:rFonts w:ascii="Times New Roman" w:eastAsia="Times New Roman" w:hAnsi="Times New Roman" w:cs="Times New Roman"/>
          <w:i/>
          <w:sz w:val="24"/>
          <w:szCs w:val="24"/>
          <w:lang w:eastAsia="bg-BG"/>
        </w:rPr>
        <w:t xml:space="preserve">Долни чифлик с решение № </w:t>
      </w:r>
      <w:r w:rsidRPr="00B240A5">
        <w:rPr>
          <w:rFonts w:ascii="Times New Roman" w:eastAsia="Times New Roman" w:hAnsi="Times New Roman" w:cs="Times New Roman"/>
          <w:i/>
          <w:sz w:val="24"/>
          <w:szCs w:val="24"/>
          <w:lang w:val="ru-RU" w:eastAsia="bg-BG"/>
        </w:rPr>
        <w:t xml:space="preserve">464 </w:t>
      </w:r>
      <w:r w:rsidRPr="00B240A5">
        <w:rPr>
          <w:rFonts w:ascii="Times New Roman" w:eastAsia="Times New Roman" w:hAnsi="Times New Roman" w:cs="Times New Roman"/>
          <w:i/>
          <w:sz w:val="24"/>
          <w:szCs w:val="24"/>
          <w:lang w:eastAsia="bg-BG"/>
        </w:rPr>
        <w:t xml:space="preserve">от </w:t>
      </w:r>
      <w:r w:rsidRPr="00B240A5">
        <w:rPr>
          <w:rFonts w:ascii="Times New Roman" w:eastAsia="Times New Roman" w:hAnsi="Times New Roman" w:cs="Times New Roman"/>
          <w:i/>
          <w:sz w:val="24"/>
          <w:szCs w:val="24"/>
          <w:lang w:val="ru-RU" w:eastAsia="bg-BG"/>
        </w:rPr>
        <w:t>19</w:t>
      </w:r>
      <w:r w:rsidRPr="00B240A5">
        <w:rPr>
          <w:rFonts w:ascii="Times New Roman" w:eastAsia="Times New Roman" w:hAnsi="Times New Roman" w:cs="Times New Roman"/>
          <w:i/>
          <w:sz w:val="24"/>
          <w:szCs w:val="24"/>
          <w:lang w:eastAsia="bg-BG"/>
        </w:rPr>
        <w:t>.</w:t>
      </w:r>
      <w:r w:rsidRPr="00B240A5">
        <w:rPr>
          <w:rFonts w:ascii="Times New Roman" w:eastAsia="Times New Roman" w:hAnsi="Times New Roman" w:cs="Times New Roman"/>
          <w:i/>
          <w:sz w:val="24"/>
          <w:szCs w:val="24"/>
          <w:lang w:val="ru-RU" w:eastAsia="bg-BG"/>
        </w:rPr>
        <w:t>11.</w:t>
      </w:r>
      <w:r w:rsidRPr="00B240A5">
        <w:rPr>
          <w:rFonts w:ascii="Times New Roman" w:eastAsia="Times New Roman" w:hAnsi="Times New Roman" w:cs="Times New Roman"/>
          <w:i/>
          <w:sz w:val="24"/>
          <w:szCs w:val="24"/>
          <w:lang w:eastAsia="bg-BG"/>
        </w:rPr>
        <w:t>2009 г</w:t>
      </w:r>
      <w:r w:rsidRPr="00B240A5">
        <w:rPr>
          <w:rFonts w:ascii="Times New Roman" w:eastAsia="Times New Roman" w:hAnsi="Times New Roman" w:cs="Times New Roman"/>
          <w:i/>
          <w:sz w:val="24"/>
          <w:szCs w:val="24"/>
          <w:lang w:val="ru-RU" w:eastAsia="bg-BG"/>
        </w:rPr>
        <w:t xml:space="preserve">., изменена и допълнена с Решение на Общинския съвет – Долни </w:t>
      </w:r>
      <w:proofErr w:type="gramStart"/>
      <w:r w:rsidRPr="00B240A5">
        <w:rPr>
          <w:rFonts w:ascii="Times New Roman" w:eastAsia="Times New Roman" w:hAnsi="Times New Roman" w:cs="Times New Roman"/>
          <w:i/>
          <w:sz w:val="24"/>
          <w:szCs w:val="24"/>
          <w:lang w:val="ru-RU" w:eastAsia="bg-BG"/>
        </w:rPr>
        <w:t>чифлик  №</w:t>
      </w:r>
      <w:proofErr w:type="gramEnd"/>
      <w:r w:rsidRPr="00B240A5">
        <w:rPr>
          <w:rFonts w:ascii="Times New Roman" w:eastAsia="Times New Roman" w:hAnsi="Times New Roman" w:cs="Times New Roman"/>
          <w:i/>
          <w:sz w:val="24"/>
          <w:szCs w:val="24"/>
          <w:lang w:val="ru-RU" w:eastAsia="bg-BG"/>
        </w:rPr>
        <w:t xml:space="preserve"> </w:t>
      </w:r>
      <w:r w:rsidRPr="00B240A5">
        <w:rPr>
          <w:rFonts w:ascii="Times New Roman" w:eastAsia="Times New Roman" w:hAnsi="Times New Roman" w:cs="Times New Roman"/>
          <w:i/>
          <w:sz w:val="24"/>
          <w:szCs w:val="24"/>
          <w:lang w:eastAsia="bg-BG"/>
        </w:rPr>
        <w:t>487 от 28.09.2017 г.)</w:t>
      </w:r>
    </w:p>
    <w:p w:rsidR="00B240A5" w:rsidRPr="00B240A5" w:rsidRDefault="00B240A5" w:rsidP="00B240A5">
      <w:pPr>
        <w:spacing w:after="0"/>
        <w:jc w:val="right"/>
        <w:rPr>
          <w:rFonts w:ascii="Times New Roman" w:eastAsia="Times New Roman" w:hAnsi="Times New Roman" w:cs="Times New Roman"/>
          <w:b/>
          <w:bCs/>
          <w:sz w:val="24"/>
          <w:szCs w:val="24"/>
          <w:lang w:eastAsia="bg-BG"/>
        </w:rPr>
      </w:pPr>
    </w:p>
    <w:p w:rsidR="00B240A5" w:rsidRPr="00B240A5" w:rsidRDefault="00B240A5" w:rsidP="00B240A5">
      <w:pPr>
        <w:spacing w:after="0"/>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 1.  В чл. 33, ал. 1 думите „от 100 до 300 лева“ се заменят с „от 100 лв./51,13 евро до 300 лв./153,39 евро“</w:t>
      </w:r>
    </w:p>
    <w:p w:rsidR="00B240A5" w:rsidRPr="00B240A5" w:rsidRDefault="00B240A5" w:rsidP="00B240A5">
      <w:pPr>
        <w:spacing w:after="0"/>
        <w:ind w:firstLine="709"/>
        <w:jc w:val="both"/>
        <w:rPr>
          <w:rFonts w:ascii="Times New Roman" w:eastAsia="Times New Roman" w:hAnsi="Times New Roman" w:cs="Times New Roman"/>
          <w:sz w:val="24"/>
          <w:szCs w:val="24"/>
          <w:lang w:val="en-US" w:eastAsia="bg-BG"/>
        </w:rPr>
      </w:pPr>
      <w:r w:rsidRPr="00B240A5">
        <w:rPr>
          <w:rFonts w:ascii="Times New Roman" w:eastAsia="Times New Roman" w:hAnsi="Times New Roman" w:cs="Times New Roman"/>
          <w:sz w:val="24"/>
          <w:szCs w:val="24"/>
          <w:lang w:eastAsia="bg-BG"/>
        </w:rPr>
        <w:t>§ 2. В чл.  33, ал. 2 думите „от 100 до 300 лева“ се заменят с „от 100 лв./51,13 евро до 300 лв./153,39 евро“</w:t>
      </w:r>
    </w:p>
    <w:p w:rsidR="00B240A5" w:rsidRPr="00B240A5" w:rsidRDefault="00B240A5" w:rsidP="00B240A5">
      <w:pPr>
        <w:spacing w:after="0"/>
        <w:ind w:firstLine="709"/>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3. В заглавието на Приложение №1 думите „лв/кв.м.“ се заменят с „лв./евро на кв.м.“</w:t>
      </w:r>
    </w:p>
    <w:p w:rsidR="00B240A5" w:rsidRPr="00B240A5" w:rsidRDefault="00B240A5" w:rsidP="00B240A5">
      <w:pPr>
        <w:spacing w:after="0"/>
        <w:ind w:firstLine="709"/>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4. В Приложение №1, таблицата се изменя, както следва:</w:t>
      </w:r>
    </w:p>
    <w:p w:rsidR="00B240A5" w:rsidRPr="00B240A5" w:rsidRDefault="00B240A5" w:rsidP="00B240A5">
      <w:pPr>
        <w:spacing w:after="0"/>
        <w:jc w:val="right"/>
        <w:rPr>
          <w:rFonts w:ascii="Times New Roman" w:eastAsia="Times New Roman" w:hAnsi="Times New Roman" w:cs="Times New Roman"/>
          <w:b/>
          <w:lang w:eastAsia="bg-BG"/>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606"/>
        <w:gridCol w:w="1559"/>
        <w:gridCol w:w="1276"/>
        <w:gridCol w:w="1431"/>
      </w:tblGrid>
      <w:tr w:rsidR="00B240A5" w:rsidRPr="00B240A5" w:rsidTr="00F824F8">
        <w:tc>
          <w:tcPr>
            <w:tcW w:w="578" w:type="dxa"/>
            <w:vMerge w:val="restart"/>
          </w:tcPr>
          <w:p w:rsidR="00B240A5" w:rsidRPr="00B240A5" w:rsidRDefault="00B240A5" w:rsidP="00B240A5">
            <w:pPr>
              <w:spacing w:after="0"/>
              <w:jc w:val="right"/>
              <w:rPr>
                <w:rFonts w:ascii="Times New Roman" w:eastAsia="Times New Roman" w:hAnsi="Times New Roman" w:cs="Times New Roman"/>
                <w:bCs/>
                <w:lang w:val="en-US" w:eastAsia="bg-BG"/>
              </w:rPr>
            </w:pPr>
            <w:r w:rsidRPr="00B240A5">
              <w:rPr>
                <w:rFonts w:ascii="Times New Roman" w:eastAsia="Times New Roman" w:hAnsi="Times New Roman" w:cs="Times New Roman"/>
                <w:bCs/>
                <w:lang w:eastAsia="bg-BG"/>
              </w:rPr>
              <w:t>№</w:t>
            </w:r>
          </w:p>
          <w:p w:rsidR="00B240A5" w:rsidRPr="00B240A5" w:rsidRDefault="00B240A5" w:rsidP="00B240A5">
            <w:pPr>
              <w:spacing w:after="0"/>
              <w:jc w:val="right"/>
              <w:rPr>
                <w:rFonts w:ascii="Times New Roman" w:eastAsia="Times New Roman" w:hAnsi="Times New Roman" w:cs="Times New Roman"/>
                <w:bCs/>
                <w:lang w:val="en-US" w:eastAsia="bg-BG"/>
              </w:rPr>
            </w:pPr>
            <w:r w:rsidRPr="00B240A5">
              <w:rPr>
                <w:rFonts w:ascii="Times New Roman" w:eastAsia="Times New Roman" w:hAnsi="Times New Roman" w:cs="Times New Roman"/>
                <w:bCs/>
                <w:lang w:eastAsia="bg-BG"/>
              </w:rPr>
              <w:t xml:space="preserve"> по </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ред</w:t>
            </w:r>
          </w:p>
        </w:tc>
        <w:tc>
          <w:tcPr>
            <w:tcW w:w="4606" w:type="dxa"/>
            <w:vMerge w:val="restart"/>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Рекламно-информационни елементи</w:t>
            </w:r>
          </w:p>
        </w:tc>
        <w:tc>
          <w:tcPr>
            <w:tcW w:w="4266" w:type="dxa"/>
            <w:gridSpan w:val="3"/>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Размер на таксата по групи населени места</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xml:space="preserve">                   </w:t>
            </w:r>
          </w:p>
        </w:tc>
      </w:tr>
      <w:tr w:rsidR="00B240A5" w:rsidRPr="00B240A5" w:rsidTr="00F824F8">
        <w:tc>
          <w:tcPr>
            <w:tcW w:w="578" w:type="dxa"/>
            <w:vMerge/>
          </w:tcPr>
          <w:p w:rsidR="00B240A5" w:rsidRPr="00B240A5" w:rsidRDefault="00B240A5" w:rsidP="00B240A5">
            <w:pPr>
              <w:spacing w:after="0"/>
              <w:jc w:val="right"/>
              <w:rPr>
                <w:rFonts w:ascii="Times New Roman" w:eastAsia="Times New Roman" w:hAnsi="Times New Roman" w:cs="Times New Roman"/>
                <w:bCs/>
                <w:lang w:eastAsia="bg-BG"/>
              </w:rPr>
            </w:pPr>
          </w:p>
        </w:tc>
        <w:tc>
          <w:tcPr>
            <w:tcW w:w="4606" w:type="dxa"/>
            <w:vMerge/>
          </w:tcPr>
          <w:p w:rsidR="00B240A5" w:rsidRPr="00B240A5" w:rsidRDefault="00B240A5" w:rsidP="00B240A5">
            <w:pPr>
              <w:spacing w:after="0"/>
              <w:jc w:val="right"/>
              <w:rPr>
                <w:rFonts w:ascii="Times New Roman" w:eastAsia="Times New Roman" w:hAnsi="Times New Roman" w:cs="Times New Roman"/>
                <w:bCs/>
                <w:lang w:eastAsia="bg-BG"/>
              </w:rPr>
            </w:pPr>
          </w:p>
        </w:tc>
        <w:tc>
          <w:tcPr>
            <w:tcW w:w="155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І</w:t>
            </w:r>
          </w:p>
        </w:tc>
        <w:tc>
          <w:tcPr>
            <w:tcW w:w="127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ІІ</w:t>
            </w:r>
          </w:p>
        </w:tc>
        <w:tc>
          <w:tcPr>
            <w:tcW w:w="1431"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ІІІ</w:t>
            </w:r>
          </w:p>
        </w:tc>
      </w:tr>
      <w:tr w:rsidR="00B240A5" w:rsidRPr="00B240A5" w:rsidTr="00F824F8">
        <w:tc>
          <w:tcPr>
            <w:tcW w:w="578"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1.</w:t>
            </w:r>
          </w:p>
        </w:tc>
        <w:tc>
          <w:tcPr>
            <w:tcW w:w="460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РИЕ с едностранна рекламна площ до 6 кв.м.</w:t>
            </w:r>
          </w:p>
        </w:tc>
        <w:tc>
          <w:tcPr>
            <w:tcW w:w="155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xml:space="preserve">3,00 лв./ </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xml:space="preserve">1,53 евро     </w:t>
            </w:r>
          </w:p>
        </w:tc>
        <w:tc>
          <w:tcPr>
            <w:tcW w:w="127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5,00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xml:space="preserve">2,56 евро     </w:t>
            </w:r>
          </w:p>
        </w:tc>
        <w:tc>
          <w:tcPr>
            <w:tcW w:w="1431"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8,00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xml:space="preserve">4,09 евро     </w:t>
            </w:r>
          </w:p>
        </w:tc>
      </w:tr>
      <w:tr w:rsidR="00B240A5" w:rsidRPr="00B240A5" w:rsidTr="00F824F8">
        <w:tc>
          <w:tcPr>
            <w:tcW w:w="578"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2.</w:t>
            </w:r>
          </w:p>
        </w:tc>
        <w:tc>
          <w:tcPr>
            <w:tcW w:w="460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РИЕ с едностранна рекламна площ над 6 кв.м.</w:t>
            </w:r>
          </w:p>
        </w:tc>
        <w:tc>
          <w:tcPr>
            <w:tcW w:w="1559"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5,00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2,56 евро     </w:t>
            </w:r>
          </w:p>
        </w:tc>
        <w:tc>
          <w:tcPr>
            <w:tcW w:w="1276"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8,00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4,09 евро     </w:t>
            </w:r>
          </w:p>
        </w:tc>
        <w:tc>
          <w:tcPr>
            <w:tcW w:w="1431"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10,00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5,11 евро           </w:t>
            </w:r>
          </w:p>
        </w:tc>
      </w:tr>
      <w:tr w:rsidR="00B240A5" w:rsidRPr="00B240A5" w:rsidTr="00F824F8">
        <w:tc>
          <w:tcPr>
            <w:tcW w:w="578"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3.</w:t>
            </w:r>
          </w:p>
        </w:tc>
        <w:tc>
          <w:tcPr>
            <w:tcW w:w="460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Информационно-указателни табели до </w:t>
            </w:r>
            <w:r w:rsidRPr="00B240A5">
              <w:rPr>
                <w:rFonts w:ascii="Times New Roman" w:eastAsia="Times New Roman" w:hAnsi="Times New Roman" w:cs="Times New Roman"/>
                <w:lang w:val="ru-RU" w:eastAsia="bg-BG"/>
              </w:rPr>
              <w:t>4</w:t>
            </w:r>
            <w:r w:rsidRPr="00B240A5">
              <w:rPr>
                <w:rFonts w:ascii="Times New Roman" w:eastAsia="Times New Roman" w:hAnsi="Times New Roman" w:cs="Times New Roman"/>
                <w:lang w:eastAsia="bg-BG"/>
              </w:rPr>
              <w:t xml:space="preserve"> бр. за един обект</w:t>
            </w:r>
          </w:p>
        </w:tc>
        <w:tc>
          <w:tcPr>
            <w:tcW w:w="1559"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5,00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2,56 евро     </w:t>
            </w:r>
          </w:p>
        </w:tc>
        <w:tc>
          <w:tcPr>
            <w:tcW w:w="1276"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8,00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4,09 евро     </w:t>
            </w:r>
          </w:p>
        </w:tc>
        <w:tc>
          <w:tcPr>
            <w:tcW w:w="1431"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10,00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5,11 евро           </w:t>
            </w:r>
          </w:p>
        </w:tc>
      </w:tr>
      <w:tr w:rsidR="00B240A5" w:rsidRPr="00B240A5" w:rsidTr="00F824F8">
        <w:tc>
          <w:tcPr>
            <w:tcW w:w="578"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4.</w:t>
            </w:r>
          </w:p>
        </w:tc>
        <w:tc>
          <w:tcPr>
            <w:tcW w:w="4606"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Информационно-указателни табели над </w:t>
            </w:r>
            <w:r w:rsidRPr="00B240A5">
              <w:rPr>
                <w:rFonts w:ascii="Times New Roman" w:eastAsia="Times New Roman" w:hAnsi="Times New Roman" w:cs="Times New Roman"/>
                <w:lang w:val="ru-RU" w:eastAsia="bg-BG"/>
              </w:rPr>
              <w:t xml:space="preserve">4 </w:t>
            </w:r>
            <w:r w:rsidRPr="00B240A5">
              <w:rPr>
                <w:rFonts w:ascii="Times New Roman" w:eastAsia="Times New Roman" w:hAnsi="Times New Roman" w:cs="Times New Roman"/>
                <w:lang w:eastAsia="bg-BG"/>
              </w:rPr>
              <w:t>бр. за един обект</w:t>
            </w:r>
          </w:p>
        </w:tc>
        <w:tc>
          <w:tcPr>
            <w:tcW w:w="1559"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6,00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3,07 евро     </w:t>
            </w:r>
          </w:p>
        </w:tc>
        <w:tc>
          <w:tcPr>
            <w:tcW w:w="1276"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10,00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5,11 евро           </w:t>
            </w:r>
          </w:p>
        </w:tc>
        <w:tc>
          <w:tcPr>
            <w:tcW w:w="1431" w:type="dxa"/>
          </w:tcPr>
          <w:p w:rsidR="00B240A5" w:rsidRPr="00B240A5" w:rsidRDefault="00B240A5" w:rsidP="00B240A5">
            <w:pPr>
              <w:spacing w:after="0"/>
              <w:jc w:val="right"/>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12,00 лв./</w:t>
            </w: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6,14 евро           </w:t>
            </w:r>
          </w:p>
        </w:tc>
      </w:tr>
    </w:tbl>
    <w:p w:rsidR="00B240A5" w:rsidRPr="00B240A5" w:rsidRDefault="00B240A5" w:rsidP="00B240A5">
      <w:pPr>
        <w:spacing w:after="0"/>
        <w:jc w:val="right"/>
        <w:rPr>
          <w:rFonts w:ascii="Times New Roman" w:eastAsia="Times New Roman" w:hAnsi="Times New Roman" w:cs="Times New Roman"/>
          <w:lang w:eastAsia="bg-BG"/>
        </w:rPr>
      </w:pPr>
    </w:p>
    <w:p w:rsidR="00B240A5" w:rsidRPr="00B240A5" w:rsidRDefault="00B240A5" w:rsidP="00B240A5">
      <w:pPr>
        <w:spacing w:after="0"/>
        <w:rPr>
          <w:rFonts w:ascii="Times New Roman" w:eastAsia="Times New Roman" w:hAnsi="Times New Roman" w:cs="Times New Roman"/>
          <w:lang w:eastAsia="bg-BG"/>
        </w:rPr>
      </w:pPr>
      <w:r w:rsidRPr="00B240A5">
        <w:rPr>
          <w:rFonts w:ascii="Times New Roman" w:eastAsia="Times New Roman" w:hAnsi="Times New Roman" w:cs="Times New Roman"/>
          <w:lang w:eastAsia="bg-BG"/>
        </w:rPr>
        <w:t xml:space="preserve">         § 5. В Приложение №2, таблицата се изменя, както следва:</w:t>
      </w:r>
    </w:p>
    <w:p w:rsidR="00B240A5" w:rsidRPr="00B240A5" w:rsidRDefault="00B240A5" w:rsidP="00B240A5">
      <w:pPr>
        <w:spacing w:after="0"/>
        <w:jc w:val="right"/>
        <w:rPr>
          <w:rFonts w:ascii="Times New Roman" w:eastAsia="Times New Roman" w:hAnsi="Times New Roman" w:cs="Times New Roman"/>
          <w:lang w:eastAsia="bg-BG"/>
        </w:rPr>
      </w:pPr>
    </w:p>
    <w:tbl>
      <w:tblPr>
        <w:tblW w:w="898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4919"/>
        <w:gridCol w:w="3002"/>
      </w:tblGrid>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 по ред</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Площ на рекламно-информационните елементи</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p>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Размер на таксата</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1.</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до 2 кв.м.вкл.</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140 лв./ 71,58 евро</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2.</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от 2 до 4 кв.м.вкл.</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180 лв./ 92,03 евро</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3.</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от 4 до 6 кв.м.вкл.</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200 лв./ 102,26 евро</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4.</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от 6 до 8 кв.м.вкл.</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220 лв./ 112,48 евро</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5.</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от 8 до 12 кв.м. вкл.</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240 лв./ 122,71 евро</w:t>
            </w:r>
          </w:p>
        </w:tc>
      </w:tr>
      <w:tr w:rsidR="00B240A5" w:rsidRPr="00B240A5" w:rsidTr="00F824F8">
        <w:tc>
          <w:tcPr>
            <w:tcW w:w="1060"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bCs/>
                <w:lang w:eastAsia="bg-BG"/>
              </w:rPr>
              <w:t>6.</w:t>
            </w:r>
          </w:p>
        </w:tc>
        <w:tc>
          <w:tcPr>
            <w:tcW w:w="4919"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 xml:space="preserve">над 12 кв. м. </w:t>
            </w:r>
          </w:p>
        </w:tc>
        <w:tc>
          <w:tcPr>
            <w:tcW w:w="3002" w:type="dxa"/>
          </w:tcPr>
          <w:p w:rsidR="00B240A5" w:rsidRPr="00B240A5" w:rsidRDefault="00B240A5" w:rsidP="00B240A5">
            <w:pPr>
              <w:spacing w:after="0"/>
              <w:jc w:val="right"/>
              <w:rPr>
                <w:rFonts w:ascii="Times New Roman" w:eastAsia="Times New Roman" w:hAnsi="Times New Roman" w:cs="Times New Roman"/>
                <w:bCs/>
                <w:lang w:eastAsia="bg-BG"/>
              </w:rPr>
            </w:pPr>
            <w:r w:rsidRPr="00B240A5">
              <w:rPr>
                <w:rFonts w:ascii="Times New Roman" w:eastAsia="Times New Roman" w:hAnsi="Times New Roman" w:cs="Times New Roman"/>
                <w:lang w:eastAsia="bg-BG"/>
              </w:rPr>
              <w:t>260 лв./ 132,94 евро</w:t>
            </w:r>
          </w:p>
        </w:tc>
      </w:tr>
    </w:tbl>
    <w:p w:rsidR="00B240A5" w:rsidRPr="00B240A5" w:rsidRDefault="00B240A5" w:rsidP="00B240A5">
      <w:pPr>
        <w:spacing w:after="0"/>
        <w:jc w:val="right"/>
        <w:rPr>
          <w:rFonts w:ascii="Times New Roman" w:eastAsia="Times New Roman" w:hAnsi="Times New Roman" w:cs="Times New Roman"/>
          <w:b/>
          <w:sz w:val="24"/>
          <w:szCs w:val="24"/>
          <w:lang w:eastAsia="bg-BG"/>
        </w:rPr>
      </w:pPr>
    </w:p>
    <w:p w:rsidR="00B240A5" w:rsidRPr="00B240A5" w:rsidRDefault="00B240A5" w:rsidP="00B240A5">
      <w:pPr>
        <w:spacing w:after="0"/>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6. В Приложение №2, в последното изречение думите „30 лв.“ се заменят с „30 лв./15,34 евро“</w:t>
      </w:r>
    </w:p>
    <w:p w:rsidR="00B240A5" w:rsidRPr="00B240A5" w:rsidRDefault="00B240A5" w:rsidP="00B240A5">
      <w:pPr>
        <w:spacing w:after="0"/>
        <w:rPr>
          <w:rFonts w:ascii="Times New Roman" w:eastAsia="Times New Roman" w:hAnsi="Times New Roman" w:cs="Times New Roman"/>
          <w:b/>
          <w:sz w:val="24"/>
          <w:szCs w:val="24"/>
          <w:lang w:eastAsia="bg-BG"/>
        </w:rPr>
      </w:pPr>
    </w:p>
    <w:p w:rsidR="00B240A5" w:rsidRPr="00B240A5" w:rsidRDefault="00B240A5" w:rsidP="00B240A5">
      <w:pPr>
        <w:spacing w:after="0"/>
        <w:jc w:val="center"/>
        <w:rPr>
          <w:rFonts w:ascii="Times New Roman" w:eastAsia="Times New Roman" w:hAnsi="Times New Roman" w:cs="Times New Roman"/>
          <w:b/>
          <w:sz w:val="24"/>
          <w:szCs w:val="24"/>
          <w:lang w:eastAsia="bg-BG"/>
        </w:rPr>
      </w:pPr>
      <w:r w:rsidRPr="00B240A5">
        <w:rPr>
          <w:rFonts w:ascii="Times New Roman" w:eastAsia="Times New Roman" w:hAnsi="Times New Roman" w:cs="Times New Roman"/>
          <w:b/>
          <w:sz w:val="24"/>
          <w:szCs w:val="24"/>
          <w:lang w:eastAsia="bg-BG"/>
        </w:rPr>
        <w:t>ЗАКЛЮЧИТЕЛНА РАЗПОРЕДБА</w:t>
      </w:r>
    </w:p>
    <w:p w:rsidR="00B240A5" w:rsidRDefault="00B240A5" w:rsidP="00B240A5">
      <w:pPr>
        <w:spacing w:after="0"/>
        <w:jc w:val="right"/>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7.</w:t>
      </w:r>
      <w:r w:rsidRPr="00B240A5">
        <w:rPr>
          <w:rFonts w:ascii="Times New Roman" w:eastAsia="Times New Roman" w:hAnsi="Times New Roman" w:cs="Times New Roman"/>
          <w:b/>
          <w:sz w:val="24"/>
          <w:szCs w:val="24"/>
          <w:lang w:eastAsia="bg-BG"/>
        </w:rPr>
        <w:t xml:space="preserve"> </w:t>
      </w:r>
      <w:r w:rsidRPr="00B240A5">
        <w:rPr>
          <w:rFonts w:ascii="Times New Roman" w:eastAsia="Times New Roman" w:hAnsi="Times New Roman" w:cs="Times New Roman"/>
          <w:sz w:val="24"/>
          <w:szCs w:val="24"/>
          <w:lang w:eastAsia="bg-BG"/>
        </w:rPr>
        <w:t>Наредбата влиза в сила от датата на въвеждане на еврото в Република България.</w:t>
      </w:r>
    </w:p>
    <w:p w:rsidR="00392625" w:rsidRPr="00B240A5" w:rsidRDefault="00392625" w:rsidP="00B240A5">
      <w:pPr>
        <w:spacing w:after="0"/>
        <w:jc w:val="right"/>
        <w:rPr>
          <w:rFonts w:ascii="Times New Roman" w:eastAsia="Times New Roman" w:hAnsi="Times New Roman" w:cs="Times New Roman"/>
          <w:sz w:val="24"/>
          <w:szCs w:val="24"/>
          <w:lang w:eastAsia="bg-BG"/>
        </w:rPr>
      </w:pPr>
    </w:p>
    <w:p w:rsidR="00B240A5" w:rsidRPr="00B240A5" w:rsidRDefault="00B240A5" w:rsidP="00B240A5">
      <w:pPr>
        <w:tabs>
          <w:tab w:val="left" w:pos="1875"/>
        </w:tabs>
        <w:spacing w:after="0" w:line="240" w:lineRule="auto"/>
        <w:rPr>
          <w:rFonts w:ascii="Times New Roman" w:eastAsia="Times New Roman" w:hAnsi="Times New Roman" w:cs="Times New Roman"/>
          <w:b/>
          <w:bCs/>
          <w:i/>
          <w:sz w:val="24"/>
          <w:szCs w:val="24"/>
        </w:rPr>
      </w:pPr>
    </w:p>
    <w:p w:rsidR="00B240A5" w:rsidRPr="00B240A5" w:rsidRDefault="00B240A5" w:rsidP="00B240A5">
      <w:pPr>
        <w:tabs>
          <w:tab w:val="left" w:pos="2415"/>
        </w:tabs>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371</w:t>
      </w:r>
      <w:r w:rsidRPr="00B240A5">
        <w:rPr>
          <w:rFonts w:ascii="Times New Roman" w:eastAsia="Times New Roman" w:hAnsi="Times New Roman" w:cs="Times New Roman"/>
          <w:b/>
          <w:bCs/>
          <w:sz w:val="24"/>
          <w:szCs w:val="24"/>
        </w:rPr>
        <w:tab/>
      </w:r>
    </w:p>
    <w:p w:rsidR="00B240A5" w:rsidRPr="00B240A5" w:rsidRDefault="00B240A5" w:rsidP="00B240A5">
      <w:pPr>
        <w:tabs>
          <w:tab w:val="left" w:pos="2415"/>
        </w:tabs>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Cs/>
          <w:iCs/>
          <w:sz w:val="24"/>
          <w:szCs w:val="24"/>
          <w:lang w:val="en-US"/>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 133, ал. 1 от Закона за ветеринарномедицинската дейност и Наредба № 44 от 20.04.2006 г. за ветеринарномедицинските изисквания към животновъдните обекти и чл. 8 от Закона за нормативните актове приема Наредба за изменение и допълнение на Наредба за обема на животновъдната дейност и местата за отглеждане на селскостопански животни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rPr>
          <w:rFonts w:ascii="Times New Roman" w:eastAsia="Times New Roman" w:hAnsi="Times New Roman" w:cs="Times New Roman"/>
          <w:b/>
          <w:bCs/>
          <w:iCs/>
          <w:sz w:val="24"/>
          <w:szCs w:val="24"/>
          <w:lang w:val="en-US"/>
        </w:rPr>
      </w:pPr>
    </w:p>
    <w:p w:rsidR="00B240A5" w:rsidRPr="0066404B" w:rsidRDefault="00B240A5" w:rsidP="0066404B">
      <w:pPr>
        <w:ind w:left="142" w:firstLine="851"/>
        <w:jc w:val="both"/>
        <w:rPr>
          <w:rFonts w:ascii="Times New Roman" w:eastAsia="Times New Roman" w:hAnsi="Times New Roman" w:cs="Times New Roman"/>
          <w:b/>
          <w:sz w:val="24"/>
          <w:szCs w:val="24"/>
          <w:lang w:eastAsia="bg-BG"/>
        </w:rPr>
      </w:pPr>
      <w:r w:rsidRPr="00B240A5">
        <w:rPr>
          <w:rFonts w:ascii="Times New Roman" w:eastAsia="Times New Roman" w:hAnsi="Times New Roman" w:cs="Times New Roman"/>
          <w:b/>
          <w:sz w:val="24"/>
          <w:szCs w:val="24"/>
          <w:lang w:eastAsia="bg-BG"/>
        </w:rPr>
        <w:t>Наредба за изменение и допълнение на Наредба за обема на животновъдната дейност и местата за отглеждане на селскостопански живо</w:t>
      </w:r>
      <w:r w:rsidR="0066404B">
        <w:rPr>
          <w:rFonts w:ascii="Times New Roman" w:eastAsia="Times New Roman" w:hAnsi="Times New Roman" w:cs="Times New Roman"/>
          <w:b/>
          <w:sz w:val="24"/>
          <w:szCs w:val="24"/>
          <w:lang w:eastAsia="bg-BG"/>
        </w:rPr>
        <w:t xml:space="preserve">тни на територията на </w:t>
      </w:r>
      <w:r w:rsidRPr="00B240A5">
        <w:rPr>
          <w:rFonts w:ascii="Times New Roman" w:eastAsia="Times New Roman" w:hAnsi="Times New Roman" w:cs="Times New Roman"/>
          <w:b/>
          <w:sz w:val="24"/>
          <w:szCs w:val="24"/>
          <w:lang w:eastAsia="bg-BG"/>
        </w:rPr>
        <w:t>община Долни чифлик (</w:t>
      </w:r>
      <w:r w:rsidRPr="00B240A5">
        <w:rPr>
          <w:rFonts w:ascii="Times New Roman" w:eastAsia="Times New Roman" w:hAnsi="Times New Roman" w:cs="Times New Roman"/>
          <w:i/>
          <w:sz w:val="24"/>
          <w:szCs w:val="24"/>
          <w:lang w:eastAsia="bg-BG"/>
        </w:rPr>
        <w:t>при</w:t>
      </w:r>
      <w:r w:rsidRPr="00B240A5">
        <w:rPr>
          <w:rFonts w:ascii="Times New Roman" w:eastAsia="Times New Roman" w:hAnsi="Times New Roman" w:cs="Times New Roman"/>
          <w:sz w:val="24"/>
          <w:szCs w:val="24"/>
          <w:lang w:eastAsia="bg-BG"/>
        </w:rPr>
        <w:t xml:space="preserve">ета с Решение № </w:t>
      </w:r>
      <w:r w:rsidRPr="00B240A5">
        <w:rPr>
          <w:rFonts w:ascii="Times New Roman" w:eastAsia="Times New Roman" w:hAnsi="Times New Roman" w:cs="Times New Roman"/>
          <w:sz w:val="24"/>
          <w:szCs w:val="24"/>
          <w:lang w:val="en-US" w:eastAsia="bg-BG"/>
        </w:rPr>
        <w:t>929</w:t>
      </w:r>
      <w:r w:rsidRPr="00B240A5">
        <w:rPr>
          <w:rFonts w:ascii="Times New Roman" w:eastAsia="Times New Roman" w:hAnsi="Times New Roman" w:cs="Times New Roman"/>
          <w:sz w:val="24"/>
          <w:szCs w:val="24"/>
          <w:lang w:eastAsia="bg-BG"/>
        </w:rPr>
        <w:t xml:space="preserve"> от Протокол № </w:t>
      </w:r>
      <w:r w:rsidRPr="00B240A5">
        <w:rPr>
          <w:rFonts w:ascii="Times New Roman" w:eastAsia="Times New Roman" w:hAnsi="Times New Roman" w:cs="Times New Roman"/>
          <w:sz w:val="24"/>
          <w:szCs w:val="24"/>
          <w:lang w:val="en-US" w:eastAsia="bg-BG"/>
        </w:rPr>
        <w:t>48</w:t>
      </w:r>
      <w:r w:rsidRPr="00B240A5">
        <w:rPr>
          <w:rFonts w:ascii="Times New Roman" w:eastAsia="Times New Roman" w:hAnsi="Times New Roman" w:cs="Times New Roman"/>
          <w:sz w:val="24"/>
          <w:szCs w:val="24"/>
          <w:lang w:eastAsia="bg-BG"/>
        </w:rPr>
        <w:t>/</w:t>
      </w:r>
      <w:r w:rsidRPr="00B240A5">
        <w:rPr>
          <w:rFonts w:ascii="Times New Roman" w:eastAsia="Times New Roman" w:hAnsi="Times New Roman" w:cs="Times New Roman"/>
          <w:sz w:val="24"/>
          <w:szCs w:val="24"/>
          <w:lang w:val="en-US" w:eastAsia="bg-BG"/>
        </w:rPr>
        <w:t>28.02.2023</w:t>
      </w:r>
      <w:r w:rsidRPr="00B240A5">
        <w:rPr>
          <w:rFonts w:ascii="Times New Roman" w:eastAsia="Times New Roman" w:hAnsi="Times New Roman" w:cs="Times New Roman"/>
          <w:sz w:val="24"/>
          <w:szCs w:val="24"/>
          <w:lang w:eastAsia="bg-BG"/>
        </w:rPr>
        <w:t xml:space="preserve"> г</w:t>
      </w:r>
      <w:r w:rsidRPr="00B240A5">
        <w:rPr>
          <w:rFonts w:ascii="Times New Roman" w:eastAsia="Times New Roman" w:hAnsi="Times New Roman" w:cs="Times New Roman"/>
          <w:sz w:val="24"/>
          <w:szCs w:val="24"/>
          <w:lang w:val="en-US" w:eastAsia="bg-BG"/>
        </w:rPr>
        <w:t>.</w:t>
      </w:r>
      <w:r w:rsidRPr="00B240A5">
        <w:rPr>
          <w:rFonts w:ascii="Times New Roman" w:eastAsia="Times New Roman" w:hAnsi="Times New Roman" w:cs="Times New Roman"/>
          <w:sz w:val="24"/>
          <w:szCs w:val="24"/>
          <w:lang w:eastAsia="bg-BG"/>
        </w:rPr>
        <w:t xml:space="preserve"> на Общински съвет - Долни чифлик)</w:t>
      </w: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t>§ 1.</w:t>
      </w:r>
      <w:r w:rsidRPr="00B240A5">
        <w:rPr>
          <w:rFonts w:ascii="Times New Roman" w:eastAsia="Times New Roman" w:hAnsi="Times New Roman" w:cs="Times New Roman"/>
          <w:sz w:val="24"/>
          <w:szCs w:val="24"/>
          <w:lang w:eastAsia="bg-BG"/>
        </w:rPr>
        <w:t xml:space="preserve"> В чл. 21 се правят следните изменения и допълнения:</w:t>
      </w:r>
    </w:p>
    <w:p w:rsidR="00B240A5" w:rsidRPr="00B240A5" w:rsidRDefault="00B240A5" w:rsidP="0066404B">
      <w:pPr>
        <w:numPr>
          <w:ilvl w:val="0"/>
          <w:numId w:val="14"/>
        </w:numPr>
        <w:spacing w:after="0" w:line="240" w:lineRule="auto"/>
        <w:ind w:left="0" w:firstLine="426"/>
        <w:contextualSpacing/>
        <w:jc w:val="both"/>
        <w:rPr>
          <w:rFonts w:ascii="Times New Roman" w:eastAsia="Times New Roman" w:hAnsi="Times New Roman" w:cs="Times New Roman"/>
          <w:sz w:val="24"/>
          <w:szCs w:val="24"/>
          <w:shd w:val="clear" w:color="auto" w:fill="FFFFFF"/>
          <w:lang w:eastAsia="bg-BG"/>
        </w:rPr>
      </w:pPr>
      <w:r w:rsidRPr="00B240A5">
        <w:rPr>
          <w:rFonts w:ascii="Times New Roman" w:eastAsia="Times New Roman" w:hAnsi="Times New Roman" w:cs="Times New Roman"/>
          <w:sz w:val="24"/>
          <w:szCs w:val="24"/>
          <w:lang w:eastAsia="bg-BG"/>
        </w:rPr>
        <w:t>В ал. 1 думите  „от 100 лева до 300 лева“ се заменят с думите „от 100 лева /51.13</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до 300 лева/153.39 евро“, </w:t>
      </w:r>
      <w:r w:rsidRPr="00B240A5">
        <w:rPr>
          <w:rFonts w:ascii="Times New Roman" w:eastAsia="Times New Roman" w:hAnsi="Times New Roman" w:cs="Times New Roman"/>
          <w:sz w:val="24"/>
          <w:szCs w:val="24"/>
          <w:lang w:val="en-US" w:eastAsia="bg-BG"/>
        </w:rPr>
        <w:t xml:space="preserve"> a </w:t>
      </w:r>
      <w:r w:rsidRPr="00B240A5">
        <w:rPr>
          <w:rFonts w:ascii="Times New Roman" w:eastAsia="Times New Roman" w:hAnsi="Times New Roman" w:cs="Times New Roman"/>
          <w:sz w:val="24"/>
          <w:szCs w:val="24"/>
          <w:lang w:eastAsia="bg-BG"/>
        </w:rPr>
        <w:t xml:space="preserve">думите „от 300 лева до 600 лева“ се заменят с думите „от 300 лева /153.39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600 лева /306.78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w:t>
      </w:r>
    </w:p>
    <w:p w:rsidR="00B240A5" w:rsidRPr="00B240A5" w:rsidRDefault="00B240A5" w:rsidP="0066404B">
      <w:pPr>
        <w:numPr>
          <w:ilvl w:val="0"/>
          <w:numId w:val="14"/>
        </w:numPr>
        <w:spacing w:after="0" w:line="240" w:lineRule="auto"/>
        <w:ind w:left="0" w:firstLine="426"/>
        <w:contextualSpacing/>
        <w:jc w:val="both"/>
        <w:rPr>
          <w:rFonts w:ascii="Times New Roman" w:eastAsia="Times New Roman" w:hAnsi="Times New Roman" w:cs="Times New Roman"/>
          <w:sz w:val="24"/>
          <w:szCs w:val="24"/>
          <w:shd w:val="clear" w:color="auto" w:fill="FFFFFF"/>
          <w:lang w:eastAsia="bg-BG"/>
        </w:rPr>
      </w:pPr>
      <w:r w:rsidRPr="00B240A5">
        <w:rPr>
          <w:rFonts w:ascii="Times New Roman" w:eastAsia="Times New Roman" w:hAnsi="Times New Roman" w:cs="Times New Roman"/>
          <w:sz w:val="24"/>
          <w:szCs w:val="24"/>
          <w:lang w:eastAsia="bg-BG"/>
        </w:rPr>
        <w:t xml:space="preserve">В ал.2  думите  „от  300 лева  до 600 лева </w:t>
      </w:r>
      <w:r w:rsidRPr="00B240A5">
        <w:rPr>
          <w:rFonts w:ascii="Times New Roman" w:eastAsia="Times New Roman" w:hAnsi="Times New Roman" w:cs="Times New Roman"/>
          <w:sz w:val="24"/>
          <w:szCs w:val="24"/>
          <w:lang w:val="en-US" w:eastAsia="bg-BG"/>
        </w:rPr>
        <w:t xml:space="preserve"> </w:t>
      </w:r>
      <w:r w:rsidRPr="00B240A5">
        <w:rPr>
          <w:rFonts w:ascii="Times New Roman" w:eastAsia="Times New Roman" w:hAnsi="Times New Roman" w:cs="Times New Roman"/>
          <w:sz w:val="24"/>
          <w:szCs w:val="24"/>
          <w:lang w:eastAsia="bg-BG"/>
        </w:rPr>
        <w:t xml:space="preserve">се заменят с думите „от  300 лева  /153.39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600 лева /306.78 </w:t>
      </w:r>
      <w:r w:rsidRPr="00B240A5">
        <w:rPr>
          <w:rFonts w:ascii="Times New Roman" w:eastAsia="Times New Roman" w:hAnsi="Times New Roman" w:cs="Times New Roman"/>
          <w:sz w:val="24"/>
          <w:szCs w:val="24"/>
          <w:shd w:val="clear" w:color="auto" w:fill="FFFFFF"/>
          <w:lang w:eastAsia="bg-BG"/>
        </w:rPr>
        <w:t xml:space="preserve">евро“ </w:t>
      </w:r>
      <w:r w:rsidRPr="00B240A5">
        <w:rPr>
          <w:rFonts w:ascii="Times New Roman" w:eastAsia="Times New Roman" w:hAnsi="Times New Roman" w:cs="Times New Roman"/>
          <w:sz w:val="24"/>
          <w:szCs w:val="24"/>
          <w:lang w:eastAsia="bg-BG"/>
        </w:rPr>
        <w:t xml:space="preserve">, а  думите „от 600 лева   до 1000 лева“  се заменят с думите, „от 600 лева /306.78 </w:t>
      </w:r>
      <w:r w:rsidRPr="00B240A5">
        <w:rPr>
          <w:rFonts w:ascii="Times New Roman" w:eastAsia="Times New Roman" w:hAnsi="Times New Roman" w:cs="Times New Roman"/>
          <w:sz w:val="24"/>
          <w:szCs w:val="24"/>
          <w:shd w:val="clear" w:color="auto" w:fill="FFFFFF"/>
          <w:lang w:eastAsia="bg-BG"/>
        </w:rPr>
        <w:t xml:space="preserve">евро </w:t>
      </w:r>
      <w:r w:rsidRPr="00B240A5">
        <w:rPr>
          <w:rFonts w:ascii="Times New Roman" w:eastAsia="Times New Roman" w:hAnsi="Times New Roman" w:cs="Times New Roman"/>
          <w:sz w:val="24"/>
          <w:szCs w:val="24"/>
          <w:lang w:eastAsia="bg-BG"/>
        </w:rPr>
        <w:t xml:space="preserve"> до 1000 лева  /511.29</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w:t>
      </w: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t>§ 2</w:t>
      </w:r>
      <w:r w:rsidRPr="00B240A5">
        <w:rPr>
          <w:rFonts w:ascii="Times New Roman" w:eastAsia="Times New Roman" w:hAnsi="Times New Roman" w:cs="Times New Roman"/>
          <w:sz w:val="24"/>
          <w:szCs w:val="24"/>
          <w:lang w:eastAsia="bg-BG"/>
        </w:rPr>
        <w:t>. В чл. 22 се правят следните изменения и допълнения:</w:t>
      </w:r>
    </w:p>
    <w:p w:rsidR="00B240A5" w:rsidRPr="00B240A5" w:rsidRDefault="00B240A5" w:rsidP="0066404B">
      <w:pPr>
        <w:numPr>
          <w:ilvl w:val="0"/>
          <w:numId w:val="15"/>
        </w:numPr>
        <w:spacing w:after="0" w:line="240" w:lineRule="auto"/>
        <w:ind w:left="0" w:firstLine="360"/>
        <w:contextualSpacing/>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В ал. 1 думите  „от 100 лева до 600 лева „ се заменят с думите „от 100 лева /51.13</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до 600 лева /306.78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а  думите „ от 600 лева до 1000 лева“, се заменят с думите „от 600 лева /306.78 </w:t>
      </w:r>
      <w:r w:rsidRPr="00B240A5">
        <w:rPr>
          <w:rFonts w:ascii="Times New Roman" w:eastAsia="Times New Roman" w:hAnsi="Times New Roman" w:cs="Times New Roman"/>
          <w:sz w:val="24"/>
          <w:szCs w:val="24"/>
          <w:shd w:val="clear" w:color="auto" w:fill="FFFFFF"/>
          <w:lang w:eastAsia="bg-BG"/>
        </w:rPr>
        <w:t xml:space="preserve">евро </w:t>
      </w:r>
      <w:r w:rsidRPr="00B240A5">
        <w:rPr>
          <w:rFonts w:ascii="Times New Roman" w:eastAsia="Times New Roman" w:hAnsi="Times New Roman" w:cs="Times New Roman"/>
          <w:sz w:val="24"/>
          <w:szCs w:val="24"/>
          <w:lang w:eastAsia="bg-BG"/>
        </w:rPr>
        <w:t xml:space="preserve"> до 1000 лева /511.29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w:t>
      </w:r>
    </w:p>
    <w:p w:rsidR="00B240A5" w:rsidRPr="00B240A5" w:rsidRDefault="00B240A5" w:rsidP="0066404B">
      <w:pPr>
        <w:numPr>
          <w:ilvl w:val="0"/>
          <w:numId w:val="15"/>
        </w:numPr>
        <w:spacing w:after="0" w:line="240" w:lineRule="auto"/>
        <w:ind w:left="0" w:firstLine="360"/>
        <w:contextualSpacing/>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xml:space="preserve">В ал.  2 думите  „от 400 лева до 1500 лева“ се заменят с думите „от 400 лева /204.52 </w:t>
      </w:r>
      <w:r w:rsidRPr="00B240A5">
        <w:rPr>
          <w:rFonts w:ascii="Times New Roman" w:eastAsia="Times New Roman" w:hAnsi="Times New Roman" w:cs="Times New Roman"/>
          <w:sz w:val="24"/>
          <w:szCs w:val="24"/>
          <w:shd w:val="clear" w:color="auto" w:fill="FFFFFF"/>
          <w:lang w:eastAsia="bg-BG"/>
        </w:rPr>
        <w:t xml:space="preserve">евро </w:t>
      </w:r>
      <w:r w:rsidRPr="00B240A5">
        <w:rPr>
          <w:rFonts w:ascii="Times New Roman" w:eastAsia="Times New Roman" w:hAnsi="Times New Roman" w:cs="Times New Roman"/>
          <w:sz w:val="24"/>
          <w:szCs w:val="24"/>
          <w:lang w:eastAsia="bg-BG"/>
        </w:rPr>
        <w:t xml:space="preserve"> до 1500 лева /766.94</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а  думите „от 1500 лева до 4000 лева“  се заменят с думите   „от 1500 лева /766.94</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до 4000 лева /2045.17</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w:t>
      </w: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t>§ 3.</w:t>
      </w:r>
      <w:r w:rsidRPr="00B240A5">
        <w:rPr>
          <w:rFonts w:ascii="Times New Roman" w:eastAsia="Times New Roman" w:hAnsi="Times New Roman" w:cs="Times New Roman"/>
          <w:sz w:val="24"/>
          <w:szCs w:val="24"/>
          <w:lang w:eastAsia="bg-BG"/>
        </w:rPr>
        <w:t xml:space="preserve">  В чл. 23 думите  „от 100 лева  до 500 лева“ се заменят с думите </w:t>
      </w:r>
      <w:r w:rsidRPr="00B240A5">
        <w:rPr>
          <w:rFonts w:ascii="Times New Roman" w:eastAsia="Times New Roman" w:hAnsi="Times New Roman" w:cs="Times New Roman"/>
          <w:sz w:val="24"/>
          <w:szCs w:val="24"/>
          <w:shd w:val="clear" w:color="auto" w:fill="FFFFFF"/>
          <w:lang w:eastAsia="bg-BG"/>
        </w:rPr>
        <w:t>„</w:t>
      </w:r>
      <w:r w:rsidRPr="00B240A5">
        <w:rPr>
          <w:rFonts w:ascii="Times New Roman" w:eastAsia="Times New Roman" w:hAnsi="Times New Roman" w:cs="Times New Roman"/>
          <w:sz w:val="24"/>
          <w:szCs w:val="24"/>
          <w:lang w:eastAsia="bg-BG"/>
        </w:rPr>
        <w:t>от 100 лева/ 51.13</w:t>
      </w:r>
      <w:r w:rsidRPr="00B240A5">
        <w:rPr>
          <w:rFonts w:ascii="Times New Roman" w:eastAsia="Times New Roman" w:hAnsi="Times New Roman" w:cs="Times New Roman"/>
          <w:sz w:val="24"/>
          <w:szCs w:val="24"/>
          <w:shd w:val="clear" w:color="auto" w:fill="FFFFFF"/>
          <w:lang w:eastAsia="bg-BG"/>
        </w:rPr>
        <w:t xml:space="preserve"> </w:t>
      </w: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500 лева /255.65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а думите  „от  500 лева до 1000 лева</w:t>
      </w:r>
      <w:r w:rsidRPr="00B240A5">
        <w:rPr>
          <w:rFonts w:ascii="Times New Roman" w:eastAsia="Times New Roman" w:hAnsi="Times New Roman" w:cs="Times New Roman"/>
          <w:sz w:val="24"/>
          <w:szCs w:val="24"/>
          <w:shd w:val="clear" w:color="auto" w:fill="FFFFFF"/>
          <w:lang w:eastAsia="bg-BG"/>
        </w:rPr>
        <w:t>“</w:t>
      </w:r>
      <w:r w:rsidRPr="00B240A5">
        <w:rPr>
          <w:rFonts w:ascii="Times New Roman" w:eastAsia="Times New Roman" w:hAnsi="Times New Roman" w:cs="Times New Roman"/>
          <w:sz w:val="24"/>
          <w:szCs w:val="24"/>
          <w:lang w:eastAsia="bg-BG"/>
        </w:rPr>
        <w:t xml:space="preserve"> се заменят с думите</w:t>
      </w:r>
      <w:r w:rsidRPr="00B240A5">
        <w:rPr>
          <w:rFonts w:ascii="Times New Roman" w:eastAsia="Times New Roman" w:hAnsi="Times New Roman" w:cs="Times New Roman"/>
          <w:sz w:val="24"/>
          <w:szCs w:val="24"/>
          <w:shd w:val="clear" w:color="auto" w:fill="FFFFFF"/>
          <w:lang w:eastAsia="bg-BG"/>
        </w:rPr>
        <w:t xml:space="preserve">   „</w:t>
      </w:r>
      <w:r w:rsidRPr="00B240A5">
        <w:rPr>
          <w:rFonts w:ascii="Times New Roman" w:eastAsia="Times New Roman" w:hAnsi="Times New Roman" w:cs="Times New Roman"/>
          <w:sz w:val="24"/>
          <w:szCs w:val="24"/>
          <w:lang w:eastAsia="bg-BG"/>
        </w:rPr>
        <w:t xml:space="preserve">от  500 лева/ 255.65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1000 лева/511.29 </w:t>
      </w:r>
      <w:r w:rsidRPr="00B240A5">
        <w:rPr>
          <w:rFonts w:ascii="Times New Roman" w:eastAsia="Times New Roman" w:hAnsi="Times New Roman" w:cs="Times New Roman"/>
          <w:sz w:val="24"/>
          <w:szCs w:val="24"/>
          <w:shd w:val="clear" w:color="auto" w:fill="FFFFFF"/>
          <w:lang w:eastAsia="bg-BG"/>
        </w:rPr>
        <w:t>евро.“</w:t>
      </w:r>
    </w:p>
    <w:p w:rsidR="00B240A5" w:rsidRPr="00B240A5" w:rsidRDefault="00B240A5" w:rsidP="00B240A5">
      <w:pPr>
        <w:spacing w:after="0" w:line="240" w:lineRule="auto"/>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xml:space="preserve"> </w:t>
      </w:r>
      <w:r w:rsidRPr="00B240A5">
        <w:rPr>
          <w:rFonts w:ascii="Times New Roman" w:eastAsia="Times New Roman" w:hAnsi="Times New Roman" w:cs="Times New Roman"/>
          <w:b/>
          <w:sz w:val="24"/>
          <w:szCs w:val="24"/>
          <w:lang w:eastAsia="bg-BG"/>
        </w:rPr>
        <w:t>§ 4.</w:t>
      </w:r>
      <w:r w:rsidRPr="00B240A5">
        <w:rPr>
          <w:rFonts w:ascii="Times New Roman" w:eastAsia="Times New Roman" w:hAnsi="Times New Roman" w:cs="Times New Roman"/>
          <w:sz w:val="24"/>
          <w:szCs w:val="24"/>
          <w:lang w:eastAsia="bg-BG"/>
        </w:rPr>
        <w:t xml:space="preserve">  Чл. 24 се правят следните изменения и допълнения:</w:t>
      </w:r>
    </w:p>
    <w:p w:rsidR="00B240A5" w:rsidRPr="00B240A5" w:rsidRDefault="00B240A5" w:rsidP="0066404B">
      <w:pPr>
        <w:numPr>
          <w:ilvl w:val="0"/>
          <w:numId w:val="16"/>
        </w:numPr>
        <w:spacing w:after="0" w:line="240" w:lineRule="auto"/>
        <w:ind w:left="0" w:firstLine="360"/>
        <w:contextualSpacing/>
        <w:jc w:val="both"/>
        <w:rPr>
          <w:rFonts w:ascii="Times New Roman" w:eastAsia="Times New Roman" w:hAnsi="Times New Roman" w:cs="Times New Roman"/>
          <w:sz w:val="24"/>
          <w:szCs w:val="24"/>
          <w:shd w:val="clear" w:color="auto" w:fill="FFFFFF"/>
          <w:lang w:eastAsia="bg-BG"/>
        </w:rPr>
      </w:pPr>
      <w:r w:rsidRPr="00B240A5">
        <w:rPr>
          <w:rFonts w:ascii="Times New Roman" w:eastAsia="Times New Roman" w:hAnsi="Times New Roman" w:cs="Times New Roman"/>
          <w:sz w:val="24"/>
          <w:szCs w:val="24"/>
          <w:lang w:eastAsia="bg-BG"/>
        </w:rPr>
        <w:lastRenderedPageBreak/>
        <w:t>В ал.1 думите „от 100 лева  до 500 лева“ се заменят с думите „</w:t>
      </w:r>
      <w:r w:rsidRPr="00B240A5">
        <w:rPr>
          <w:rFonts w:ascii="Times New Roman" w:eastAsia="Times New Roman" w:hAnsi="Times New Roman" w:cs="Times New Roman"/>
          <w:sz w:val="24"/>
          <w:szCs w:val="24"/>
          <w:shd w:val="clear" w:color="auto" w:fill="FFFFFF"/>
          <w:lang w:eastAsia="bg-BG"/>
        </w:rPr>
        <w:t xml:space="preserve">от </w:t>
      </w:r>
      <w:r w:rsidRPr="00B240A5">
        <w:rPr>
          <w:rFonts w:ascii="Times New Roman" w:eastAsia="Times New Roman" w:hAnsi="Times New Roman" w:cs="Times New Roman"/>
          <w:sz w:val="24"/>
          <w:szCs w:val="24"/>
          <w:lang w:eastAsia="bg-BG"/>
        </w:rPr>
        <w:t xml:space="preserve"> 100 лева /51.13</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до 500 лева/ 255.65 </w:t>
      </w:r>
      <w:r w:rsidRPr="00B240A5">
        <w:rPr>
          <w:rFonts w:ascii="Times New Roman" w:eastAsia="Times New Roman" w:hAnsi="Times New Roman" w:cs="Times New Roman"/>
          <w:sz w:val="24"/>
          <w:szCs w:val="24"/>
          <w:shd w:val="clear" w:color="auto" w:fill="FFFFFF"/>
          <w:lang w:eastAsia="bg-BG"/>
        </w:rPr>
        <w:t xml:space="preserve"> евро“ </w:t>
      </w:r>
      <w:r w:rsidRPr="00B240A5">
        <w:rPr>
          <w:rFonts w:ascii="Times New Roman" w:eastAsia="Times New Roman" w:hAnsi="Times New Roman" w:cs="Times New Roman"/>
          <w:sz w:val="24"/>
          <w:szCs w:val="24"/>
          <w:lang w:eastAsia="bg-BG"/>
        </w:rPr>
        <w:t xml:space="preserve"> а думите  „от 500 лева до 1000 лева</w:t>
      </w:r>
      <w:r w:rsidRPr="00B240A5">
        <w:rPr>
          <w:rFonts w:ascii="Times New Roman" w:eastAsia="Times New Roman" w:hAnsi="Times New Roman" w:cs="Times New Roman"/>
          <w:sz w:val="24"/>
          <w:szCs w:val="24"/>
          <w:shd w:val="clear" w:color="auto" w:fill="FFFFFF"/>
          <w:lang w:eastAsia="bg-BG"/>
        </w:rPr>
        <w:t xml:space="preserve">“ </w:t>
      </w:r>
      <w:r w:rsidRPr="00B240A5">
        <w:rPr>
          <w:rFonts w:ascii="Times New Roman" w:eastAsia="Times New Roman" w:hAnsi="Times New Roman" w:cs="Times New Roman"/>
          <w:sz w:val="24"/>
          <w:szCs w:val="24"/>
          <w:lang w:eastAsia="bg-BG"/>
        </w:rPr>
        <w:t>се заменят с думите</w:t>
      </w:r>
      <w:r w:rsidRPr="00B240A5">
        <w:rPr>
          <w:rFonts w:ascii="Times New Roman" w:eastAsia="Times New Roman" w:hAnsi="Times New Roman" w:cs="Times New Roman"/>
          <w:sz w:val="24"/>
          <w:szCs w:val="24"/>
          <w:shd w:val="clear" w:color="auto" w:fill="FFFFFF"/>
          <w:lang w:eastAsia="bg-BG"/>
        </w:rPr>
        <w:t xml:space="preserve">  „</w:t>
      </w:r>
      <w:r w:rsidRPr="00B240A5">
        <w:rPr>
          <w:rFonts w:ascii="Times New Roman" w:eastAsia="Times New Roman" w:hAnsi="Times New Roman" w:cs="Times New Roman"/>
          <w:sz w:val="24"/>
          <w:szCs w:val="24"/>
          <w:lang w:eastAsia="bg-BG"/>
        </w:rPr>
        <w:t xml:space="preserve">от 500 лева/255.65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1000 лева /511.29 </w:t>
      </w:r>
      <w:r w:rsidRPr="00B240A5">
        <w:rPr>
          <w:rFonts w:ascii="Times New Roman" w:eastAsia="Times New Roman" w:hAnsi="Times New Roman" w:cs="Times New Roman"/>
          <w:sz w:val="24"/>
          <w:szCs w:val="24"/>
          <w:shd w:val="clear" w:color="auto" w:fill="FFFFFF"/>
          <w:lang w:eastAsia="bg-BG"/>
        </w:rPr>
        <w:t>евро.“</w:t>
      </w:r>
    </w:p>
    <w:p w:rsidR="00B240A5" w:rsidRPr="00B240A5" w:rsidRDefault="00B240A5" w:rsidP="0066404B">
      <w:pPr>
        <w:numPr>
          <w:ilvl w:val="0"/>
          <w:numId w:val="16"/>
        </w:numPr>
        <w:spacing w:after="0" w:line="240" w:lineRule="auto"/>
        <w:ind w:left="0" w:firstLine="360"/>
        <w:contextualSpacing/>
        <w:jc w:val="both"/>
        <w:rPr>
          <w:rFonts w:ascii="Times New Roman" w:eastAsia="Times New Roman" w:hAnsi="Times New Roman" w:cs="Times New Roman"/>
          <w:sz w:val="24"/>
          <w:szCs w:val="24"/>
          <w:shd w:val="clear" w:color="auto" w:fill="FFFFFF"/>
          <w:lang w:eastAsia="bg-BG"/>
        </w:rPr>
      </w:pPr>
      <w:r w:rsidRPr="00B240A5">
        <w:rPr>
          <w:rFonts w:ascii="Times New Roman" w:eastAsia="Times New Roman" w:hAnsi="Times New Roman" w:cs="Times New Roman"/>
          <w:sz w:val="24"/>
          <w:szCs w:val="24"/>
          <w:lang w:eastAsia="bg-BG"/>
        </w:rPr>
        <w:t xml:space="preserve">В ал.2 думите  ”от 400 лева до 1500 лева, се заменят с думите </w:t>
      </w:r>
      <w:r w:rsidRPr="00B240A5">
        <w:rPr>
          <w:rFonts w:ascii="Times New Roman" w:eastAsia="Times New Roman" w:hAnsi="Times New Roman" w:cs="Times New Roman"/>
          <w:sz w:val="24"/>
          <w:szCs w:val="24"/>
          <w:shd w:val="clear" w:color="auto" w:fill="FFFFFF"/>
          <w:lang w:eastAsia="bg-BG"/>
        </w:rPr>
        <w:t>„</w:t>
      </w:r>
      <w:r w:rsidRPr="00B240A5">
        <w:rPr>
          <w:rFonts w:ascii="Times New Roman" w:eastAsia="Times New Roman" w:hAnsi="Times New Roman" w:cs="Times New Roman"/>
          <w:sz w:val="24"/>
          <w:szCs w:val="24"/>
          <w:lang w:eastAsia="bg-BG"/>
        </w:rPr>
        <w:t xml:space="preserve">от 400 лева /204.52 </w:t>
      </w:r>
      <w:r w:rsidRPr="00B240A5">
        <w:rPr>
          <w:rFonts w:ascii="Times New Roman" w:eastAsia="Times New Roman" w:hAnsi="Times New Roman" w:cs="Times New Roman"/>
          <w:sz w:val="24"/>
          <w:szCs w:val="24"/>
          <w:shd w:val="clear" w:color="auto" w:fill="FFFFFF"/>
          <w:lang w:eastAsia="bg-BG"/>
        </w:rPr>
        <w:t>евро</w:t>
      </w:r>
      <w:r w:rsidRPr="00B240A5">
        <w:rPr>
          <w:rFonts w:ascii="Times New Roman" w:eastAsia="Times New Roman" w:hAnsi="Times New Roman" w:cs="Times New Roman"/>
          <w:sz w:val="24"/>
          <w:szCs w:val="24"/>
          <w:lang w:eastAsia="bg-BG"/>
        </w:rPr>
        <w:t xml:space="preserve"> до 1500 лева /766.94</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а  думите „от 1500 лева  до 4000 лева“ се заменят с думите</w:t>
      </w:r>
      <w:r w:rsidRPr="00B240A5">
        <w:rPr>
          <w:rFonts w:ascii="Times New Roman" w:eastAsia="Times New Roman" w:hAnsi="Times New Roman" w:cs="Times New Roman"/>
          <w:sz w:val="24"/>
          <w:szCs w:val="24"/>
          <w:shd w:val="clear" w:color="auto" w:fill="FFFFFF"/>
          <w:lang w:eastAsia="bg-BG"/>
        </w:rPr>
        <w:t xml:space="preserve">  </w:t>
      </w:r>
      <w:r w:rsidRPr="00B240A5">
        <w:rPr>
          <w:rFonts w:ascii="Times New Roman" w:eastAsia="Times New Roman" w:hAnsi="Times New Roman" w:cs="Times New Roman"/>
          <w:sz w:val="24"/>
          <w:szCs w:val="24"/>
          <w:lang w:eastAsia="bg-BG"/>
        </w:rPr>
        <w:t>„от 1500 лева /766.94</w:t>
      </w:r>
      <w:r w:rsidRPr="00B240A5">
        <w:rPr>
          <w:rFonts w:ascii="Times New Roman" w:eastAsia="Times New Roman" w:hAnsi="Times New Roman" w:cs="Times New Roman"/>
          <w:sz w:val="24"/>
          <w:szCs w:val="24"/>
          <w:shd w:val="clear" w:color="auto" w:fill="FFFFFF"/>
          <w:lang w:eastAsia="bg-BG"/>
        </w:rPr>
        <w:t xml:space="preserve"> евро</w:t>
      </w:r>
      <w:r w:rsidRPr="00B240A5">
        <w:rPr>
          <w:rFonts w:ascii="Times New Roman" w:eastAsia="Times New Roman" w:hAnsi="Times New Roman" w:cs="Times New Roman"/>
          <w:sz w:val="24"/>
          <w:szCs w:val="24"/>
          <w:lang w:eastAsia="bg-BG"/>
        </w:rPr>
        <w:t xml:space="preserve">  до 4000 лева /2045.17</w:t>
      </w:r>
      <w:r w:rsidRPr="00B240A5">
        <w:rPr>
          <w:rFonts w:ascii="Times New Roman" w:eastAsia="Times New Roman" w:hAnsi="Times New Roman" w:cs="Times New Roman"/>
          <w:sz w:val="24"/>
          <w:szCs w:val="24"/>
          <w:shd w:val="clear" w:color="auto" w:fill="FFFFFF"/>
          <w:lang w:eastAsia="bg-BG"/>
        </w:rPr>
        <w:t xml:space="preserve"> евро.“</w:t>
      </w:r>
    </w:p>
    <w:p w:rsidR="00B240A5" w:rsidRPr="00B240A5" w:rsidRDefault="00B240A5" w:rsidP="00B240A5">
      <w:pPr>
        <w:shd w:val="clear" w:color="auto" w:fill="FFFFFF"/>
        <w:spacing w:after="0"/>
        <w:jc w:val="both"/>
        <w:rPr>
          <w:rFonts w:ascii="Times New Roman" w:eastAsia="Times New Roman" w:hAnsi="Times New Roman" w:cs="Times New Roman"/>
          <w:sz w:val="24"/>
          <w:szCs w:val="24"/>
          <w:lang w:eastAsia="bg-BG"/>
        </w:rPr>
      </w:pPr>
    </w:p>
    <w:p w:rsidR="00B240A5" w:rsidRPr="00B240A5" w:rsidRDefault="00B240A5" w:rsidP="00B240A5">
      <w:pPr>
        <w:widowControl w:val="0"/>
        <w:autoSpaceDE w:val="0"/>
        <w:autoSpaceDN w:val="0"/>
        <w:adjustRightInd w:val="0"/>
        <w:spacing w:after="400"/>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b/>
          <w:sz w:val="24"/>
          <w:szCs w:val="24"/>
          <w:lang w:eastAsia="bg-BG"/>
        </w:rPr>
        <w:t>§ 5</w:t>
      </w:r>
      <w:r w:rsidRPr="00B240A5">
        <w:rPr>
          <w:rFonts w:ascii="Times New Roman" w:eastAsia="Times New Roman" w:hAnsi="Times New Roman" w:cs="Times New Roman"/>
          <w:sz w:val="24"/>
          <w:szCs w:val="24"/>
          <w:lang w:eastAsia="bg-BG"/>
        </w:rPr>
        <w:t>. Наредбата влиза в сила от датата на въвеждане на еврото в Република България.</w:t>
      </w:r>
    </w:p>
    <w:p w:rsidR="0066404B" w:rsidRPr="00B240A5" w:rsidRDefault="0066404B"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B240A5" w:rsidRPr="00B240A5" w:rsidRDefault="00B240A5" w:rsidP="00B240A5">
      <w:pPr>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372</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 62, ал.12 от Закона за устройство на територията и чл. 8 от Закона за нормативните актове приема Наредба за гробищните паркове и погребално – обредната дейност на територията на община Долни чифлик, съгласно Приложение № 2 към докладната записка, както следва:</w:t>
      </w:r>
    </w:p>
    <w:p w:rsidR="00B240A5" w:rsidRPr="00B240A5" w:rsidRDefault="00B240A5" w:rsidP="00B240A5">
      <w:pPr>
        <w:spacing w:after="0" w:line="240" w:lineRule="auto"/>
        <w:rPr>
          <w:rFonts w:ascii="Times New Roman" w:eastAsia="Times New Roman" w:hAnsi="Times New Roman" w:cs="Times New Roman"/>
          <w:bCs/>
          <w:iCs/>
          <w:sz w:val="24"/>
          <w:szCs w:val="24"/>
          <w:lang w:bidi="bg-BG"/>
        </w:rPr>
      </w:pPr>
    </w:p>
    <w:p w:rsidR="00B240A5" w:rsidRPr="00B240A5" w:rsidRDefault="00B240A5" w:rsidP="00B240A5">
      <w:pPr>
        <w:spacing w:after="0" w:line="240" w:lineRule="auto"/>
        <w:rPr>
          <w:rFonts w:ascii="Times New Roman" w:eastAsia="Times New Roman" w:hAnsi="Times New Roman" w:cs="Times New Roman"/>
          <w:bCs/>
          <w:iCs/>
          <w:sz w:val="24"/>
          <w:szCs w:val="24"/>
          <w:lang w:bidi="bg-BG"/>
        </w:rPr>
      </w:pPr>
    </w:p>
    <w:p w:rsidR="00B240A5" w:rsidRPr="00B240A5" w:rsidRDefault="00B240A5" w:rsidP="00B240A5">
      <w:pPr>
        <w:spacing w:after="0" w:line="240" w:lineRule="auto"/>
        <w:jc w:val="center"/>
        <w:rPr>
          <w:rFonts w:ascii="Times New Roman" w:eastAsia="Calibri" w:hAnsi="Times New Roman" w:cs="Times New Roman"/>
          <w:b/>
          <w:bCs/>
          <w:lang w:val="en-US"/>
        </w:rPr>
      </w:pPr>
      <w:r w:rsidRPr="00B240A5">
        <w:rPr>
          <w:rFonts w:ascii="Times New Roman" w:eastAsia="Calibri" w:hAnsi="Times New Roman" w:cs="Times New Roman"/>
          <w:b/>
          <w:bCs/>
          <w:lang w:val="en-US"/>
        </w:rPr>
        <w:t xml:space="preserve">НАРЕДБА                                                                                     </w:t>
      </w:r>
    </w:p>
    <w:p w:rsidR="00B240A5" w:rsidRPr="00B240A5" w:rsidRDefault="00B240A5" w:rsidP="00B240A5">
      <w:pPr>
        <w:spacing w:after="0" w:line="240" w:lineRule="auto"/>
        <w:jc w:val="center"/>
        <w:rPr>
          <w:rFonts w:ascii="Times New Roman" w:eastAsia="Calibri" w:hAnsi="Times New Roman" w:cs="Times New Roman"/>
          <w:b/>
          <w:bCs/>
          <w:lang w:val="en-US"/>
        </w:rPr>
      </w:pPr>
      <w:r w:rsidRPr="00B240A5">
        <w:rPr>
          <w:rFonts w:ascii="Times New Roman" w:eastAsia="Calibri" w:hAnsi="Times New Roman" w:cs="Times New Roman"/>
          <w:b/>
          <w:bCs/>
          <w:lang w:val="en-US"/>
        </w:rPr>
        <w:t>ЗА ГРОБИЩНИ ПАРКОВЕ И ПОГРЕБАЛНО-ОБРЕДНАТА ДЕЙНОСТ НА</w:t>
      </w:r>
    </w:p>
    <w:p w:rsidR="00B240A5" w:rsidRPr="00B240A5" w:rsidRDefault="00B240A5" w:rsidP="00B240A5">
      <w:pPr>
        <w:spacing w:after="0" w:line="240" w:lineRule="auto"/>
        <w:jc w:val="center"/>
        <w:rPr>
          <w:rFonts w:ascii="Times New Roman" w:eastAsia="Calibri" w:hAnsi="Times New Roman" w:cs="Times New Roman"/>
          <w:b/>
          <w:bCs/>
          <w:lang w:val="en-US"/>
        </w:rPr>
      </w:pPr>
      <w:r w:rsidRPr="00B240A5">
        <w:rPr>
          <w:rFonts w:ascii="Times New Roman" w:eastAsia="Calibri" w:hAnsi="Times New Roman" w:cs="Times New Roman"/>
          <w:b/>
          <w:bCs/>
          <w:lang w:val="en-US"/>
        </w:rPr>
        <w:t>ТЕРИТОРИЯТА НА ОБЩИНА ДОЛНИ ЧИФЛИК</w:t>
      </w:r>
    </w:p>
    <w:p w:rsidR="00B240A5" w:rsidRPr="00B240A5" w:rsidRDefault="00B240A5" w:rsidP="00B240A5">
      <w:pPr>
        <w:spacing w:after="0" w:line="240" w:lineRule="auto"/>
        <w:jc w:val="both"/>
        <w:rPr>
          <w:rFonts w:ascii="Times New Roman" w:eastAsia="Times New Roman" w:hAnsi="Times New Roman" w:cs="Times New Roman"/>
          <w:b/>
          <w:bCs/>
          <w:color w:val="212529"/>
          <w:lang w:val="en-US" w:eastAsia="bg-BG"/>
        </w:rPr>
      </w:pPr>
    </w:p>
    <w:p w:rsidR="00B240A5" w:rsidRPr="00B240A5" w:rsidRDefault="00B240A5" w:rsidP="00B240A5">
      <w:pPr>
        <w:spacing w:after="0" w:line="240" w:lineRule="auto"/>
        <w:ind w:left="2832" w:firstLine="708"/>
        <w:jc w:val="both"/>
        <w:rPr>
          <w:rFonts w:ascii="Times New Roman" w:eastAsia="Times New Roman" w:hAnsi="Times New Roman" w:cs="Times New Roman"/>
          <w:b/>
          <w:bCs/>
          <w:color w:val="212529"/>
          <w:lang w:val="en-US" w:eastAsia="bg-BG"/>
        </w:rPr>
      </w:pPr>
      <w:r w:rsidRPr="00B240A5">
        <w:rPr>
          <w:rFonts w:ascii="Times New Roman" w:eastAsia="Times New Roman" w:hAnsi="Times New Roman" w:cs="Times New Roman"/>
          <w:b/>
          <w:bCs/>
          <w:color w:val="212529"/>
          <w:lang w:val="en-US" w:eastAsia="bg-BG"/>
        </w:rPr>
        <w:tab/>
        <w:t>Раздел I</w:t>
      </w:r>
    </w:p>
    <w:p w:rsidR="00B240A5" w:rsidRPr="00B240A5" w:rsidRDefault="00B240A5" w:rsidP="00B240A5">
      <w:pPr>
        <w:spacing w:after="0" w:line="240" w:lineRule="auto"/>
        <w:ind w:left="2832" w:firstLine="708"/>
        <w:jc w:val="both"/>
        <w:rPr>
          <w:rFonts w:ascii="Times New Roman" w:eastAsia="Times New Roman" w:hAnsi="Times New Roman" w:cs="Times New Roman"/>
          <w:color w:val="212529"/>
          <w:lang w:val="en-US" w:eastAsia="bg-BG"/>
        </w:rPr>
      </w:pPr>
      <w:r w:rsidRPr="00B240A5">
        <w:rPr>
          <w:rFonts w:ascii="Times New Roman" w:eastAsia="Times New Roman" w:hAnsi="Times New Roman" w:cs="Times New Roman"/>
          <w:b/>
          <w:bCs/>
          <w:color w:val="212529"/>
          <w:lang w:val="en-US" w:eastAsia="bg-BG"/>
        </w:rPr>
        <w:t>ОБЩИ ПОЛОЖЕНИЯ</w:t>
      </w:r>
      <w:r w:rsidRPr="00B240A5">
        <w:rPr>
          <w:rFonts w:ascii="Times New Roman" w:eastAsia="Times New Roman" w:hAnsi="Times New Roman" w:cs="Times New Roman"/>
          <w:color w:val="212529"/>
          <w:lang w:val="en-US" w:eastAsia="bg-BG"/>
        </w:rPr>
        <w:t> </w:t>
      </w:r>
    </w:p>
    <w:p w:rsidR="00B240A5" w:rsidRPr="00B240A5" w:rsidRDefault="00B240A5" w:rsidP="00B240A5">
      <w:pPr>
        <w:spacing w:after="0" w:line="240" w:lineRule="auto"/>
        <w:ind w:left="2832" w:firstLine="708"/>
        <w:jc w:val="both"/>
        <w:rPr>
          <w:rFonts w:ascii="Times New Roman" w:eastAsia="Times New Roman" w:hAnsi="Times New Roman" w:cs="Times New Roman"/>
          <w:color w:val="212529"/>
          <w:lang w:val="en-US" w:eastAsia="bg-BG"/>
        </w:rPr>
      </w:pP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color w:val="212529"/>
          <w:lang w:val="en-US" w:eastAsia="bg-BG"/>
        </w:rPr>
        <w:t>Чл. 1</w:t>
      </w:r>
      <w:r w:rsidRPr="00B240A5">
        <w:rPr>
          <w:rFonts w:ascii="Times New Roman" w:eastAsia="Times New Roman" w:hAnsi="Times New Roman" w:cs="Times New Roman"/>
          <w:b/>
          <w:bCs/>
          <w:lang w:val="en-US" w:eastAsia="bg-BG"/>
        </w:rPr>
        <w:t>.</w:t>
      </w:r>
      <w:r w:rsidRPr="00B240A5">
        <w:rPr>
          <w:rFonts w:ascii="Times New Roman" w:eastAsia="Times New Roman" w:hAnsi="Times New Roman" w:cs="Times New Roman"/>
          <w:lang w:val="en-US" w:eastAsia="bg-BG"/>
        </w:rPr>
        <w:t xml:space="preserve"> Тази </w:t>
      </w:r>
      <w:proofErr w:type="gramStart"/>
      <w:r w:rsidRPr="00B240A5">
        <w:rPr>
          <w:rFonts w:ascii="Times New Roman" w:eastAsia="Times New Roman" w:hAnsi="Times New Roman" w:cs="Times New Roman"/>
          <w:lang w:val="en-US" w:eastAsia="bg-BG"/>
        </w:rPr>
        <w:t>Наредба  се</w:t>
      </w:r>
      <w:proofErr w:type="gramEnd"/>
      <w:r w:rsidRPr="00B240A5">
        <w:rPr>
          <w:rFonts w:ascii="Times New Roman" w:eastAsia="Times New Roman" w:hAnsi="Times New Roman" w:cs="Times New Roman"/>
          <w:lang w:val="en-US" w:eastAsia="bg-BG"/>
        </w:rPr>
        <w:t xml:space="preserve"> приема на основание чл. 62, ал. 12 от Закона за устройство на територията и § 1 от Наредба № 2 от 21.04.2011 г. за здравните изисквания към гробищните паркове (гробища) и погребването и пренасянето на покойници и урежда управлението и вътрешния ред в гробищните паркове, условията и реда за погребения, ползването и благоустрояването на гробните места и урновите стени и свързаните с тази дейност услуги на територията на община Долни чифлик.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Times New Roman" w:hAnsi="Times New Roman" w:cs="Times New Roman"/>
          <w:b/>
          <w:bCs/>
          <w:lang w:val="en-US" w:eastAsia="bg-BG"/>
        </w:rPr>
        <w:t>Чл. 2.</w:t>
      </w:r>
      <w:r w:rsidRPr="00B240A5">
        <w:rPr>
          <w:rFonts w:ascii="Times New Roman" w:eastAsia="Times New Roman" w:hAnsi="Times New Roman" w:cs="Times New Roman"/>
          <w:lang w:val="en-US" w:eastAsia="bg-BG"/>
        </w:rPr>
        <w:t> (1) Гробищните паркове са обществени терени със специално предназначение. Те са публична общинска собственост по силата на </w:t>
      </w:r>
      <w:hyperlink r:id="rId9" w:anchor="p354587" w:tgtFrame="_blank" w:history="1">
        <w:r w:rsidRPr="00B240A5">
          <w:rPr>
            <w:rFonts w:ascii="Times New Roman" w:eastAsia="Calibri" w:hAnsi="Times New Roman" w:cs="Times New Roman"/>
            <w:lang w:val="en-US"/>
          </w:rPr>
          <w:t>чл. 3, ал. 2, т. 2 от Закона за общинската собственост</w:t>
        </w:r>
      </w:hyperlink>
      <w:r w:rsidRPr="00B240A5">
        <w:rPr>
          <w:rFonts w:ascii="Times New Roman" w:eastAsia="Calibri" w:hAnsi="Times New Roman" w:cs="Times New Roman"/>
          <w:lang w:val="en-US"/>
        </w:rPr>
        <w:t>.</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На територията на община Долни чифлик действат следните общински гробищни паркове:</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bookmarkStart w:id="1" w:name="_Hlk151032365"/>
      <w:r w:rsidRPr="00B240A5">
        <w:rPr>
          <w:rFonts w:ascii="Times New Roman" w:eastAsia="Calibri" w:hAnsi="Times New Roman" w:cs="Times New Roman"/>
          <w:lang w:val="en-US" w:eastAsia="bg-BG"/>
        </w:rPr>
        <w:t xml:space="preserve">Християнски гробищен парк </w:t>
      </w:r>
      <w:bookmarkEnd w:id="1"/>
      <w:r w:rsidRPr="00B240A5">
        <w:rPr>
          <w:rFonts w:ascii="Times New Roman" w:eastAsia="Calibri" w:hAnsi="Times New Roman" w:cs="Times New Roman"/>
          <w:lang w:val="en-US" w:eastAsia="bg-BG"/>
        </w:rPr>
        <w:t>град Долни чифлик;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bookmarkStart w:id="2" w:name="_Hlk151032744"/>
      <w:r w:rsidRPr="00B240A5">
        <w:rPr>
          <w:rFonts w:ascii="Times New Roman" w:eastAsia="Calibri" w:hAnsi="Times New Roman" w:cs="Times New Roman"/>
          <w:lang w:val="en-US" w:eastAsia="bg-BG"/>
        </w:rPr>
        <w:t>Мюсюлмански гробищен парк</w:t>
      </w:r>
      <w:bookmarkEnd w:id="2"/>
      <w:r w:rsidRPr="00B240A5">
        <w:rPr>
          <w:rFonts w:ascii="Times New Roman" w:eastAsia="Calibri" w:hAnsi="Times New Roman" w:cs="Times New Roman"/>
          <w:lang w:val="en-US" w:eastAsia="bg-BG"/>
        </w:rPr>
        <w:t xml:space="preserve"> град Долни чифлик;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Християнски гробищен парк с. Пчелник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Пчелник;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Християнски гробищен парк с. Венелин;</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Мюсюлмански гробищен парк с. Венелин;</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Християнски гробищен парк с. Горен чифлик;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Горен чифлик;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Гроздьово;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парк </w:t>
      </w:r>
      <w:proofErr w:type="gramStart"/>
      <w:r w:rsidRPr="00B240A5">
        <w:rPr>
          <w:rFonts w:ascii="Times New Roman" w:eastAsia="Calibri" w:hAnsi="Times New Roman" w:cs="Times New Roman"/>
          <w:lang w:val="en-US" w:eastAsia="bg-BG"/>
        </w:rPr>
        <w:t>1  с.</w:t>
      </w:r>
      <w:proofErr w:type="gramEnd"/>
      <w:r w:rsidRPr="00B240A5">
        <w:rPr>
          <w:rFonts w:ascii="Times New Roman" w:eastAsia="Calibri" w:hAnsi="Times New Roman" w:cs="Times New Roman"/>
          <w:lang w:val="en-US" w:eastAsia="bg-BG"/>
        </w:rPr>
        <w:t xml:space="preserve"> Гроздьово;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парк </w:t>
      </w:r>
      <w:proofErr w:type="gramStart"/>
      <w:r w:rsidRPr="00B240A5">
        <w:rPr>
          <w:rFonts w:ascii="Times New Roman" w:eastAsia="Calibri" w:hAnsi="Times New Roman" w:cs="Times New Roman"/>
          <w:lang w:val="en-US" w:eastAsia="bg-BG"/>
        </w:rPr>
        <w:t>2  с.</w:t>
      </w:r>
      <w:proofErr w:type="gramEnd"/>
      <w:r w:rsidRPr="00B240A5">
        <w:rPr>
          <w:rFonts w:ascii="Times New Roman" w:eastAsia="Calibri" w:hAnsi="Times New Roman" w:cs="Times New Roman"/>
          <w:lang w:val="en-US" w:eastAsia="bg-BG"/>
        </w:rPr>
        <w:t xml:space="preserve"> Гроздьово;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Нова Шипка;</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Кривини;</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Солник;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Бърдарево;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Голица;</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Булаир;</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lastRenderedPageBreak/>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Детелина;</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Детелина;</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Старо Оряхово;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Старо Оряхово;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Ново Оряхово;</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Шкорпиловци;</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Мюсюлмански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Шкорпиловци;</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Рудник;</w:t>
      </w:r>
    </w:p>
    <w:p w:rsidR="00B240A5" w:rsidRPr="00B240A5" w:rsidRDefault="00B240A5" w:rsidP="0066404B">
      <w:pPr>
        <w:numPr>
          <w:ilvl w:val="0"/>
          <w:numId w:val="17"/>
        </w:num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 xml:space="preserve">Християнски гробищен </w:t>
      </w:r>
      <w:proofErr w:type="gramStart"/>
      <w:r w:rsidRPr="00B240A5">
        <w:rPr>
          <w:rFonts w:ascii="Times New Roman" w:eastAsia="Calibri" w:hAnsi="Times New Roman" w:cs="Times New Roman"/>
          <w:lang w:val="en-US" w:eastAsia="bg-BG"/>
        </w:rPr>
        <w:t>парк  с.</w:t>
      </w:r>
      <w:proofErr w:type="gramEnd"/>
      <w:r w:rsidRPr="00B240A5">
        <w:rPr>
          <w:rFonts w:ascii="Times New Roman" w:eastAsia="Calibri" w:hAnsi="Times New Roman" w:cs="Times New Roman"/>
          <w:lang w:val="en-US" w:eastAsia="bg-BG"/>
        </w:rPr>
        <w:t xml:space="preserve"> Юнец;</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3.</w:t>
      </w:r>
      <w:r w:rsidRPr="00B240A5">
        <w:rPr>
          <w:rFonts w:ascii="Times New Roman" w:eastAsia="Times New Roman" w:hAnsi="Times New Roman" w:cs="Times New Roman"/>
          <w:lang w:val="en-US" w:eastAsia="bg-BG"/>
        </w:rPr>
        <w:t xml:space="preserve"> (1) Гробищните паркове в гр. Долни чифлик, </w:t>
      </w:r>
      <w:bookmarkStart w:id="3" w:name="_Hlk183422814"/>
      <w:r w:rsidRPr="00B240A5">
        <w:rPr>
          <w:rFonts w:ascii="Times New Roman" w:eastAsia="Times New Roman" w:hAnsi="Times New Roman" w:cs="Times New Roman"/>
          <w:lang w:val="en-US" w:eastAsia="bg-BG"/>
        </w:rPr>
        <w:t>както и намиращите се в тях сгради и съоръжения общинска собственост</w:t>
      </w:r>
      <w:bookmarkEnd w:id="3"/>
      <w:r w:rsidRPr="00B240A5">
        <w:rPr>
          <w:rFonts w:ascii="Times New Roman" w:eastAsia="Times New Roman" w:hAnsi="Times New Roman" w:cs="Times New Roman"/>
          <w:lang w:val="en-US" w:eastAsia="bg-BG"/>
        </w:rPr>
        <w:t>, се управляват и поддържат от</w:t>
      </w:r>
      <w:bookmarkStart w:id="4" w:name="p23577087"/>
      <w:bookmarkEnd w:id="4"/>
      <w:r w:rsidRPr="00B240A5">
        <w:rPr>
          <w:rFonts w:ascii="Times New Roman" w:eastAsia="Times New Roman" w:hAnsi="Times New Roman" w:cs="Times New Roman"/>
          <w:lang w:val="en-US" w:eastAsia="bg-BG"/>
        </w:rPr>
        <w:t xml:space="preserve"> определено от кмета на община Долни чифлик длъжностно лице.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Гробищните паркове, както и намиращите се в тях сгради и съоръжения общинска собственост, в останалите населени места на територията на общината, се управляват и поддържат от съответните кметове или кметски наместници, съгласно настоящата наредба.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4.</w:t>
      </w:r>
      <w:r w:rsidRPr="00B240A5">
        <w:rPr>
          <w:rFonts w:ascii="Times New Roman" w:eastAsia="Times New Roman" w:hAnsi="Times New Roman" w:cs="Times New Roman"/>
          <w:lang w:val="en-US" w:eastAsia="bg-BG"/>
        </w:rPr>
        <w:t> Създаването на нови и разширяването или закриването на действащи гробищни паркове на територията на Община Долни чифлик става с решение на Общинския съвет.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5.</w:t>
      </w:r>
      <w:r w:rsidRPr="00B240A5">
        <w:rPr>
          <w:rFonts w:ascii="Times New Roman" w:eastAsia="Times New Roman" w:hAnsi="Times New Roman" w:cs="Times New Roman"/>
          <w:lang w:val="en-US" w:eastAsia="bg-BG"/>
        </w:rPr>
        <w:t> </w:t>
      </w:r>
      <w:bookmarkStart w:id="5" w:name="p23577089"/>
      <w:bookmarkEnd w:id="5"/>
      <w:r w:rsidRPr="00B240A5">
        <w:rPr>
          <w:rFonts w:ascii="Times New Roman" w:eastAsia="Times New Roman" w:hAnsi="Times New Roman" w:cs="Times New Roman"/>
          <w:lang w:val="en-US" w:eastAsia="bg-BG"/>
        </w:rPr>
        <w:t>(1) Гробищните паркове се устройват в съответствие с одобрения общ устройствен план на община Долни чифлик и подробни устройствени планове за парковете.</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Подробните устройствени планове за парковете се приемат с решение на Общинския съвет.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В гробищните паркове се определят главни алеи, гробни парцели и места за урнова стена. Парцелите се номерират и се разделят на редове, редовете и гробовете се отделят с междинни пътеки.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(4) Урнови стени, както и урнови гробове, могат да се създават в гробищни паркове на територията на общината при наличие на подходящи терени, предназначени за тази цел.</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II</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ГРОБНИ МЕСТА И ТЯХНОТО ПОЛЗВАНЕ</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6.</w:t>
      </w:r>
      <w:r w:rsidRPr="00B240A5">
        <w:rPr>
          <w:rFonts w:ascii="Times New Roman" w:eastAsia="Times New Roman" w:hAnsi="Times New Roman" w:cs="Times New Roman"/>
          <w:lang w:val="en-US" w:eastAsia="bg-BG"/>
        </w:rPr>
        <w:t>  (1) Погребването на покойници се извършва в отделни гробни места, урнови гробове, урнови стени, подземни или надземни гробници.</w:t>
      </w:r>
    </w:p>
    <w:p w:rsidR="00B240A5" w:rsidRPr="00B240A5" w:rsidRDefault="00B240A5" w:rsidP="00B240A5">
      <w:p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(2) Отделните гробни места са обособени части от гробищния парк, предназначени за полагане на ковчег на покойник, включително два ковчега при фамилни гробни места, които се разполагат един до друг, в подземни стоманобетонни или полимерни камери един над друг.</w:t>
      </w:r>
    </w:p>
    <w:p w:rsidR="00B240A5" w:rsidRPr="00B240A5" w:rsidRDefault="00B240A5" w:rsidP="00B240A5">
      <w:p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(3) Всяко гробно място за възрастен трябва да има минимални размери, както следва:</w:t>
      </w:r>
    </w:p>
    <w:p w:rsidR="00B240A5" w:rsidRPr="00B240A5" w:rsidRDefault="00B240A5" w:rsidP="00B240A5">
      <w:p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1. дължина – 2 м;</w:t>
      </w:r>
    </w:p>
    <w:p w:rsidR="00B240A5" w:rsidRPr="00B240A5" w:rsidRDefault="00B240A5" w:rsidP="00B240A5">
      <w:p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2. широчина – 1 м, а за фамилно гробно място – най-малко 1,5 м;</w:t>
      </w:r>
    </w:p>
    <w:p w:rsidR="00B240A5" w:rsidRPr="00B240A5" w:rsidRDefault="00B240A5" w:rsidP="00B240A5">
      <w:pPr>
        <w:spacing w:after="0" w:line="240" w:lineRule="auto"/>
        <w:jc w:val="both"/>
        <w:rPr>
          <w:rFonts w:ascii="Times New Roman" w:eastAsia="Calibri" w:hAnsi="Times New Roman" w:cs="Times New Roman"/>
          <w:lang w:val="en-US" w:eastAsia="bg-BG"/>
        </w:rPr>
      </w:pPr>
      <w:r w:rsidRPr="00B240A5">
        <w:rPr>
          <w:rFonts w:ascii="Times New Roman" w:eastAsia="Calibri" w:hAnsi="Times New Roman" w:cs="Times New Roman"/>
          <w:lang w:val="en-US" w:eastAsia="bg-BG"/>
        </w:rPr>
        <w:t>3. дълбочина – 1,5 м.</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(4) При погребване на трупове на деца дълбочината на гроба трябва да бъде най-малко 1,2 м.</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(5) Разстоянието между гробовете не трябва да бъде по-малко от 1 м по дългите им страни и 0,5 м по късите им страни.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(6) При извършване на погребването над гробното място се създава земен насип, висок около 0,5 м. Този насип впоследствие може да се оформи с рамка с паметна плоча.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(7) Гробните места могат да се оформят с паметни плочи, декорации и други елементи, без да се излиза извън установените за гробното място размери.</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Times New Roman" w:hAnsi="Times New Roman" w:cs="Times New Roman"/>
          <w:lang w:val="en-US" w:eastAsia="bg-BG"/>
        </w:rPr>
        <w:t xml:space="preserve">(8) </w:t>
      </w:r>
      <w:r w:rsidRPr="00B240A5">
        <w:rPr>
          <w:rFonts w:ascii="Times New Roman" w:eastAsia="Calibri" w:hAnsi="Times New Roman" w:cs="Times New Roman"/>
          <w:lang w:val="en-US"/>
        </w:rPr>
        <w:t xml:space="preserve">Урновите гробове са предназначени за полагане на една или повече урни с пепел от кремирани покойници.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(9) Урновите гробове се разполагат на обособени места от гробищния парк и са с размери 0,7 м на 1 м, предназначени за полагане на една или повече урни с пепел от кремирани покойници.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(10) Урновите ниши са обособени части от специално изградени в гробищния парк стени, с определени размери, за полагане на урни.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(11) Урна може да се положи както в урнова ниша, така и в урнов или в обикновен гроб.</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(12) Допуска се възможност, за изнасяне на урна извън гробищните паркове, по желание на близките на покойника.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(13) Предварителното предоставяне на гробни места или урнови ниши, не се разрешава.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(14) Правото на ползване на гробно място е безплатно и е за вечни времена.</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b/>
          <w:bCs/>
          <w:lang w:val="en-US"/>
        </w:rPr>
        <w:lastRenderedPageBreak/>
        <w:t>Чл. 7.</w:t>
      </w:r>
      <w:r w:rsidRPr="00B240A5">
        <w:rPr>
          <w:rFonts w:ascii="Times New Roman" w:eastAsia="Calibri" w:hAnsi="Times New Roman" w:cs="Times New Roman"/>
          <w:lang w:val="en-US"/>
        </w:rPr>
        <w:t xml:space="preserve"> (1) Стоманобетонни и полимерни камери са специално изградени съоръжения за едно или две погребвания, с възможност за поставяне на разделителна плоча, осигуряваща хоризонтално разделяне на камерата, които се монтират след извършване на изкоп с дълбочина не по-малко от 2,2 м. и полагане на дренажен пласт под тях. Минималният слой пръст от дъното на горната камера не може да бъде по-малко от 1,25 м.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(2) Камерите трябва да имат следните минимални размери:</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1. дължина – 2,2 м;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2. широчина – 1 м;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3. обща дълбочина – 1,5 м.</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 (3) Погребването на покойник в стоманoбетонна или полимерна камера се извършва в херметически затворен метален ковчег с филтрираща система.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(4) При погребване на втори покойник в стоманoбетонна или полимерна камера, погребалната ниша се затваря плътно, след поставяне на ковчега.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 </w:t>
      </w:r>
      <w:r w:rsidRPr="00B240A5">
        <w:rPr>
          <w:rFonts w:ascii="Times New Roman" w:eastAsia="Calibri" w:hAnsi="Times New Roman" w:cs="Times New Roman"/>
          <w:b/>
          <w:bCs/>
          <w:lang w:val="en-US"/>
        </w:rPr>
        <w:t>Чл. 8.</w:t>
      </w:r>
      <w:r w:rsidRPr="00B240A5">
        <w:rPr>
          <w:rFonts w:ascii="Times New Roman" w:eastAsia="Calibri" w:hAnsi="Times New Roman" w:cs="Times New Roman"/>
          <w:lang w:val="en-US"/>
        </w:rPr>
        <w:t xml:space="preserve"> (1) Урнополагането може да се извършва в обикновени или фамилни гробни места на близки на покойника. </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Calibri" w:hAnsi="Times New Roman" w:cs="Times New Roman"/>
          <w:lang w:val="en-US"/>
        </w:rPr>
        <w:t xml:space="preserve">(2) Полагането на урни в гробно място трябва да става на 0,7 – 0,8 м дълбочина така, че урната да бъде покрита най-малко с 0,3 м пръст.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9.</w:t>
      </w:r>
      <w:r w:rsidRPr="00B240A5">
        <w:rPr>
          <w:rFonts w:ascii="Times New Roman" w:eastAsia="Times New Roman" w:hAnsi="Times New Roman" w:cs="Times New Roman"/>
          <w:lang w:val="en-US" w:eastAsia="bg-BG"/>
        </w:rPr>
        <w:t>  Полагането на друг покойник в съществуващо гробно място не се разрешава преди изтичането на минималния санитарно необходим срок от предишното погребение – 8 /осем/ години. Това ограничение не се прилага за урнополагането.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III</w:t>
      </w:r>
    </w:p>
    <w:p w:rsidR="00B240A5" w:rsidRPr="00B240A5" w:rsidRDefault="00B240A5" w:rsidP="00B240A5">
      <w:pPr>
        <w:spacing w:after="0" w:line="240" w:lineRule="auto"/>
        <w:jc w:val="center"/>
        <w:rPr>
          <w:rFonts w:ascii="Times New Roman" w:eastAsia="Times New Roman" w:hAnsi="Times New Roman" w:cs="Times New Roman"/>
          <w:b/>
          <w:bCs/>
          <w:lang w:val="en-US" w:eastAsia="bg-BG"/>
        </w:rPr>
      </w:pPr>
      <w:r w:rsidRPr="00B240A5">
        <w:rPr>
          <w:rFonts w:ascii="Times New Roman" w:eastAsia="Times New Roman" w:hAnsi="Times New Roman" w:cs="Times New Roman"/>
          <w:b/>
          <w:bCs/>
          <w:lang w:val="en-US" w:eastAsia="bg-BG"/>
        </w:rPr>
        <w:t>ПОГРЕБЕНИЯ И УРНОПОЛАГАНЕ</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p>
    <w:p w:rsidR="00B240A5" w:rsidRPr="00B240A5" w:rsidRDefault="00B240A5" w:rsidP="00B240A5">
      <w:pPr>
        <w:spacing w:after="0" w:line="240" w:lineRule="auto"/>
        <w:jc w:val="both"/>
        <w:rPr>
          <w:rFonts w:ascii="Times New Roman" w:eastAsia="Times New Roman" w:hAnsi="Times New Roman" w:cs="Times New Roman"/>
          <w:lang w:val="en-US" w:eastAsia="bg-BG"/>
        </w:rPr>
      </w:pPr>
      <w:bookmarkStart w:id="6" w:name="p23577097"/>
      <w:r w:rsidRPr="00B240A5">
        <w:rPr>
          <w:rFonts w:ascii="Times New Roman" w:eastAsia="Times New Roman" w:hAnsi="Times New Roman" w:cs="Times New Roman"/>
          <w:b/>
          <w:bCs/>
          <w:lang w:val="en-US" w:eastAsia="bg-BG"/>
        </w:rPr>
        <w:t>Чл. 10.</w:t>
      </w:r>
      <w:bookmarkEnd w:id="6"/>
      <w:r w:rsidRPr="00B240A5">
        <w:rPr>
          <w:rFonts w:ascii="Times New Roman" w:eastAsia="Times New Roman" w:hAnsi="Times New Roman" w:cs="Times New Roman"/>
          <w:lang w:val="en-US" w:eastAsia="bg-BG"/>
        </w:rPr>
        <w:t>  На територията на Гробищните паркове в община Долни чифлик се допуска извършване на следните погребения:</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 Традиционни – с полагане в гробно място;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Чрез кремации – полагане на урна в урнова стена /ниша/ или урново гробно място;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Във фамилни гробни места.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bookmarkStart w:id="7" w:name="p23577098"/>
      <w:r w:rsidRPr="00B240A5">
        <w:rPr>
          <w:rFonts w:ascii="Times New Roman" w:eastAsia="Times New Roman" w:hAnsi="Times New Roman" w:cs="Times New Roman"/>
          <w:b/>
          <w:bCs/>
          <w:lang w:val="en-US" w:eastAsia="bg-BG"/>
        </w:rPr>
        <w:t>Чл. 11.</w:t>
      </w:r>
      <w:bookmarkEnd w:id="7"/>
      <w:r w:rsidRPr="00B240A5">
        <w:rPr>
          <w:rFonts w:ascii="Times New Roman" w:eastAsia="Times New Roman" w:hAnsi="Times New Roman" w:cs="Times New Roman"/>
          <w:lang w:val="en-US" w:eastAsia="bg-BG"/>
        </w:rPr>
        <w:t xml:space="preserve"> Местата, в които ще се извършва погребение или урнополагане се определят от кмета на общината или от оправомощени от него лица.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12.</w:t>
      </w:r>
      <w:r w:rsidRPr="00B240A5">
        <w:rPr>
          <w:rFonts w:ascii="Times New Roman" w:eastAsia="Times New Roman" w:hAnsi="Times New Roman" w:cs="Times New Roman"/>
          <w:lang w:val="en-US" w:eastAsia="bg-BG"/>
        </w:rPr>
        <w:t xml:space="preserve"> (1) В гробищните паркове се погребват покойници с постоянен или настоящ адрес в населеното място, както и такива, които имат близки с постоянен адрес в същото населено място и те изрично желаят това;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xml:space="preserve">(2) За покойници, с постоянен и настоящ адрес извън населеното място, погребението се извършва с разрешение на кмета или кметския наместник на населеното място;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Покойници - чужди граждани, без роднини, с постоянен или настоящ адрес на територията на населеното място, се погребват в гробищните паркове на съответното населеното място.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13.</w:t>
      </w:r>
      <w:r w:rsidRPr="00B240A5">
        <w:rPr>
          <w:rFonts w:ascii="Times New Roman" w:eastAsia="Times New Roman" w:hAnsi="Times New Roman" w:cs="Times New Roman"/>
          <w:lang w:val="en-US" w:eastAsia="bg-BG"/>
        </w:rPr>
        <w:t> Покойници, принадлежали приживе към някоя религиозна общност или етническа група се погребват по реда на тази наредба. Религиозните погребални ритуали са допустими, доколкото не противоречат на Наредбата и не нарушават установените с българското законодателство норми на поведение.</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14.</w:t>
      </w:r>
      <w:r w:rsidRPr="00B240A5">
        <w:rPr>
          <w:rFonts w:ascii="Times New Roman" w:eastAsia="Times New Roman" w:hAnsi="Times New Roman" w:cs="Times New Roman"/>
          <w:lang w:val="en-US" w:eastAsia="bg-BG"/>
        </w:rPr>
        <w:t> (1) Погребенията се извършват не по-късно от 48 часа от установяването на смъртта и след представяне на препис-извлечение от акта за смърт, който служи за разрешение за погребение. Погребение след 48 часа се разрешава при условие, че се вземат мерки за съхранение на трупа в специализирана хладилна камера или балсамирането му.</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xml:space="preserve">(2) Близките на починалото лице са длъжни, веднага след констатирането на смъртта от компетентно медицинско лице, да уведомят съответните длъжностни лица по гражданско състояние в населеното място. Да представят съобщение за смърт и документ за самоличност на покойника, за съставянето на акт за смърт. В случай, че документа за самоличност на починалото лице е изгубен, самоличността на покойника се установява със служебна бележка от органите на МВР.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r w:rsidRPr="00B240A5">
        <w:rPr>
          <w:rFonts w:ascii="Times New Roman" w:eastAsia="Times New Roman" w:hAnsi="Times New Roman" w:cs="Times New Roman"/>
          <w:b/>
          <w:bCs/>
          <w:lang w:val="en-US" w:eastAsia="bg-BG"/>
        </w:rPr>
        <w:t>Чл. 15.</w:t>
      </w:r>
      <w:r w:rsidRPr="00B240A5">
        <w:rPr>
          <w:rFonts w:ascii="Times New Roman" w:eastAsia="Times New Roman" w:hAnsi="Times New Roman" w:cs="Times New Roman"/>
          <w:lang w:val="en-US" w:eastAsia="bg-BG"/>
        </w:rPr>
        <w:t xml:space="preserve"> (1)</w:t>
      </w:r>
      <w:r w:rsidRPr="00B240A5">
        <w:rPr>
          <w:rFonts w:ascii="Times New Roman" w:eastAsia="Times New Roman" w:hAnsi="Times New Roman" w:cs="Times New Roman"/>
          <w:b/>
          <w:bCs/>
          <w:lang w:val="en-US" w:eastAsia="bg-BG"/>
        </w:rPr>
        <w:t xml:space="preserve"> </w:t>
      </w:r>
      <w:r w:rsidRPr="00B240A5">
        <w:rPr>
          <w:rFonts w:ascii="Times New Roman" w:eastAsia="Times New Roman" w:hAnsi="Times New Roman" w:cs="Times New Roman"/>
          <w:lang w:val="en-US" w:eastAsia="bg-BG"/>
        </w:rPr>
        <w:t>Община Долни чифлик извършва служебни погребални услуги на граждани с постоянен или настоящ адрес на територията на общината, които са самотни, без близки и роднини, бездомни, безпризорни и покойници, за които има разпореждане за извършване на служебно погребение, издадено от органите на МВР и Прокуратурата.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Служебните погребални услуги включват: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 издаване на смъртен акт;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lastRenderedPageBreak/>
        <w:t>2. превоз на покойник в рамките на населеното място;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изкопаване и заравяне на гробно място.</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IV</w:t>
      </w:r>
      <w:r w:rsidRPr="00B240A5">
        <w:rPr>
          <w:rFonts w:ascii="Times New Roman" w:eastAsia="Times New Roman" w:hAnsi="Times New Roman" w:cs="Times New Roman"/>
          <w:lang w:val="en-US" w:eastAsia="bg-BG"/>
        </w:rPr>
        <w:t> </w:t>
      </w:r>
      <w:r w:rsidRPr="00B240A5">
        <w:rPr>
          <w:rFonts w:ascii="Times New Roman" w:eastAsia="Times New Roman" w:hAnsi="Times New Roman" w:cs="Times New Roman"/>
          <w:b/>
          <w:bCs/>
          <w:lang w:val="en-US" w:eastAsia="bg-BG"/>
        </w:rPr>
        <w:br/>
        <w:t>ВЪТРЕШЕН РЕД И БЛАГОУСТРОЯВАНЕ НА ГРОБНИТЕ МЕСТА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r w:rsidRPr="00B240A5">
        <w:rPr>
          <w:rFonts w:ascii="Times New Roman" w:eastAsia="Times New Roman" w:hAnsi="Times New Roman" w:cs="Times New Roman"/>
          <w:b/>
          <w:bCs/>
          <w:lang w:val="en-US" w:eastAsia="bg-BG"/>
        </w:rPr>
        <w:t>Чл. 16.</w:t>
      </w:r>
      <w:r w:rsidRPr="00B240A5">
        <w:rPr>
          <w:rFonts w:ascii="Times New Roman" w:eastAsia="Times New Roman" w:hAnsi="Times New Roman" w:cs="Times New Roman"/>
          <w:lang w:val="en-US" w:eastAsia="bg-BG"/>
        </w:rPr>
        <w:t xml:space="preserve">  (1) Близките на покойниците са длъжни да поддържат в добър вид гробните места и поставените трайни надгробни знаци;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Лицата, които са извършвали строителни и ремонтни работи и дейности по ал. 1 са длъжни да възстановят за своя сметка засегнатите терени, да изчистят и извозят материалите и да изхвърлят отпадъците на определените за целта места.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17.</w:t>
      </w:r>
      <w:r w:rsidRPr="00B240A5">
        <w:rPr>
          <w:rFonts w:ascii="Times New Roman" w:eastAsia="Times New Roman" w:hAnsi="Times New Roman" w:cs="Times New Roman"/>
          <w:lang w:val="en-US" w:eastAsia="bg-BG"/>
        </w:rPr>
        <w:t xml:space="preserve"> В гробищните паркове се забранява: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 посещението на деца под 12-годишна възраст, ако не са съпроводени от пълнолетни лица.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въвеждането на животни или животински впряг;</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паленето на огън и изгарянето на отпадъци;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4. изхвърлянето на отпадъци извън определените за тази цел места;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5. поставянето на некролози, афиши, реклами, съобщения и др. подобни извън определените за тази цел места.</w:t>
      </w:r>
    </w:p>
    <w:p w:rsidR="00B240A5" w:rsidRPr="00B240A5" w:rsidRDefault="00B240A5" w:rsidP="00B240A5">
      <w:pPr>
        <w:spacing w:after="0" w:line="240" w:lineRule="auto"/>
        <w:jc w:val="center"/>
        <w:rPr>
          <w:rFonts w:ascii="Times New Roman" w:eastAsia="Times New Roman" w:hAnsi="Times New Roman" w:cs="Times New Roman"/>
          <w:b/>
          <w:bCs/>
          <w:lang w:val="en-US" w:eastAsia="bg-BG"/>
        </w:rPr>
      </w:pP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V</w:t>
      </w:r>
      <w:r w:rsidRPr="00B240A5">
        <w:rPr>
          <w:rFonts w:ascii="Times New Roman" w:eastAsia="Times New Roman" w:hAnsi="Times New Roman" w:cs="Times New Roman"/>
          <w:b/>
          <w:bCs/>
          <w:lang w:val="en-US" w:eastAsia="bg-BG"/>
        </w:rPr>
        <w:br/>
        <w:t>ОБЩЕСТВЕН РЕД И СИГУРНОСТ В ГРОБИЩНИТЕ ПАРКОВЕ</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18. </w:t>
      </w:r>
      <w:r w:rsidRPr="00B240A5">
        <w:rPr>
          <w:rFonts w:ascii="Times New Roman" w:eastAsia="Times New Roman" w:hAnsi="Times New Roman" w:cs="Times New Roman"/>
          <w:lang w:val="en-US" w:eastAsia="bg-BG"/>
        </w:rPr>
        <w:t>(1) Опазването на общинската собственост на територията на гробищните паркове е задължение (отговорност) на лицата по чл. 3, които са длъжни да осигурят мерки за сигурност, включващи: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1. Ограждане на гробищния парк;</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2. Недопускане на бездомни животни в гробищните паркове и предприемане на мерки за тяхното залавяне и отвеждане от специализираните органи;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3. Координация със органите на МВР, за реакция при необходимост.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VI</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КОНТРОЛ И САНКЦИИ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19</w:t>
      </w:r>
      <w:r w:rsidRPr="00B240A5">
        <w:rPr>
          <w:rFonts w:ascii="Times New Roman" w:eastAsia="Times New Roman" w:hAnsi="Times New Roman" w:cs="Times New Roman"/>
          <w:lang w:val="en-US" w:eastAsia="bg-BG"/>
        </w:rPr>
        <w:t>. На лица, извършващи прояви на вандализъм на територията на общинските гробищни паркове, се налага глоба в размер от 500 лв./ 255,75 евро до 5000 лв./2557,54 евро, доколкото деянието не представлява престъпление по смисъла на </w:t>
      </w:r>
      <w:hyperlink r:id="rId10" w:tgtFrame="_blank" w:history="1">
        <w:r w:rsidRPr="00B240A5">
          <w:rPr>
            <w:rFonts w:ascii="Times New Roman" w:eastAsia="Calibri" w:hAnsi="Times New Roman" w:cs="Times New Roman"/>
            <w:lang w:val="en-US"/>
          </w:rPr>
          <w:t xml:space="preserve">Наказателния </w:t>
        </w:r>
      </w:hyperlink>
      <w:r w:rsidRPr="00B240A5">
        <w:rPr>
          <w:rFonts w:ascii="Times New Roman" w:eastAsia="Calibri" w:hAnsi="Times New Roman" w:cs="Times New Roman"/>
          <w:lang w:val="en-US"/>
        </w:rPr>
        <w:t>кодекс.</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Чл. 20</w:t>
      </w:r>
      <w:r w:rsidRPr="00B240A5">
        <w:rPr>
          <w:rFonts w:ascii="Times New Roman" w:eastAsia="Times New Roman" w:hAnsi="Times New Roman" w:cs="Times New Roman"/>
          <w:lang w:val="en-US" w:eastAsia="bg-BG"/>
        </w:rPr>
        <w:t>. (1) Наказателните постановления се издават от кмета на община Долни чифлик или упълномощени от него длъжностни лица.</w:t>
      </w:r>
    </w:p>
    <w:p w:rsidR="00B240A5" w:rsidRPr="00B240A5" w:rsidRDefault="00B240A5" w:rsidP="00B240A5">
      <w:pPr>
        <w:spacing w:after="0" w:line="240" w:lineRule="auto"/>
        <w:jc w:val="both"/>
        <w:rPr>
          <w:rFonts w:ascii="Times New Roman" w:eastAsia="Calibri" w:hAnsi="Times New Roman" w:cs="Times New Roman"/>
          <w:lang w:val="en-US"/>
        </w:rPr>
      </w:pPr>
      <w:r w:rsidRPr="00B240A5">
        <w:rPr>
          <w:rFonts w:ascii="Times New Roman" w:eastAsia="Times New Roman" w:hAnsi="Times New Roman" w:cs="Times New Roman"/>
          <w:lang w:val="en-US" w:eastAsia="bg-BG"/>
        </w:rPr>
        <w:t>(2) За образуването на административно-наказателни производства за нарушения на тази Наредба, съставянето на актове, издаването, връчването и обжалването на наказателните постановления и тяхното изпълнение се прилагат разпоредбите на </w:t>
      </w:r>
      <w:hyperlink r:id="rId11" w:tgtFrame="_blank" w:history="1">
        <w:r w:rsidRPr="00B240A5">
          <w:rPr>
            <w:rFonts w:ascii="Times New Roman" w:eastAsia="Calibri" w:hAnsi="Times New Roman" w:cs="Times New Roman"/>
            <w:lang w:val="en-US"/>
          </w:rPr>
          <w:t>Закона за административните нарушения и наказания</w:t>
        </w:r>
      </w:hyperlink>
      <w:r w:rsidRPr="00B240A5">
        <w:rPr>
          <w:rFonts w:ascii="Times New Roman" w:eastAsia="Calibri" w:hAnsi="Times New Roman" w:cs="Times New Roman"/>
          <w:lang w:val="en-US"/>
        </w:rPr>
        <w:t>.</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center"/>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Раздел VII</w:t>
      </w:r>
      <w:r w:rsidRPr="00B240A5">
        <w:rPr>
          <w:rFonts w:ascii="Times New Roman" w:eastAsia="Times New Roman" w:hAnsi="Times New Roman" w:cs="Times New Roman"/>
          <w:b/>
          <w:bCs/>
          <w:lang w:val="en-US" w:eastAsia="bg-BG"/>
        </w:rPr>
        <w:br/>
        <w:t>ДОПЪЛНИТЕЛНИ РАЗПОРЕДБИ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 1.</w:t>
      </w:r>
      <w:r w:rsidRPr="00B240A5">
        <w:rPr>
          <w:rFonts w:ascii="Times New Roman" w:eastAsia="Times New Roman" w:hAnsi="Times New Roman" w:cs="Times New Roman"/>
          <w:lang w:val="en-US" w:eastAsia="bg-BG"/>
        </w:rPr>
        <w:t> По смисъла на тази наредба:</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xml:space="preserve">„Прояви на </w:t>
      </w:r>
      <w:proofErr w:type="gramStart"/>
      <w:r w:rsidRPr="00B240A5">
        <w:rPr>
          <w:rFonts w:ascii="Times New Roman" w:eastAsia="Times New Roman" w:hAnsi="Times New Roman" w:cs="Times New Roman"/>
          <w:lang w:val="en-US" w:eastAsia="bg-BG"/>
        </w:rPr>
        <w:t>вандализъм“ е</w:t>
      </w:r>
      <w:proofErr w:type="gramEnd"/>
      <w:r w:rsidRPr="00B240A5">
        <w:rPr>
          <w:rFonts w:ascii="Times New Roman" w:eastAsia="Times New Roman" w:hAnsi="Times New Roman" w:cs="Times New Roman"/>
          <w:lang w:val="en-US" w:eastAsia="bg-BG"/>
        </w:rPr>
        <w:t xml:space="preserve"> събаряне, издраскване, разрушаване на паметници и надгробни знаци или на детайли от тях, кражба и други действия на оскверняване на гробното място, както и на сгради и съоръжения общинска собственост.</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ind w:left="1416" w:firstLine="708"/>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ПРЕХОДНИ И ЗАКЛЮЧИТЕЛНИ РАЗПОРЕДБИ</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lang w:val="en-US" w:eastAsia="bg-BG"/>
        </w:rPr>
        <w:t> </w:t>
      </w:r>
    </w:p>
    <w:p w:rsidR="00B240A5" w:rsidRPr="00B240A5" w:rsidRDefault="00B240A5" w:rsidP="00B240A5">
      <w:pPr>
        <w:spacing w:after="0" w:line="240" w:lineRule="auto"/>
        <w:jc w:val="both"/>
        <w:rPr>
          <w:rFonts w:ascii="Times New Roman" w:eastAsia="Times New Roman" w:hAnsi="Times New Roman" w:cs="Times New Roman"/>
          <w:lang w:val="en-US" w:eastAsia="bg-BG"/>
        </w:rPr>
      </w:pPr>
      <w:bookmarkStart w:id="8" w:name="p23577135"/>
      <w:r w:rsidRPr="00B240A5">
        <w:rPr>
          <w:rFonts w:ascii="Times New Roman" w:eastAsia="Times New Roman" w:hAnsi="Times New Roman" w:cs="Times New Roman"/>
          <w:b/>
          <w:bCs/>
          <w:lang w:val="en-US" w:eastAsia="bg-BG"/>
        </w:rPr>
        <w:t>§ 2.</w:t>
      </w:r>
      <w:bookmarkEnd w:id="8"/>
      <w:r w:rsidRPr="00B240A5">
        <w:rPr>
          <w:rFonts w:ascii="Times New Roman" w:eastAsia="Times New Roman" w:hAnsi="Times New Roman" w:cs="Times New Roman"/>
          <w:lang w:val="en-US" w:eastAsia="bg-BG"/>
        </w:rPr>
        <w:t>  Настоящата наредба е приета с Решение №………………… г. на Общински съвет Долни чифлик и влиза в сила от ………………</w:t>
      </w:r>
      <w:proofErr w:type="gramStart"/>
      <w:r w:rsidRPr="00B240A5">
        <w:rPr>
          <w:rFonts w:ascii="Times New Roman" w:eastAsia="Times New Roman" w:hAnsi="Times New Roman" w:cs="Times New Roman"/>
          <w:lang w:val="en-US" w:eastAsia="bg-BG"/>
        </w:rPr>
        <w:t>…..</w:t>
      </w:r>
      <w:proofErr w:type="gramEnd"/>
      <w:r w:rsidRPr="00B240A5">
        <w:rPr>
          <w:rFonts w:ascii="Times New Roman" w:eastAsia="Times New Roman" w:hAnsi="Times New Roman" w:cs="Times New Roman"/>
          <w:lang w:val="en-US" w:eastAsia="bg-BG"/>
        </w:rPr>
        <w:t xml:space="preserve"> г. </w:t>
      </w:r>
    </w:p>
    <w:p w:rsidR="00B240A5" w:rsidRDefault="00B240A5" w:rsidP="00B240A5">
      <w:pPr>
        <w:spacing w:after="0" w:line="240" w:lineRule="auto"/>
        <w:jc w:val="both"/>
        <w:rPr>
          <w:rFonts w:ascii="Times New Roman" w:eastAsia="Times New Roman" w:hAnsi="Times New Roman" w:cs="Times New Roman"/>
          <w:lang w:val="en-US" w:eastAsia="bg-BG"/>
        </w:rPr>
      </w:pPr>
      <w:r w:rsidRPr="00B240A5">
        <w:rPr>
          <w:rFonts w:ascii="Times New Roman" w:eastAsia="Times New Roman" w:hAnsi="Times New Roman" w:cs="Times New Roman"/>
          <w:b/>
          <w:bCs/>
          <w:lang w:val="en-US" w:eastAsia="bg-BG"/>
        </w:rPr>
        <w:t>§ 3.</w:t>
      </w:r>
      <w:r w:rsidRPr="00B240A5">
        <w:rPr>
          <w:rFonts w:ascii="Times New Roman" w:eastAsia="Times New Roman" w:hAnsi="Times New Roman" w:cs="Times New Roman"/>
          <w:lang w:val="en-US" w:eastAsia="bg-BG"/>
        </w:rPr>
        <w:t xml:space="preserve"> Въвеждане на еврото в страната, влиза в сила от датата посочена в Решение на Съвета на Европейския съюз за приемане на еврото от Република България.</w:t>
      </w:r>
    </w:p>
    <w:p w:rsidR="0066404B" w:rsidRDefault="0066404B" w:rsidP="00B240A5">
      <w:pPr>
        <w:spacing w:after="0" w:line="240" w:lineRule="auto"/>
        <w:jc w:val="both"/>
        <w:rPr>
          <w:rFonts w:ascii="Times New Roman" w:eastAsia="Times New Roman" w:hAnsi="Times New Roman" w:cs="Times New Roman"/>
          <w:lang w:val="en-US" w:eastAsia="bg-BG"/>
        </w:rPr>
      </w:pPr>
    </w:p>
    <w:p w:rsidR="0066404B" w:rsidRPr="00B240A5" w:rsidRDefault="0066404B" w:rsidP="00B240A5">
      <w:pPr>
        <w:spacing w:after="0" w:line="240" w:lineRule="auto"/>
        <w:jc w:val="both"/>
        <w:rPr>
          <w:rFonts w:ascii="Times New Roman" w:eastAsia="Times New Roman" w:hAnsi="Times New Roman" w:cs="Times New Roman"/>
          <w:lang w:val="en-US" w:eastAsia="bg-BG"/>
        </w:rPr>
      </w:pPr>
    </w:p>
    <w:p w:rsidR="00B240A5" w:rsidRPr="00B240A5" w:rsidRDefault="00B240A5" w:rsidP="00B240A5">
      <w:pPr>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373</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Pr="00B240A5" w:rsidRDefault="00B240A5" w:rsidP="00B240A5">
      <w:pPr>
        <w:tabs>
          <w:tab w:val="left" w:pos="3330"/>
        </w:tabs>
        <w:spacing w:after="0" w:line="240" w:lineRule="auto"/>
        <w:rPr>
          <w:rFonts w:ascii="Times New Roman" w:eastAsia="Times New Roman" w:hAnsi="Times New Roman" w:cs="Times New Roman"/>
          <w:bCs/>
          <w:iCs/>
          <w:sz w:val="24"/>
          <w:szCs w:val="24"/>
          <w:lang w:bidi="bg-BG"/>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и чл. 8 от Закона за нормативните актове приема Наредба за изменение и допълнение на Наредбата за условията и реда за финансово подпомагане на младежки дейности и проекти в община Долни чифлик, съгласно Приложение № 2 към докладната записка, както следва:</w:t>
      </w:r>
    </w:p>
    <w:p w:rsidR="00B240A5" w:rsidRPr="00B240A5" w:rsidRDefault="00B240A5" w:rsidP="00B240A5">
      <w:pPr>
        <w:tabs>
          <w:tab w:val="left" w:pos="3330"/>
        </w:tabs>
        <w:spacing w:after="0" w:line="240" w:lineRule="auto"/>
        <w:rPr>
          <w:rFonts w:ascii="Times New Roman" w:eastAsia="Times New Roman" w:hAnsi="Times New Roman" w:cs="Times New Roman"/>
          <w:b/>
          <w:bCs/>
          <w:iCs/>
          <w:sz w:val="24"/>
          <w:szCs w:val="24"/>
          <w:lang w:val="en-US"/>
        </w:rPr>
      </w:pPr>
    </w:p>
    <w:p w:rsidR="00B240A5" w:rsidRPr="00B240A5" w:rsidRDefault="00B240A5" w:rsidP="00B240A5">
      <w:pPr>
        <w:autoSpaceDE w:val="0"/>
        <w:autoSpaceDN w:val="0"/>
        <w:adjustRightInd w:val="0"/>
        <w:spacing w:after="0"/>
        <w:ind w:firstLine="851"/>
        <w:jc w:val="both"/>
        <w:rPr>
          <w:rFonts w:ascii="Times New Roman" w:eastAsia="Times New Roman" w:hAnsi="Times New Roman" w:cs="Times New Roman"/>
          <w:i/>
          <w:sz w:val="24"/>
          <w:szCs w:val="24"/>
          <w:lang w:eastAsia="en-GB"/>
        </w:rPr>
      </w:pPr>
      <w:r w:rsidRPr="00B240A5">
        <w:rPr>
          <w:rFonts w:ascii="Times New Roman" w:eastAsia="Times New Roman" w:hAnsi="Times New Roman" w:cs="Times New Roman"/>
          <w:b/>
          <w:bCs/>
          <w:sz w:val="24"/>
          <w:szCs w:val="24"/>
          <w:lang w:val="en-GB" w:eastAsia="en-GB"/>
        </w:rPr>
        <w:t xml:space="preserve">Наредба за изменение и допълнение на Наредба за условията и реда за финансово подпомагане на младежки дейности и проекти в община Долни чифлик </w:t>
      </w:r>
      <w:r w:rsidRPr="00B240A5">
        <w:rPr>
          <w:rFonts w:ascii="Times New Roman" w:eastAsia="Times New Roman" w:hAnsi="Times New Roman" w:cs="Times New Roman"/>
          <w:b/>
          <w:bCs/>
          <w:i/>
          <w:sz w:val="24"/>
          <w:szCs w:val="24"/>
          <w:lang w:val="en-GB" w:eastAsia="en-GB"/>
        </w:rPr>
        <w:t>(</w:t>
      </w:r>
      <w:r w:rsidRPr="00B240A5">
        <w:rPr>
          <w:rFonts w:ascii="Times New Roman" w:eastAsia="Times New Roman" w:hAnsi="Times New Roman" w:cs="Times New Roman"/>
          <w:i/>
          <w:sz w:val="24"/>
          <w:szCs w:val="24"/>
          <w:lang w:val="en-GB" w:eastAsia="en-GB"/>
        </w:rPr>
        <w:t>приета с Решение на Общински съвет –</w:t>
      </w:r>
      <w:r w:rsidRPr="00B240A5">
        <w:rPr>
          <w:rFonts w:ascii="Times New Roman" w:eastAsia="Times New Roman" w:hAnsi="Times New Roman" w:cs="Times New Roman"/>
          <w:i/>
          <w:sz w:val="24"/>
          <w:szCs w:val="24"/>
          <w:lang w:eastAsia="en-GB"/>
        </w:rPr>
        <w:t xml:space="preserve">Долни чифлик </w:t>
      </w:r>
      <w:r w:rsidRPr="00B240A5">
        <w:rPr>
          <w:rFonts w:ascii="Times New Roman" w:eastAsia="Times New Roman" w:hAnsi="Times New Roman" w:cs="Times New Roman"/>
          <w:i/>
          <w:sz w:val="24"/>
          <w:szCs w:val="24"/>
          <w:lang w:val="en-GB" w:eastAsia="en-GB"/>
        </w:rPr>
        <w:t xml:space="preserve">№ 128  </w:t>
      </w:r>
      <w:r w:rsidRPr="00B240A5">
        <w:rPr>
          <w:rFonts w:ascii="Times New Roman" w:eastAsia="Times New Roman" w:hAnsi="Times New Roman" w:cs="Times New Roman"/>
          <w:i/>
          <w:sz w:val="24"/>
          <w:szCs w:val="24"/>
          <w:lang w:eastAsia="en-GB"/>
        </w:rPr>
        <w:t xml:space="preserve">  </w:t>
      </w:r>
      <w:proofErr w:type="gramStart"/>
      <w:r w:rsidRPr="00B240A5">
        <w:rPr>
          <w:rFonts w:ascii="Times New Roman" w:eastAsia="Times New Roman" w:hAnsi="Times New Roman" w:cs="Times New Roman"/>
          <w:i/>
          <w:sz w:val="24"/>
          <w:szCs w:val="24"/>
          <w:lang w:eastAsia="en-GB"/>
        </w:rPr>
        <w:t>от</w:t>
      </w:r>
      <w:r w:rsidRPr="00B240A5">
        <w:rPr>
          <w:rFonts w:ascii="Times New Roman" w:eastAsia="Times New Roman" w:hAnsi="Times New Roman" w:cs="Times New Roman"/>
          <w:i/>
          <w:sz w:val="24"/>
          <w:szCs w:val="24"/>
          <w:lang w:val="en-GB" w:eastAsia="en-GB"/>
        </w:rPr>
        <w:t xml:space="preserve">  31.05.2016</w:t>
      </w:r>
      <w:proofErr w:type="gramEnd"/>
      <w:r w:rsidRPr="00B240A5">
        <w:rPr>
          <w:rFonts w:ascii="Times New Roman" w:eastAsia="Times New Roman" w:hAnsi="Times New Roman" w:cs="Times New Roman"/>
          <w:i/>
          <w:sz w:val="24"/>
          <w:szCs w:val="24"/>
          <w:lang w:val="en-GB" w:eastAsia="en-GB"/>
        </w:rPr>
        <w:t xml:space="preserve"> г.</w:t>
      </w:r>
      <w:r w:rsidRPr="00B240A5">
        <w:rPr>
          <w:rFonts w:ascii="Times New Roman" w:eastAsia="Times New Roman" w:hAnsi="Times New Roman" w:cs="Times New Roman"/>
          <w:i/>
          <w:sz w:val="24"/>
          <w:szCs w:val="24"/>
          <w:lang w:eastAsia="en-GB"/>
        </w:rPr>
        <w:t>)</w:t>
      </w:r>
    </w:p>
    <w:p w:rsidR="00B240A5" w:rsidRPr="00B240A5" w:rsidRDefault="00B240A5" w:rsidP="00B240A5">
      <w:pPr>
        <w:spacing w:after="160" w:line="259" w:lineRule="auto"/>
        <w:jc w:val="both"/>
        <w:rPr>
          <w:rFonts w:ascii="Calibri" w:eastAsia="Calibri" w:hAnsi="Calibri" w:cs="Times New Roman"/>
          <w:lang w:val="en-US"/>
        </w:rPr>
      </w:pPr>
    </w:p>
    <w:p w:rsidR="00B240A5" w:rsidRPr="00B240A5" w:rsidRDefault="00B240A5" w:rsidP="00B240A5">
      <w:pPr>
        <w:spacing w:after="160" w:line="259"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 xml:space="preserve"> §1. В чл. 4 след думите „1000 (хиляда) лв.“ се добавя „/511,29 (петстотин и единадесет евро и двадесет и девет евроцента)“.</w:t>
      </w:r>
    </w:p>
    <w:p w:rsidR="00B240A5" w:rsidRPr="00B240A5" w:rsidRDefault="00B240A5" w:rsidP="00B240A5">
      <w:pPr>
        <w:spacing w:after="160" w:line="259"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§2. В чл.10,ал.2 думите „дирекция ОКССДЗ“ се заменят с „отдел Хуманитарни дейности“.</w:t>
      </w:r>
    </w:p>
    <w:p w:rsidR="00B240A5" w:rsidRPr="00B240A5" w:rsidRDefault="00B240A5" w:rsidP="00B240A5">
      <w:pPr>
        <w:spacing w:after="160" w:line="259"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§3. В чл.11, ал.2 думите „Дирекция ОКССДЗ“ се заменят с думите „отдел Хуманитарни дейности“.</w:t>
      </w:r>
    </w:p>
    <w:p w:rsidR="00B240A5" w:rsidRPr="00B240A5" w:rsidRDefault="00B240A5" w:rsidP="00B240A5">
      <w:pPr>
        <w:spacing w:after="160" w:line="259"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§4. В чл.15, ал.2, т.2 думите „директор на дирекция ОКССДЗ“ се заменят с думите „Началник на отдел Хуманитарни дейности“.</w:t>
      </w:r>
    </w:p>
    <w:p w:rsidR="00B240A5" w:rsidRPr="00B240A5" w:rsidRDefault="00B240A5" w:rsidP="00B240A5">
      <w:pPr>
        <w:spacing w:after="160" w:line="259" w:lineRule="auto"/>
        <w:jc w:val="both"/>
        <w:rPr>
          <w:rFonts w:ascii="Times New Roman" w:eastAsia="Calibri" w:hAnsi="Times New Roman" w:cs="Times New Roman"/>
          <w:sz w:val="24"/>
          <w:szCs w:val="24"/>
        </w:rPr>
      </w:pP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5. Наредбата влиза в сила</w:t>
      </w:r>
      <w:r w:rsidRPr="00B240A5">
        <w:rPr>
          <w:rFonts w:ascii="Times New Roman" w:eastAsia="Calibri" w:hAnsi="Times New Roman" w:cs="Times New Roman"/>
          <w:color w:val="000000"/>
          <w:sz w:val="23"/>
          <w:szCs w:val="23"/>
        </w:rPr>
        <w:t xml:space="preserve"> </w:t>
      </w:r>
      <w:r w:rsidRPr="00B240A5">
        <w:rPr>
          <w:rFonts w:ascii="Times New Roman" w:eastAsia="Times New Roman" w:hAnsi="Times New Roman" w:cs="Times New Roman"/>
          <w:sz w:val="24"/>
          <w:szCs w:val="24"/>
          <w:lang w:eastAsia="bg-BG"/>
        </w:rPr>
        <w:t xml:space="preserve">три дни след публикуването й на официалната интернет страница на община Долни чифлик  с изключение на </w:t>
      </w:r>
      <w:r w:rsidRPr="00B240A5">
        <w:rPr>
          <w:rFonts w:ascii="Times New Roman" w:eastAsia="Calibri" w:hAnsi="Times New Roman" w:cs="Times New Roman"/>
          <w:sz w:val="24"/>
          <w:szCs w:val="24"/>
        </w:rPr>
        <w:t xml:space="preserve">§1 , който влиза в сила </w:t>
      </w:r>
      <w:r w:rsidRPr="00B240A5">
        <w:rPr>
          <w:rFonts w:ascii="Times New Roman" w:eastAsia="Times New Roman" w:hAnsi="Times New Roman" w:cs="Times New Roman"/>
          <w:sz w:val="24"/>
          <w:szCs w:val="24"/>
          <w:lang w:eastAsia="bg-BG"/>
        </w:rPr>
        <w:t xml:space="preserve">  от датата на въвеждане на еврото в Република България.</w:t>
      </w:r>
    </w:p>
    <w:p w:rsidR="0066404B" w:rsidRPr="00B240A5" w:rsidRDefault="0066404B"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B240A5" w:rsidRPr="00B240A5" w:rsidRDefault="00B240A5" w:rsidP="00B240A5">
      <w:pPr>
        <w:tabs>
          <w:tab w:val="left" w:pos="2550"/>
        </w:tabs>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374</w:t>
      </w:r>
      <w:r w:rsidRPr="00B240A5">
        <w:rPr>
          <w:rFonts w:ascii="Times New Roman" w:eastAsia="Times New Roman" w:hAnsi="Times New Roman" w:cs="Times New Roman"/>
          <w:b/>
          <w:bCs/>
          <w:sz w:val="24"/>
          <w:szCs w:val="24"/>
        </w:rPr>
        <w:tab/>
      </w:r>
    </w:p>
    <w:p w:rsidR="00B240A5" w:rsidRPr="00B240A5" w:rsidRDefault="00B240A5" w:rsidP="00B240A5">
      <w:pPr>
        <w:tabs>
          <w:tab w:val="left" w:pos="2550"/>
        </w:tabs>
        <w:spacing w:after="0" w:line="240" w:lineRule="auto"/>
        <w:rPr>
          <w:rFonts w:ascii="Times New Roman" w:eastAsia="Times New Roman" w:hAnsi="Times New Roman" w:cs="Times New Roman"/>
          <w:b/>
          <w:bCs/>
          <w:sz w:val="24"/>
          <w:szCs w:val="24"/>
        </w:rPr>
      </w:pPr>
    </w:p>
    <w:p w:rsidR="00B240A5" w:rsidRPr="00B240A5" w:rsidRDefault="00B240A5" w:rsidP="00B240A5">
      <w:pPr>
        <w:tabs>
          <w:tab w:val="left" w:pos="2550"/>
        </w:tabs>
        <w:spacing w:after="0" w:line="240" w:lineRule="auto"/>
        <w:rPr>
          <w:rFonts w:ascii="Times New Roman" w:eastAsia="Times New Roman" w:hAnsi="Times New Roman" w:cs="Times New Roman"/>
          <w:bCs/>
          <w:iCs/>
          <w:sz w:val="24"/>
          <w:szCs w:val="24"/>
          <w:lang w:val="en-US"/>
        </w:rPr>
      </w:pPr>
      <w:r w:rsidRPr="00B240A5">
        <w:rPr>
          <w:rFonts w:ascii="Times New Roman" w:eastAsia="Times New Roman" w:hAnsi="Times New Roman" w:cs="Times New Roman"/>
          <w:bCs/>
          <w:iCs/>
          <w:sz w:val="24"/>
          <w:szCs w:val="24"/>
          <w:lang w:bidi="bg-BG"/>
        </w:rPr>
        <w:t>На основание чл. 21, ал. 2 във връзка с чл. 21, ал. 1, т. 23 от Закона за местното самоуправление и местната администрация, чл.133, ал. 4 от Закона за физическото възпитание и спорта и чл. 8 от Закона за нормативните актове приема Наредба за изменение и допълнение на Наредба  за условията, реда и критериите за финансиране на спортните клубове в община Долни чифлик, съгласно Приложение № 2 към докладната записка, както следва:</w:t>
      </w:r>
    </w:p>
    <w:p w:rsidR="00B240A5" w:rsidRPr="00B240A5" w:rsidRDefault="00B240A5" w:rsidP="00B240A5">
      <w:pPr>
        <w:tabs>
          <w:tab w:val="left" w:pos="2550"/>
        </w:tabs>
        <w:spacing w:after="0" w:line="240" w:lineRule="auto"/>
        <w:rPr>
          <w:rFonts w:ascii="Times New Roman" w:eastAsia="Times New Roman" w:hAnsi="Times New Roman" w:cs="Times New Roman"/>
          <w:b/>
          <w:bCs/>
          <w:iCs/>
          <w:sz w:val="24"/>
          <w:szCs w:val="24"/>
          <w:lang w:val="en-US"/>
        </w:rPr>
      </w:pPr>
    </w:p>
    <w:p w:rsidR="00B240A5" w:rsidRPr="00B240A5" w:rsidRDefault="00B240A5" w:rsidP="00B240A5">
      <w:pPr>
        <w:spacing w:after="0"/>
        <w:jc w:val="both"/>
        <w:rPr>
          <w:rFonts w:ascii="Times New Roman" w:eastAsia="Calibri" w:hAnsi="Times New Roman" w:cs="Times New Roman"/>
          <w:i/>
        </w:rPr>
      </w:pPr>
      <w:r w:rsidRPr="00B240A5">
        <w:rPr>
          <w:rFonts w:ascii="Calibri" w:eastAsia="Calibri" w:hAnsi="Calibri" w:cs="Times New Roman"/>
          <w:b/>
          <w:bCs/>
          <w:sz w:val="24"/>
          <w:szCs w:val="24"/>
        </w:rPr>
        <w:t>   </w:t>
      </w:r>
      <w:r w:rsidRPr="00B240A5">
        <w:rPr>
          <w:rFonts w:ascii="Calibri" w:eastAsia="Calibri" w:hAnsi="Calibri" w:cs="Times New Roman"/>
          <w:b/>
          <w:color w:val="000000"/>
          <w:lang w:val="en-US"/>
        </w:rPr>
        <w:t xml:space="preserve">   </w:t>
      </w:r>
      <w:r w:rsidRPr="00B240A5">
        <w:rPr>
          <w:rFonts w:ascii="Times New Roman" w:eastAsia="Calibri" w:hAnsi="Times New Roman" w:cs="Times New Roman"/>
          <w:b/>
        </w:rPr>
        <w:t xml:space="preserve">Наредба за изменение и допълнение на Наредба </w:t>
      </w:r>
      <w:r w:rsidRPr="00B240A5">
        <w:rPr>
          <w:rFonts w:ascii="Times New Roman" w:eastAsia="Calibri" w:hAnsi="Times New Roman" w:cs="Times New Roman"/>
          <w:b/>
          <w:lang w:val="en-US"/>
        </w:rPr>
        <w:t xml:space="preserve">за условията, реда и критериите за финансиране на спортните клубове в община </w:t>
      </w:r>
      <w:r w:rsidRPr="00B240A5">
        <w:rPr>
          <w:rFonts w:ascii="Times New Roman" w:eastAsia="Calibri" w:hAnsi="Times New Roman" w:cs="Times New Roman"/>
          <w:b/>
        </w:rPr>
        <w:t>Д</w:t>
      </w:r>
      <w:r w:rsidRPr="00B240A5">
        <w:rPr>
          <w:rFonts w:ascii="Times New Roman" w:eastAsia="Calibri" w:hAnsi="Times New Roman" w:cs="Times New Roman"/>
          <w:b/>
          <w:lang w:val="en-US"/>
        </w:rPr>
        <w:t>олни чифлик</w:t>
      </w:r>
      <w:r w:rsidRPr="00B240A5">
        <w:rPr>
          <w:rFonts w:ascii="Times New Roman" w:eastAsia="Calibri" w:hAnsi="Times New Roman" w:cs="Times New Roman"/>
          <w:b/>
        </w:rPr>
        <w:t xml:space="preserve"> </w:t>
      </w:r>
      <w:r w:rsidRPr="00B240A5">
        <w:rPr>
          <w:rFonts w:ascii="Times New Roman" w:eastAsia="Calibri" w:hAnsi="Times New Roman" w:cs="Times New Roman"/>
          <w:i/>
        </w:rPr>
        <w:t>(приета с решение на Общински съвет – Долни чифлик № 76 от протокол № 9/04.04.2016 г., изменена и допълнена с Решение на Общинския съвет – Долни чифлик № 579 от 28.12.2017 г., и</w:t>
      </w:r>
      <w:r w:rsidRPr="00B240A5">
        <w:rPr>
          <w:rFonts w:ascii="Times New Roman" w:eastAsia="Calibri" w:hAnsi="Times New Roman" w:cs="Times New Roman"/>
          <w:i/>
          <w:lang w:val="en-US"/>
        </w:rPr>
        <w:t>зм. с Решение на ОС № 45 от 28.12.2023 г</w:t>
      </w:r>
      <w:r w:rsidRPr="00B240A5">
        <w:rPr>
          <w:rFonts w:ascii="Times New Roman" w:eastAsia="Calibri" w:hAnsi="Times New Roman" w:cs="Times New Roman"/>
          <w:lang w:val="en-US"/>
        </w:rPr>
        <w:t>.)</w:t>
      </w:r>
    </w:p>
    <w:p w:rsidR="00B240A5" w:rsidRPr="00B240A5" w:rsidRDefault="00B240A5" w:rsidP="00B240A5">
      <w:pPr>
        <w:keepNext/>
        <w:keepLines/>
        <w:spacing w:before="69" w:after="0"/>
        <w:ind w:right="212" w:firstLine="709"/>
        <w:jc w:val="both"/>
        <w:outlineLvl w:val="1"/>
        <w:rPr>
          <w:rFonts w:ascii="Times New Roman" w:eastAsia="Times New Roman" w:hAnsi="Times New Roman" w:cs="Times New Roman"/>
          <w:b/>
          <w:color w:val="000000"/>
          <w:sz w:val="24"/>
          <w:szCs w:val="24"/>
          <w:lang w:eastAsia="bg-BG"/>
        </w:rPr>
      </w:pPr>
    </w:p>
    <w:p w:rsidR="00B240A5" w:rsidRPr="00B240A5" w:rsidRDefault="00B240A5" w:rsidP="00B240A5">
      <w:pPr>
        <w:widowControl w:val="0"/>
        <w:spacing w:after="0" w:line="240" w:lineRule="auto"/>
        <w:ind w:left="100" w:right="170"/>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val="en-US" w:eastAsia="bg-BG"/>
        </w:rPr>
        <w:t xml:space="preserve">§ 1.  </w:t>
      </w:r>
      <w:r w:rsidRPr="00B240A5">
        <w:rPr>
          <w:rFonts w:ascii="Times New Roman" w:eastAsia="Times New Roman" w:hAnsi="Times New Roman" w:cs="Times New Roman"/>
          <w:sz w:val="24"/>
          <w:szCs w:val="24"/>
          <w:lang w:eastAsia="bg-BG"/>
        </w:rPr>
        <w:t xml:space="preserve"> В Приложение № 2 към чл. 20 таблицата се изменя, както следва:</w:t>
      </w:r>
    </w:p>
    <w:p w:rsidR="00B240A5" w:rsidRPr="00B240A5" w:rsidRDefault="00B240A5" w:rsidP="00B240A5">
      <w:pPr>
        <w:widowControl w:val="0"/>
        <w:spacing w:after="0" w:line="240" w:lineRule="auto"/>
        <w:ind w:left="100" w:right="170"/>
        <w:jc w:val="both"/>
        <w:rPr>
          <w:rFonts w:ascii="Times New Roman" w:eastAsia="Times New Roman" w:hAnsi="Times New Roman" w:cs="Times New Roman"/>
          <w:sz w:val="24"/>
          <w:szCs w:val="24"/>
          <w:lang w:val="en-US"/>
        </w:rPr>
      </w:pPr>
      <w:r w:rsidRPr="00B240A5">
        <w:rPr>
          <w:rFonts w:ascii="Times New Roman" w:eastAsia="Times New Roman" w:hAnsi="Times New Roman" w:cs="Times New Roman"/>
          <w:sz w:val="24"/>
          <w:szCs w:val="24"/>
          <w:lang w:eastAsia="bg-BG"/>
        </w:rPr>
        <w:t>„</w:t>
      </w:r>
    </w:p>
    <w:p w:rsidR="00B240A5" w:rsidRPr="00B240A5" w:rsidRDefault="00B240A5" w:rsidP="00B240A5">
      <w:pPr>
        <w:shd w:val="clear" w:color="auto" w:fill="FFFFFF"/>
        <w:spacing w:after="0"/>
        <w:jc w:val="both"/>
        <w:rPr>
          <w:rFonts w:ascii="Times New Roman" w:eastAsia="Times New Roman" w:hAnsi="Times New Roman" w:cs="Times New Roman"/>
          <w:color w:val="000000"/>
          <w:sz w:val="24"/>
          <w:szCs w:val="24"/>
          <w:lang w:eastAsia="bg-BG"/>
        </w:rPr>
      </w:pPr>
      <w:r w:rsidRPr="00B240A5">
        <w:rPr>
          <w:rFonts w:ascii="Times New Roman" w:eastAsia="Calibri" w:hAnsi="Times New Roman" w:cs="Times New Roman"/>
          <w:color w:val="000000"/>
          <w:kern w:val="2"/>
          <w:sz w:val="24"/>
          <w:szCs w:val="24"/>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853"/>
        <w:gridCol w:w="1808"/>
        <w:gridCol w:w="1885"/>
        <w:gridCol w:w="1854"/>
      </w:tblGrid>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Мероприятие</w:t>
            </w: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 xml:space="preserve">Вид на </w:t>
            </w:r>
            <w:r w:rsidRPr="00B240A5">
              <w:rPr>
                <w:rFonts w:ascii="Times New Roman" w:eastAsia="Calibri" w:hAnsi="Times New Roman" w:cs="Times New Roman"/>
                <w:sz w:val="24"/>
                <w:szCs w:val="24"/>
              </w:rPr>
              <w:lastRenderedPageBreak/>
              <w:t>отчетния   документ</w:t>
            </w: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lastRenderedPageBreak/>
              <w:t xml:space="preserve">  №, дата</w:t>
            </w: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 xml:space="preserve">Описание на </w:t>
            </w:r>
            <w:r w:rsidRPr="00B240A5">
              <w:rPr>
                <w:rFonts w:ascii="Times New Roman" w:eastAsia="Calibri" w:hAnsi="Times New Roman" w:cs="Times New Roman"/>
                <w:sz w:val="24"/>
                <w:szCs w:val="24"/>
              </w:rPr>
              <w:lastRenderedPageBreak/>
              <w:t>извършените разходи</w:t>
            </w:r>
          </w:p>
        </w:tc>
        <w:tc>
          <w:tcPr>
            <w:tcW w:w="1916" w:type="dxa"/>
            <w:shd w:val="clear" w:color="auto" w:fill="auto"/>
          </w:tcPr>
          <w:p w:rsidR="00B240A5" w:rsidRPr="00B240A5" w:rsidRDefault="00B240A5" w:rsidP="00B240A5">
            <w:pPr>
              <w:tabs>
                <w:tab w:val="left" w:pos="3310"/>
              </w:tabs>
              <w:spacing w:after="0" w:line="240" w:lineRule="auto"/>
              <w:jc w:val="center"/>
              <w:rPr>
                <w:rFonts w:ascii="Times New Roman" w:eastAsia="Calibri" w:hAnsi="Times New Roman" w:cs="Times New Roman"/>
                <w:sz w:val="24"/>
                <w:szCs w:val="24"/>
                <w:lang w:val="en-US"/>
              </w:rPr>
            </w:pPr>
            <w:r w:rsidRPr="00B240A5">
              <w:rPr>
                <w:rFonts w:ascii="Times New Roman" w:eastAsia="Calibri" w:hAnsi="Times New Roman" w:cs="Times New Roman"/>
                <w:sz w:val="24"/>
                <w:szCs w:val="24"/>
              </w:rPr>
              <w:lastRenderedPageBreak/>
              <w:t>Стойност</w:t>
            </w:r>
          </w:p>
          <w:p w:rsidR="00B240A5" w:rsidRPr="00B240A5" w:rsidRDefault="00B240A5" w:rsidP="00B240A5">
            <w:pPr>
              <w:tabs>
                <w:tab w:val="left" w:pos="3310"/>
              </w:tabs>
              <w:spacing w:after="0" w:line="240" w:lineRule="auto"/>
              <w:jc w:val="center"/>
              <w:rPr>
                <w:rFonts w:ascii="Times New Roman" w:eastAsia="Calibri" w:hAnsi="Times New Roman" w:cs="Times New Roman"/>
                <w:sz w:val="24"/>
                <w:szCs w:val="24"/>
              </w:rPr>
            </w:pPr>
            <w:r w:rsidRPr="00B240A5">
              <w:rPr>
                <w:rFonts w:ascii="Times New Roman" w:eastAsia="Calibri" w:hAnsi="Times New Roman" w:cs="Times New Roman"/>
                <w:sz w:val="24"/>
                <w:szCs w:val="24"/>
              </w:rPr>
              <w:lastRenderedPageBreak/>
              <w:t>/евро/</w:t>
            </w:r>
          </w:p>
        </w:tc>
      </w:tr>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6"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r>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6"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r>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6"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r>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6"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r>
      <w:tr w:rsidR="00B240A5" w:rsidRPr="00B240A5" w:rsidTr="00F824F8">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5"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c>
          <w:tcPr>
            <w:tcW w:w="1916" w:type="dxa"/>
            <w:shd w:val="clear" w:color="auto" w:fill="auto"/>
          </w:tcPr>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tc>
      </w:tr>
    </w:tbl>
    <w:p w:rsidR="00B240A5" w:rsidRPr="00B240A5" w:rsidRDefault="00B240A5" w:rsidP="00B240A5">
      <w:pPr>
        <w:tabs>
          <w:tab w:val="left" w:pos="3310"/>
        </w:tabs>
        <w:spacing w:after="0" w:line="240" w:lineRule="auto"/>
        <w:jc w:val="both"/>
        <w:rPr>
          <w:rFonts w:ascii="Times New Roman" w:eastAsia="Calibri" w:hAnsi="Times New Roman" w:cs="Times New Roman"/>
          <w:sz w:val="24"/>
          <w:szCs w:val="24"/>
          <w:lang w:val="en-US"/>
        </w:rPr>
      </w:pPr>
    </w:p>
    <w:p w:rsidR="00B240A5" w:rsidRPr="00B240A5" w:rsidRDefault="00B240A5" w:rsidP="00B240A5">
      <w:pPr>
        <w:jc w:val="both"/>
        <w:rPr>
          <w:rFonts w:ascii="Times New Roman" w:eastAsia="Calibri" w:hAnsi="Times New Roman" w:cs="Times New Roman"/>
          <w:sz w:val="24"/>
          <w:szCs w:val="24"/>
        </w:rPr>
      </w:pPr>
      <w:r w:rsidRPr="00B240A5">
        <w:rPr>
          <w:rFonts w:ascii="Times New Roman" w:eastAsia="Calibri" w:hAnsi="Times New Roman" w:cs="Times New Roman"/>
          <w:b/>
          <w:sz w:val="24"/>
          <w:szCs w:val="24"/>
        </w:rPr>
        <w:t>Б.</w:t>
      </w:r>
      <w:r w:rsidRPr="00B240A5">
        <w:rPr>
          <w:rFonts w:ascii="Times New Roman" w:eastAsia="Calibri" w:hAnsi="Times New Roman" w:cs="Times New Roman"/>
          <w:sz w:val="24"/>
          <w:szCs w:val="24"/>
        </w:rPr>
        <w:t xml:space="preserve"> Спортна екипировка, спортни уреди и пособия.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01"/>
        <w:gridCol w:w="2306"/>
        <w:gridCol w:w="2324"/>
      </w:tblGrid>
      <w:tr w:rsidR="00B240A5" w:rsidRPr="00B240A5" w:rsidTr="00F824F8">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 xml:space="preserve">    Наименование</w:t>
            </w: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r w:rsidRPr="00B240A5">
              <w:rPr>
                <w:rFonts w:ascii="Times New Roman" w:eastAsia="Calibri" w:hAnsi="Times New Roman" w:cs="Times New Roman"/>
                <w:sz w:val="24"/>
                <w:szCs w:val="24"/>
              </w:rPr>
              <w:t xml:space="preserve">               Брой</w:t>
            </w:r>
          </w:p>
        </w:tc>
        <w:tc>
          <w:tcPr>
            <w:tcW w:w="2394" w:type="dxa"/>
            <w:shd w:val="clear" w:color="auto" w:fill="auto"/>
          </w:tcPr>
          <w:p w:rsidR="00B240A5" w:rsidRPr="00B240A5" w:rsidRDefault="00B240A5" w:rsidP="00B240A5">
            <w:pPr>
              <w:spacing w:after="0" w:line="240" w:lineRule="auto"/>
              <w:jc w:val="center"/>
              <w:rPr>
                <w:rFonts w:ascii="Times New Roman" w:eastAsia="Calibri" w:hAnsi="Times New Roman" w:cs="Times New Roman"/>
                <w:sz w:val="24"/>
                <w:szCs w:val="24"/>
              </w:rPr>
            </w:pPr>
            <w:r w:rsidRPr="00B240A5">
              <w:rPr>
                <w:rFonts w:ascii="Times New Roman" w:eastAsia="Calibri" w:hAnsi="Times New Roman" w:cs="Times New Roman"/>
                <w:sz w:val="24"/>
                <w:szCs w:val="24"/>
              </w:rPr>
              <w:t>Ед. Цена</w:t>
            </w:r>
          </w:p>
          <w:p w:rsidR="00B240A5" w:rsidRPr="00B240A5" w:rsidRDefault="00B240A5" w:rsidP="00B240A5">
            <w:pPr>
              <w:spacing w:after="0" w:line="240" w:lineRule="auto"/>
              <w:jc w:val="center"/>
              <w:rPr>
                <w:rFonts w:ascii="Times New Roman" w:eastAsia="Calibri" w:hAnsi="Times New Roman" w:cs="Times New Roman"/>
                <w:sz w:val="24"/>
                <w:szCs w:val="24"/>
              </w:rPr>
            </w:pPr>
          </w:p>
          <w:p w:rsidR="00B240A5" w:rsidRPr="00B240A5" w:rsidRDefault="00B240A5" w:rsidP="00B240A5">
            <w:pPr>
              <w:spacing w:after="0" w:line="240" w:lineRule="auto"/>
              <w:jc w:val="center"/>
              <w:rPr>
                <w:rFonts w:ascii="Times New Roman" w:eastAsia="Calibri" w:hAnsi="Times New Roman" w:cs="Times New Roman"/>
                <w:sz w:val="24"/>
                <w:szCs w:val="24"/>
              </w:rPr>
            </w:pPr>
            <w:r w:rsidRPr="00B240A5">
              <w:rPr>
                <w:rFonts w:ascii="Times New Roman" w:eastAsia="Calibri" w:hAnsi="Times New Roman" w:cs="Times New Roman"/>
                <w:sz w:val="24"/>
                <w:szCs w:val="24"/>
              </w:rPr>
              <w:t>/евро/</w:t>
            </w:r>
          </w:p>
        </w:tc>
        <w:tc>
          <w:tcPr>
            <w:tcW w:w="2394" w:type="dxa"/>
            <w:shd w:val="clear" w:color="auto" w:fill="auto"/>
          </w:tcPr>
          <w:p w:rsidR="00B240A5" w:rsidRPr="00B240A5" w:rsidRDefault="00B240A5" w:rsidP="00B240A5">
            <w:pPr>
              <w:spacing w:after="0" w:line="240" w:lineRule="auto"/>
              <w:jc w:val="center"/>
              <w:rPr>
                <w:rFonts w:ascii="Times New Roman" w:eastAsia="Calibri" w:hAnsi="Times New Roman" w:cs="Times New Roman"/>
                <w:sz w:val="24"/>
                <w:szCs w:val="24"/>
              </w:rPr>
            </w:pPr>
            <w:r w:rsidRPr="00B240A5">
              <w:rPr>
                <w:rFonts w:ascii="Times New Roman" w:eastAsia="Calibri" w:hAnsi="Times New Roman" w:cs="Times New Roman"/>
                <w:sz w:val="24"/>
                <w:szCs w:val="24"/>
              </w:rPr>
              <w:t>Обща стойност</w:t>
            </w:r>
          </w:p>
          <w:p w:rsidR="00B240A5" w:rsidRPr="00B240A5" w:rsidRDefault="00B240A5" w:rsidP="00B240A5">
            <w:pPr>
              <w:spacing w:after="0" w:line="240" w:lineRule="auto"/>
              <w:jc w:val="center"/>
              <w:rPr>
                <w:rFonts w:ascii="Times New Roman" w:eastAsia="Calibri" w:hAnsi="Times New Roman" w:cs="Times New Roman"/>
                <w:sz w:val="24"/>
                <w:szCs w:val="24"/>
              </w:rPr>
            </w:pPr>
          </w:p>
          <w:p w:rsidR="00B240A5" w:rsidRPr="00B240A5" w:rsidRDefault="00B240A5" w:rsidP="00B240A5">
            <w:pPr>
              <w:spacing w:after="0" w:line="240" w:lineRule="auto"/>
              <w:jc w:val="center"/>
              <w:rPr>
                <w:rFonts w:ascii="Times New Roman" w:eastAsia="Calibri" w:hAnsi="Times New Roman" w:cs="Times New Roman"/>
                <w:sz w:val="24"/>
                <w:szCs w:val="24"/>
              </w:rPr>
            </w:pPr>
            <w:r w:rsidRPr="00B240A5">
              <w:rPr>
                <w:rFonts w:ascii="Times New Roman" w:eastAsia="Calibri" w:hAnsi="Times New Roman" w:cs="Times New Roman"/>
                <w:sz w:val="24"/>
                <w:szCs w:val="24"/>
              </w:rPr>
              <w:t>/евро/</w:t>
            </w:r>
          </w:p>
        </w:tc>
      </w:tr>
      <w:tr w:rsidR="00B240A5" w:rsidRPr="00B240A5" w:rsidTr="00F824F8">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r>
      <w:tr w:rsidR="00B240A5" w:rsidRPr="00B240A5" w:rsidTr="00F824F8">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r>
      <w:tr w:rsidR="00B240A5" w:rsidRPr="00B240A5" w:rsidTr="00F824F8">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r>
      <w:tr w:rsidR="00B240A5" w:rsidRPr="00B240A5" w:rsidTr="00F824F8">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c>
          <w:tcPr>
            <w:tcW w:w="2394" w:type="dxa"/>
            <w:shd w:val="clear" w:color="auto" w:fill="auto"/>
          </w:tcPr>
          <w:p w:rsidR="00B240A5" w:rsidRPr="00B240A5" w:rsidRDefault="00B240A5" w:rsidP="00B240A5">
            <w:pPr>
              <w:spacing w:after="0" w:line="240" w:lineRule="auto"/>
              <w:jc w:val="both"/>
              <w:rPr>
                <w:rFonts w:ascii="Times New Roman" w:eastAsia="Calibri" w:hAnsi="Times New Roman" w:cs="Times New Roman"/>
                <w:sz w:val="24"/>
                <w:szCs w:val="24"/>
              </w:rPr>
            </w:pPr>
          </w:p>
        </w:tc>
      </w:tr>
    </w:tbl>
    <w:p w:rsidR="00B240A5" w:rsidRPr="00B240A5" w:rsidRDefault="00B240A5" w:rsidP="00B240A5">
      <w:pPr>
        <w:rPr>
          <w:rFonts w:ascii="Times New Roman" w:eastAsia="Calibri" w:hAnsi="Times New Roman" w:cs="Times New Roman"/>
          <w:color w:val="000000"/>
          <w:kern w:val="2"/>
          <w:sz w:val="24"/>
          <w:szCs w:val="24"/>
        </w:rPr>
      </w:pPr>
      <w:r w:rsidRPr="00B240A5">
        <w:rPr>
          <w:rFonts w:ascii="Times New Roman" w:eastAsia="Calibri" w:hAnsi="Times New Roman" w:cs="Times New Roman"/>
          <w:color w:val="000000"/>
          <w:kern w:val="2"/>
          <w:sz w:val="24"/>
          <w:szCs w:val="24"/>
        </w:rPr>
        <w:t>„</w:t>
      </w:r>
    </w:p>
    <w:p w:rsidR="00B240A5" w:rsidRPr="00B240A5" w:rsidRDefault="00B240A5" w:rsidP="00B240A5">
      <w:pPr>
        <w:widowControl w:val="0"/>
        <w:autoSpaceDE w:val="0"/>
        <w:autoSpaceDN w:val="0"/>
        <w:adjustRightInd w:val="0"/>
        <w:spacing w:after="400" w:line="240" w:lineRule="auto"/>
        <w:jc w:val="center"/>
        <w:outlineLvl w:val="0"/>
        <w:rPr>
          <w:rFonts w:ascii="Times New Roman" w:eastAsia="Times New Roman" w:hAnsi="Times New Roman" w:cs="Times New Roman"/>
          <w:b/>
          <w:snapToGrid w:val="0"/>
        </w:rPr>
      </w:pPr>
      <w:r w:rsidRPr="00B240A5">
        <w:rPr>
          <w:rFonts w:ascii="Times New Roman" w:eastAsia="Times New Roman" w:hAnsi="Times New Roman" w:cs="Times New Roman"/>
          <w:b/>
          <w:snapToGrid w:val="0"/>
        </w:rPr>
        <w:t>ЗАКЛЮЧИТЕЛНА РАЗПОРЕДБА</w:t>
      </w:r>
    </w:p>
    <w:p w:rsidR="00B240A5" w:rsidRDefault="00B240A5"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r w:rsidRPr="00B240A5">
        <w:rPr>
          <w:rFonts w:ascii="Times New Roman" w:eastAsia="Times New Roman" w:hAnsi="Times New Roman" w:cs="Times New Roman"/>
          <w:sz w:val="24"/>
          <w:szCs w:val="24"/>
          <w:lang w:eastAsia="bg-BG"/>
        </w:rPr>
        <w:t>§ 2. Наредбата влиза в сила от датата на въвеждане на еврото в Република България.</w:t>
      </w:r>
    </w:p>
    <w:p w:rsidR="0066404B" w:rsidRPr="00B240A5" w:rsidRDefault="0066404B" w:rsidP="00B240A5">
      <w:pPr>
        <w:shd w:val="clear" w:color="auto" w:fill="FFFFFF"/>
        <w:tabs>
          <w:tab w:val="left" w:pos="993"/>
        </w:tabs>
        <w:spacing w:after="0"/>
        <w:ind w:firstLine="851"/>
        <w:jc w:val="both"/>
        <w:rPr>
          <w:rFonts w:ascii="Times New Roman" w:eastAsia="Times New Roman" w:hAnsi="Times New Roman" w:cs="Times New Roman"/>
          <w:sz w:val="24"/>
          <w:szCs w:val="24"/>
          <w:lang w:eastAsia="bg-BG"/>
        </w:rPr>
      </w:pPr>
    </w:p>
    <w:p w:rsidR="00B240A5" w:rsidRPr="00B240A5" w:rsidRDefault="00B240A5" w:rsidP="00B240A5">
      <w:pPr>
        <w:tabs>
          <w:tab w:val="left" w:pos="2550"/>
        </w:tabs>
        <w:spacing w:after="0" w:line="240" w:lineRule="auto"/>
        <w:rPr>
          <w:rFonts w:ascii="Times New Roman" w:eastAsia="Times New Roman" w:hAnsi="Times New Roman" w:cs="Times New Roman"/>
          <w:b/>
          <w:bCs/>
          <w:sz w:val="24"/>
          <w:szCs w:val="24"/>
        </w:rPr>
      </w:pPr>
    </w:p>
    <w:p w:rsidR="00B240A5" w:rsidRPr="00B240A5" w:rsidRDefault="00B240A5" w:rsidP="00B240A5">
      <w:pPr>
        <w:spacing w:after="0" w:line="240" w:lineRule="auto"/>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375</w:t>
      </w:r>
    </w:p>
    <w:p w:rsidR="00B240A5" w:rsidRPr="00B240A5" w:rsidRDefault="00B240A5" w:rsidP="00B240A5">
      <w:pPr>
        <w:spacing w:after="0" w:line="240" w:lineRule="auto"/>
        <w:rPr>
          <w:rFonts w:ascii="Times New Roman" w:eastAsia="Times New Roman" w:hAnsi="Times New Roman" w:cs="Times New Roman"/>
          <w:b/>
          <w:bCs/>
          <w:sz w:val="24"/>
          <w:szCs w:val="24"/>
        </w:rPr>
      </w:pPr>
    </w:p>
    <w:p w:rsidR="00B240A5" w:rsidRDefault="00B240A5" w:rsidP="00B240A5">
      <w:pPr>
        <w:spacing w:after="0" w:line="240" w:lineRule="auto"/>
        <w:rPr>
          <w:rFonts w:ascii="Times New Roman" w:eastAsia="Times New Roman" w:hAnsi="Times New Roman" w:cs="Times New Roman"/>
          <w:bCs/>
          <w:iCs/>
          <w:sz w:val="24"/>
          <w:szCs w:val="24"/>
          <w:u w:val="single"/>
          <w:lang w:bidi="bg-BG"/>
        </w:rPr>
      </w:pPr>
      <w:r w:rsidRPr="00B240A5">
        <w:rPr>
          <w:rFonts w:ascii="Times New Roman" w:eastAsia="Times New Roman" w:hAnsi="Times New Roman" w:cs="Times New Roman"/>
          <w:bCs/>
          <w:iCs/>
          <w:sz w:val="24"/>
          <w:szCs w:val="24"/>
          <w:lang w:val="ru-RU"/>
        </w:rPr>
        <w:t xml:space="preserve">На основание чл. 21, ал. 2, </w:t>
      </w:r>
      <w:r w:rsidRPr="00B240A5">
        <w:rPr>
          <w:rFonts w:ascii="Times New Roman" w:eastAsia="Times New Roman" w:hAnsi="Times New Roman" w:cs="Times New Roman"/>
          <w:bCs/>
          <w:iCs/>
          <w:sz w:val="24"/>
          <w:szCs w:val="24"/>
          <w:lang w:bidi="bg-BG"/>
        </w:rPr>
        <w:t xml:space="preserve">във връзка с </w:t>
      </w:r>
      <w:r w:rsidRPr="00B240A5">
        <w:rPr>
          <w:rFonts w:ascii="Times New Roman" w:eastAsia="Times New Roman" w:hAnsi="Times New Roman" w:cs="Times New Roman"/>
          <w:bCs/>
          <w:iCs/>
          <w:sz w:val="24"/>
          <w:szCs w:val="24"/>
          <w:lang w:val="ru-RU"/>
        </w:rPr>
        <w:t>чл. 21, ал. 1, т. 12</w:t>
      </w:r>
      <w:r w:rsidRPr="00B240A5">
        <w:rPr>
          <w:rFonts w:ascii="Times New Roman" w:eastAsia="Times New Roman" w:hAnsi="Times New Roman" w:cs="Times New Roman"/>
          <w:bCs/>
          <w:iCs/>
          <w:sz w:val="24"/>
          <w:szCs w:val="24"/>
          <w:lang w:bidi="bg-BG"/>
        </w:rPr>
        <w:t xml:space="preserve"> </w:t>
      </w:r>
      <w:r w:rsidRPr="00B240A5">
        <w:rPr>
          <w:rFonts w:ascii="Times New Roman" w:eastAsia="Times New Roman" w:hAnsi="Times New Roman" w:cs="Times New Roman"/>
          <w:bCs/>
          <w:iCs/>
          <w:sz w:val="24"/>
          <w:szCs w:val="24"/>
          <w:lang w:val="ru-RU"/>
        </w:rPr>
        <w:t xml:space="preserve">от </w:t>
      </w:r>
      <w:r w:rsidRPr="00B240A5">
        <w:rPr>
          <w:rFonts w:ascii="Times New Roman" w:eastAsia="Times New Roman" w:hAnsi="Times New Roman" w:cs="Times New Roman"/>
          <w:bCs/>
          <w:iCs/>
          <w:sz w:val="24"/>
          <w:szCs w:val="24"/>
          <w:lang w:bidi="bg-BG"/>
        </w:rPr>
        <w:t>Закона за местното самоуправление и местната администрация и чл. 8, ал. 9 от Закона за общинската собственост приема Г</w:t>
      </w:r>
      <w:r w:rsidRPr="00B240A5">
        <w:rPr>
          <w:rFonts w:ascii="Times New Roman" w:eastAsia="Times New Roman" w:hAnsi="Times New Roman" w:cs="Times New Roman"/>
          <w:bCs/>
          <w:iCs/>
          <w:sz w:val="24"/>
          <w:szCs w:val="24"/>
          <w:lang w:val="ru-RU"/>
        </w:rPr>
        <w:t>одишна програма за управление и разпореждане с имоти</w:t>
      </w:r>
      <w:r w:rsidRPr="00B240A5">
        <w:rPr>
          <w:rFonts w:ascii="Times New Roman" w:eastAsia="Times New Roman" w:hAnsi="Times New Roman" w:cs="Times New Roman"/>
          <w:bCs/>
          <w:iCs/>
          <w:sz w:val="24"/>
          <w:szCs w:val="24"/>
          <w:lang w:bidi="bg-BG"/>
        </w:rPr>
        <w:t xml:space="preserve"> </w:t>
      </w:r>
      <w:r w:rsidRPr="00B240A5">
        <w:rPr>
          <w:rFonts w:ascii="Times New Roman" w:eastAsia="Times New Roman" w:hAnsi="Times New Roman" w:cs="Times New Roman"/>
          <w:bCs/>
          <w:iCs/>
          <w:sz w:val="24"/>
          <w:szCs w:val="24"/>
          <w:lang w:val="ru-RU"/>
        </w:rPr>
        <w:t>- общинска собственост</w:t>
      </w:r>
      <w:r w:rsidRPr="00B240A5">
        <w:rPr>
          <w:rFonts w:ascii="Times New Roman" w:eastAsia="Times New Roman" w:hAnsi="Times New Roman" w:cs="Times New Roman"/>
          <w:bCs/>
          <w:iCs/>
          <w:sz w:val="24"/>
          <w:szCs w:val="24"/>
          <w:lang w:bidi="bg-BG"/>
        </w:rPr>
        <w:t xml:space="preserve"> през 20</w:t>
      </w:r>
      <w:r w:rsidRPr="00B240A5">
        <w:rPr>
          <w:rFonts w:ascii="Times New Roman" w:eastAsia="Times New Roman" w:hAnsi="Times New Roman" w:cs="Times New Roman"/>
          <w:bCs/>
          <w:iCs/>
          <w:sz w:val="24"/>
          <w:szCs w:val="24"/>
          <w:lang w:val="en-US"/>
        </w:rPr>
        <w:t>2</w:t>
      </w:r>
      <w:r w:rsidRPr="00B240A5">
        <w:rPr>
          <w:rFonts w:ascii="Times New Roman" w:eastAsia="Times New Roman" w:hAnsi="Times New Roman" w:cs="Times New Roman"/>
          <w:bCs/>
          <w:iCs/>
          <w:sz w:val="24"/>
          <w:szCs w:val="24"/>
          <w:lang w:bidi="bg-BG"/>
        </w:rPr>
        <w:t xml:space="preserve">5 г. в община Долни чифлик, съгласно </w:t>
      </w:r>
      <w:r w:rsidRPr="00B240A5">
        <w:rPr>
          <w:rFonts w:ascii="Times New Roman" w:eastAsia="Times New Roman" w:hAnsi="Times New Roman" w:cs="Times New Roman"/>
          <w:bCs/>
          <w:iCs/>
          <w:sz w:val="24"/>
          <w:szCs w:val="24"/>
          <w:u w:val="single"/>
          <w:lang w:bidi="bg-BG"/>
        </w:rPr>
        <w:t>Приложение № 1 към докладната записка.</w:t>
      </w:r>
    </w:p>
    <w:p w:rsidR="0066404B" w:rsidRDefault="0066404B" w:rsidP="00B240A5">
      <w:pPr>
        <w:spacing w:after="0" w:line="240" w:lineRule="auto"/>
        <w:rPr>
          <w:rFonts w:ascii="Times New Roman" w:eastAsia="Times New Roman" w:hAnsi="Times New Roman" w:cs="Times New Roman"/>
          <w:bCs/>
          <w:iCs/>
          <w:sz w:val="24"/>
          <w:szCs w:val="24"/>
          <w:u w:val="single"/>
          <w:lang w:bidi="bg-BG"/>
        </w:rPr>
      </w:pPr>
    </w:p>
    <w:p w:rsidR="0066404B" w:rsidRPr="00B240A5" w:rsidRDefault="0066404B" w:rsidP="00B240A5">
      <w:pPr>
        <w:spacing w:after="0" w:line="240" w:lineRule="auto"/>
        <w:rPr>
          <w:rFonts w:ascii="Times New Roman" w:eastAsia="Times New Roman" w:hAnsi="Times New Roman" w:cs="Times New Roman"/>
          <w:bCs/>
          <w:iCs/>
          <w:sz w:val="24"/>
          <w:szCs w:val="24"/>
          <w:u w:val="single"/>
          <w:lang w:bidi="bg-BG"/>
        </w:rPr>
      </w:pPr>
    </w:p>
    <w:p w:rsidR="00B240A5" w:rsidRPr="00B240A5" w:rsidRDefault="00B240A5" w:rsidP="00B240A5">
      <w:pPr>
        <w:spacing w:after="0" w:line="240" w:lineRule="auto"/>
        <w:jc w:val="both"/>
        <w:rPr>
          <w:rFonts w:ascii="Times New Roman" w:eastAsia="Times New Roman" w:hAnsi="Times New Roman" w:cs="Times New Roman"/>
          <w:b/>
          <w:bCs/>
          <w:sz w:val="24"/>
          <w:szCs w:val="24"/>
        </w:rPr>
      </w:pPr>
      <w:r w:rsidRPr="00B240A5">
        <w:rPr>
          <w:rFonts w:ascii="Times New Roman" w:eastAsia="Times New Roman" w:hAnsi="Times New Roman" w:cs="Times New Roman"/>
          <w:b/>
          <w:bCs/>
          <w:sz w:val="24"/>
          <w:szCs w:val="24"/>
        </w:rPr>
        <w:t>РЕШЕНИЕ № 376</w:t>
      </w:r>
    </w:p>
    <w:p w:rsidR="00B240A5" w:rsidRPr="00B240A5" w:rsidRDefault="00B240A5" w:rsidP="00B240A5">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B240A5" w:rsidRPr="00B240A5" w:rsidRDefault="00B240A5" w:rsidP="00B240A5">
      <w:p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На основание чл. 21, ал. 2 във връзка с чл. 21, ал. 1, т. 8 от Закона за местното самоуправление и местната администрация, чл. 37и, ал. 3, чл. 37о, ал. 1</w:t>
      </w:r>
      <w:r w:rsidRPr="00B240A5">
        <w:rPr>
          <w:rFonts w:ascii="Times New Roman" w:eastAsia="Times New Roman" w:hAnsi="Times New Roman" w:cs="Times New Roman"/>
          <w:bCs/>
          <w:iCs/>
          <w:sz w:val="24"/>
          <w:szCs w:val="24"/>
          <w:lang w:val="en-US" w:eastAsia="bg-BG" w:bidi="bg-BG"/>
        </w:rPr>
        <w:t xml:space="preserve"> </w:t>
      </w:r>
      <w:r w:rsidRPr="00B240A5">
        <w:rPr>
          <w:rFonts w:ascii="Times New Roman" w:eastAsia="Times New Roman" w:hAnsi="Times New Roman" w:cs="Times New Roman"/>
          <w:bCs/>
          <w:iCs/>
          <w:sz w:val="24"/>
          <w:szCs w:val="24"/>
          <w:lang w:eastAsia="bg-BG" w:bidi="bg-BG"/>
        </w:rPr>
        <w:t>и ал. 4, т. 2 от Закона за собствеността и ползването на земеделските земи и чл. 104а, ал.3 от Правилника за прилагане на закона за собствеността и ползването на земеделските земи:</w:t>
      </w:r>
    </w:p>
    <w:p w:rsidR="00B240A5" w:rsidRPr="00B240A5" w:rsidRDefault="00B240A5" w:rsidP="0066404B">
      <w:pPr>
        <w:numPr>
          <w:ilvl w:val="0"/>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Определя размера и местоположението на мерите, пасищата и ливадите от ОПФ за индивидуално ползване, съгласно </w:t>
      </w:r>
      <w:r w:rsidRPr="00B240A5">
        <w:rPr>
          <w:rFonts w:ascii="Times New Roman" w:eastAsia="Times New Roman" w:hAnsi="Times New Roman" w:cs="Times New Roman"/>
          <w:bCs/>
          <w:i/>
          <w:iCs/>
          <w:sz w:val="24"/>
          <w:szCs w:val="24"/>
          <w:lang w:eastAsia="bg-BG" w:bidi="bg-BG"/>
        </w:rPr>
        <w:t>Приложение № 1.</w:t>
      </w:r>
    </w:p>
    <w:p w:rsidR="00B240A5" w:rsidRPr="00B240A5" w:rsidRDefault="00B240A5" w:rsidP="0066404B">
      <w:pPr>
        <w:numPr>
          <w:ilvl w:val="0"/>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Дава съгласие да бъдат предоставени под наем през 2025 г. пасища, мери и ливади от ОПФ на община Долни чифлик, описани в </w:t>
      </w:r>
      <w:r w:rsidRPr="00B240A5">
        <w:rPr>
          <w:rFonts w:ascii="Times New Roman" w:eastAsia="Times New Roman" w:hAnsi="Times New Roman" w:cs="Times New Roman"/>
          <w:bCs/>
          <w:i/>
          <w:iCs/>
          <w:sz w:val="24"/>
          <w:szCs w:val="24"/>
          <w:lang w:eastAsia="bg-BG" w:bidi="bg-BG"/>
        </w:rPr>
        <w:t>Приложение 1</w:t>
      </w:r>
      <w:r w:rsidRPr="00B240A5">
        <w:rPr>
          <w:rFonts w:ascii="Times New Roman" w:eastAsia="Times New Roman" w:hAnsi="Times New Roman" w:cs="Times New Roman"/>
          <w:bCs/>
          <w:iCs/>
          <w:sz w:val="24"/>
          <w:szCs w:val="24"/>
          <w:lang w:eastAsia="bg-BG" w:bidi="bg-BG"/>
        </w:rPr>
        <w:t>, както следва:</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Пасищата, мерите и ливадите от ОПФ се отдават под наем и за тях се сключват договори по реда на чл. 24а, ал. 6, т. 4, чл. 37и, ал. 12 от ЗСПЗЗ, чл. 104д от Правилника за прилагане на ЗСПЗЗ (ППЗСПЗЗ) за срок от 10 (десет) календарни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съобразно броя и вида на регистрираните животни, по цена </w:t>
      </w:r>
      <w:r w:rsidRPr="00B240A5">
        <w:rPr>
          <w:rFonts w:ascii="Times New Roman" w:eastAsia="Times New Roman" w:hAnsi="Times New Roman" w:cs="Times New Roman"/>
          <w:bCs/>
          <w:iCs/>
          <w:sz w:val="24"/>
          <w:szCs w:val="24"/>
          <w:lang w:eastAsia="bg-BG" w:bidi="bg-BG"/>
        </w:rPr>
        <w:lastRenderedPageBreak/>
        <w:t>определена съгласно чл. 37и, ал. 12 от ЗСПЗЗ, заплащане на по-високата сума между най-високата тръжна цена, на която са сключени договорите за землището за пасища, мери и ливади от държавния и общинския поземлен фонд за годината, и размера на средното годишно рентно плащане за землището в общината за пасища, мери и ливади</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Пасищата, мерите и ливадите се разпределят между правоимащите, които имат регистрирани животновъдни обекти в съответното землище в същата или в съседна община, независимо от областта, в която се намира, съобразно броя и вида на регистрираните пасищни селскостопански животни, в зависимост от притежаваните или ползвани на регистрирано правно основание пасища, мери и ливади, но не повече от 15 дка за 1 животинска единица в имоти от първа до седма категория и/или до 30 дка за 1 животинска единица в имоти от осма до десета категория. На лицата, които отглеждат едри и дребни преживни </w:t>
      </w:r>
    </w:p>
    <w:p w:rsidR="00B240A5" w:rsidRPr="00B240A5" w:rsidRDefault="00B240A5" w:rsidP="00B240A5">
      <w:pPr>
        <w:spacing w:after="0" w:line="240" w:lineRule="auto"/>
        <w:ind w:left="1928"/>
        <w:rPr>
          <w:rFonts w:ascii="Times New Roman" w:eastAsia="Times New Roman" w:hAnsi="Times New Roman" w:cs="Times New Roman"/>
          <w:bCs/>
          <w:iCs/>
          <w:sz w:val="24"/>
          <w:szCs w:val="24"/>
          <w:lang w:eastAsia="bg-BG" w:bidi="bg-BG"/>
        </w:rPr>
      </w:pPr>
    </w:p>
    <w:p w:rsidR="00B240A5" w:rsidRPr="00B240A5" w:rsidRDefault="00B240A5" w:rsidP="00B240A5">
      <w:pPr>
        <w:spacing w:after="0" w:line="240" w:lineRule="auto"/>
        <w:ind w:left="1928"/>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селскостопански животни с предназначение за производство на мляко или месо и животни от местни (автохтонни) породи, и/или биологично сертифицирани едри и дребни преживни селскостопански животни, се разпределят до 20 дка за 1 животинска единица в имоти от първа до седма категория и до 40 дка за 1 животинска единица в имоти от осма до десета категория.</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Останалите свободни пасища, мери и ливади от общинския поземлен фонд се отдават под наем чрез търг, в който се допускат до участие само собственици или ползватели на животновъдни обекти с пасищни селскостопански животни, регистрирани в Интегрираната информационна система на БАБХ, в същата или в съседна община, независимо от областта, в която се намира. Договорите се сключват за една календарна година., съгласно чл. 37и, ал. 13 от ЗСПЗЗ. Търговете се провеждат от кмета на общината за земите от ОПФ, като договорите се сключват за една календарна година;</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Пасищата, мерите и ливадите за общо ползване по смисъла на §2д от Допълнителните разпоредби на ЗСПЗЗ да се ползват безвъзмездно от жителите на населеното място, притежаващи дребни земеделски стопанства с пасищни животни или от образуваните колективни стада. </w:t>
      </w:r>
    </w:p>
    <w:p w:rsidR="00B240A5" w:rsidRPr="00B240A5" w:rsidRDefault="00B240A5" w:rsidP="0066404B">
      <w:pPr>
        <w:numPr>
          <w:ilvl w:val="0"/>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Приема Годишен план за паша на община Долни чифлик за 2026 година, съгласно </w:t>
      </w:r>
      <w:r w:rsidRPr="00B240A5">
        <w:rPr>
          <w:rFonts w:ascii="Times New Roman" w:eastAsia="Times New Roman" w:hAnsi="Times New Roman" w:cs="Times New Roman"/>
          <w:bCs/>
          <w:i/>
          <w:iCs/>
          <w:sz w:val="24"/>
          <w:szCs w:val="24"/>
          <w:lang w:eastAsia="bg-BG" w:bidi="bg-BG"/>
        </w:rPr>
        <w:t>Приложение № 2</w:t>
      </w:r>
      <w:r w:rsidRPr="00B240A5">
        <w:rPr>
          <w:rFonts w:ascii="Times New Roman" w:eastAsia="Times New Roman" w:hAnsi="Times New Roman" w:cs="Times New Roman"/>
          <w:bCs/>
          <w:iCs/>
          <w:sz w:val="24"/>
          <w:szCs w:val="24"/>
          <w:lang w:eastAsia="bg-BG" w:bidi="bg-BG"/>
        </w:rPr>
        <w:t xml:space="preserve">. </w:t>
      </w:r>
    </w:p>
    <w:p w:rsidR="00B240A5" w:rsidRPr="00B240A5" w:rsidRDefault="00B240A5" w:rsidP="0066404B">
      <w:pPr>
        <w:numPr>
          <w:ilvl w:val="0"/>
          <w:numId w:val="1"/>
        </w:numPr>
        <w:spacing w:after="0" w:line="240" w:lineRule="auto"/>
        <w:rPr>
          <w:rFonts w:ascii="Times New Roman" w:eastAsia="Times New Roman" w:hAnsi="Times New Roman" w:cs="Times New Roman"/>
          <w:bCs/>
          <w:i/>
          <w:iCs/>
          <w:sz w:val="24"/>
          <w:szCs w:val="24"/>
          <w:lang w:eastAsia="bg-BG" w:bidi="bg-BG"/>
        </w:rPr>
      </w:pPr>
      <w:r w:rsidRPr="00B240A5">
        <w:rPr>
          <w:rFonts w:ascii="Times New Roman" w:eastAsia="Times New Roman" w:hAnsi="Times New Roman" w:cs="Times New Roman"/>
          <w:bCs/>
          <w:iCs/>
          <w:sz w:val="24"/>
          <w:szCs w:val="24"/>
          <w:lang w:eastAsia="bg-BG" w:bidi="bg-BG"/>
        </w:rPr>
        <w:t xml:space="preserve"> Определя Правила за ползване на пасища,  мери и ливади от общинския поземлен фонд  на община Долни чифлик за 2026 година, съгласно </w:t>
      </w:r>
      <w:r w:rsidRPr="00B240A5">
        <w:rPr>
          <w:rFonts w:ascii="Times New Roman" w:eastAsia="Times New Roman" w:hAnsi="Times New Roman" w:cs="Times New Roman"/>
          <w:bCs/>
          <w:i/>
          <w:iCs/>
          <w:sz w:val="24"/>
          <w:szCs w:val="24"/>
          <w:lang w:eastAsia="bg-BG" w:bidi="bg-BG"/>
        </w:rPr>
        <w:t>Приложение № 3.</w:t>
      </w:r>
    </w:p>
    <w:p w:rsidR="00B240A5" w:rsidRPr="00B240A5" w:rsidRDefault="00B240A5" w:rsidP="0066404B">
      <w:pPr>
        <w:numPr>
          <w:ilvl w:val="0"/>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Определя задълженията на общината и ползвателите за поддържане на пасищата, мерите и ливадите от ОПФ, както следва:</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u w:val="single"/>
          <w:lang w:eastAsia="bg-BG" w:bidi="bg-BG"/>
        </w:rPr>
        <w:t xml:space="preserve"> Задължения на община Долни чифлик:</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lang w:eastAsia="bg-BG" w:bidi="bg-BG"/>
        </w:rPr>
        <w:t>Община Долни чифлик предоставя на животновъдите, отглеждащи пасищни животни земеделски земи - общинска собственост, с начин на трайно ползване пасища, мери и ливади, в състоянието, в което се намира, като осигурява безпрепятственото им използване.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lang w:eastAsia="bg-BG" w:bidi="bg-BG"/>
        </w:rPr>
        <w:t>Общинските пасища, мери и ливади се предоставят на животновъдите за директно подпомагане при кандидатстването им по различните схеми за подпомагане на земеделските стопани, базирани на площ. Сключването на договор за наем не гарантира подпомагане на земеделския производител.</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lang w:eastAsia="bg-BG" w:bidi="bg-BG"/>
        </w:rPr>
        <w:lastRenderedPageBreak/>
        <w:t>Кметовете на населените места и кметските наместници от съставните селища на община Долни чифлик се задължават да следят за изпълнението на Правилата за ползване на общинските пасища, мери и ливади от страна на ползвателите. При констатирани нарушения да уведомяват експертите от отдел Общинсдка собственост.</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lang w:eastAsia="bg-BG" w:bidi="bg-BG"/>
        </w:rPr>
        <w:t>Да информира  ползвателите на пасища, мери и ливади  при  настъпили  промени  в  нормативни  документи, касаещи  условията  по  предоставяне,  поддържани  и  опазване  на пасищата, мерите   и  ливадите  в  добро  земеделско  и  екологично  състояние.</w:t>
      </w:r>
    </w:p>
    <w:p w:rsidR="00B240A5" w:rsidRPr="00B240A5" w:rsidRDefault="00B240A5" w:rsidP="0066404B">
      <w:pPr>
        <w:numPr>
          <w:ilvl w:val="1"/>
          <w:numId w:val="1"/>
        </w:numPr>
        <w:spacing w:after="0" w:line="240" w:lineRule="auto"/>
        <w:rPr>
          <w:rFonts w:ascii="Times New Roman" w:eastAsia="Times New Roman" w:hAnsi="Times New Roman" w:cs="Times New Roman"/>
          <w:bCs/>
          <w:iCs/>
          <w:sz w:val="24"/>
          <w:szCs w:val="24"/>
          <w:u w:val="single"/>
          <w:lang w:eastAsia="bg-BG" w:bidi="bg-BG"/>
        </w:rPr>
      </w:pPr>
      <w:r w:rsidRPr="00B240A5">
        <w:rPr>
          <w:rFonts w:ascii="Times New Roman" w:eastAsia="Times New Roman" w:hAnsi="Times New Roman" w:cs="Times New Roman"/>
          <w:bCs/>
          <w:iCs/>
          <w:sz w:val="24"/>
          <w:szCs w:val="24"/>
          <w:u w:val="single"/>
          <w:lang w:eastAsia="bg-BG" w:bidi="bg-BG"/>
        </w:rPr>
        <w:t>Задължения на ползвателите: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xml:space="preserve">Ползвателите се задължават да използват пасищата, мерите и ливадите по предназначение, а именно: </w:t>
      </w:r>
    </w:p>
    <w:p w:rsidR="00B240A5" w:rsidRPr="00B240A5" w:rsidRDefault="00B240A5" w:rsidP="00B240A5">
      <w:p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Пасищата се ползват за паша на селскостопански животни, а коситба може да се извършва като алтернатива на пашата или като метод за борба с плевели;</w:t>
      </w:r>
    </w:p>
    <w:p w:rsidR="00B240A5" w:rsidRPr="00B240A5" w:rsidRDefault="00B240A5" w:rsidP="00B240A5">
      <w:p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Мерите се ползват само за паша на селскостопански животни;</w:t>
      </w:r>
    </w:p>
    <w:p w:rsidR="00B240A5" w:rsidRPr="00B240A5" w:rsidRDefault="00B240A5" w:rsidP="00B240A5">
      <w:pPr>
        <w:spacing w:after="0" w:line="240" w:lineRule="auto"/>
        <w:rPr>
          <w:rFonts w:ascii="Times New Roman" w:eastAsia="Times New Roman" w:hAnsi="Times New Roman" w:cs="Times New Roman"/>
          <w:bCs/>
          <w:iCs/>
          <w:sz w:val="24"/>
          <w:szCs w:val="24"/>
          <w:lang w:eastAsia="bg-BG" w:bidi="bg-BG"/>
        </w:rPr>
      </w:pPr>
    </w:p>
    <w:p w:rsidR="00B240A5" w:rsidRPr="00B240A5" w:rsidRDefault="00B240A5" w:rsidP="00B240A5">
      <w:p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 Ливадите се използват за косене.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допускат замърсяване на общинските пасища, мери и ливади с битови, строителни, производствени, опасни и други отпадъци;</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се палят сухи треви и храсти в пасищата, мерите и ливадите;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ограждат наетите  пасища, мери и ливади.</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се извършва паша нощем и без пастир, както и да не се допуска лагеруване на домашни животни в пасищата;</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допускат използване на общинските пасища, мери и ливади, както и на местата за водопой от животни, които не са идентифицирани и на които не са извършени мерките по държавната профилактична програма и по програмите за надзор и ликвидиране на болестите по животните;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се извършва паша в горите, граничещи с пасищата;</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извършват сеч на намиращите се върху отдадените под наем пасища, мери и ливади отделно стоящи или групи дървета, без разрешение от компетентните органи;</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ги опазват от ерозиране, заблатяване, засоляване;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При необходимост да извършват пръскане със съответните разрешени препарати за обезпаразитяване и наторяване;</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изграждат постройки с траен статут в пасищата, мерите и ливадите, както и да не ограждат предоставените площи, освен с електропастир;</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Да не ги преотстъпват за ползване на трети лица;</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Ползвателите на пасища, мери  и ливади от ОПФ организират охраната на ползваните от тях имоти, включени в договора за наем;</w:t>
      </w:r>
    </w:p>
    <w:p w:rsidR="00B240A5" w:rsidRPr="00B240A5" w:rsidRDefault="00B240A5" w:rsidP="0066404B">
      <w:pPr>
        <w:numPr>
          <w:ilvl w:val="2"/>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Условията за поддържане на земята в добро земеделско и екологично състояние не отменят задълженията на собствениците или ползвателите на земеделски земи по Закона за опазване на земеделските земи (ЗОЗЗ), ЗСПЗЗ и други нормативни актове.</w:t>
      </w:r>
    </w:p>
    <w:p w:rsidR="00B240A5" w:rsidRDefault="00B240A5" w:rsidP="0066404B">
      <w:pPr>
        <w:numPr>
          <w:ilvl w:val="0"/>
          <w:numId w:val="1"/>
        </w:numPr>
        <w:spacing w:after="0" w:line="240" w:lineRule="auto"/>
        <w:rPr>
          <w:rFonts w:ascii="Times New Roman" w:eastAsia="Times New Roman" w:hAnsi="Times New Roman" w:cs="Times New Roman"/>
          <w:bCs/>
          <w:iCs/>
          <w:sz w:val="24"/>
          <w:szCs w:val="24"/>
          <w:lang w:eastAsia="bg-BG" w:bidi="bg-BG"/>
        </w:rPr>
      </w:pPr>
      <w:r w:rsidRPr="00B240A5">
        <w:rPr>
          <w:rFonts w:ascii="Times New Roman" w:eastAsia="Times New Roman" w:hAnsi="Times New Roman" w:cs="Times New Roman"/>
          <w:bCs/>
          <w:iCs/>
          <w:sz w:val="24"/>
          <w:szCs w:val="24"/>
          <w:lang w:eastAsia="bg-BG" w:bidi="bg-BG"/>
        </w:rPr>
        <w:t>Възлага на кмета на община Долни чифлик да предприеме необходимите действия за правилното и законосъобразно провеждане на процедурата по разпределение на пасищата, мерите и ливадите между правоимащите лица, както и сключването на договори за отдаване под наем за индивидуално ползване на същите.</w:t>
      </w:r>
    </w:p>
    <w:p w:rsidR="0066404B" w:rsidRPr="00B240A5" w:rsidRDefault="0066404B" w:rsidP="0066404B">
      <w:pPr>
        <w:spacing w:after="0" w:line="240" w:lineRule="auto"/>
        <w:ind w:left="1070"/>
        <w:rPr>
          <w:rFonts w:ascii="Times New Roman" w:eastAsia="Times New Roman" w:hAnsi="Times New Roman" w:cs="Times New Roman"/>
          <w:bCs/>
          <w:iCs/>
          <w:sz w:val="24"/>
          <w:szCs w:val="24"/>
          <w:lang w:eastAsia="bg-BG" w:bidi="bg-BG"/>
        </w:rPr>
      </w:pPr>
    </w:p>
    <w:p w:rsidR="00767333" w:rsidRDefault="00767333" w:rsidP="00B240A5">
      <w:pPr>
        <w:spacing w:after="0" w:line="240" w:lineRule="auto"/>
        <w:jc w:val="both"/>
        <w:rPr>
          <w:rFonts w:ascii="Times New Roman" w:hAnsi="Times New Roman" w:cs="Times New Roman"/>
          <w:bCs/>
          <w:iCs/>
          <w:color w:val="000000"/>
          <w:sz w:val="24"/>
          <w:szCs w:val="24"/>
        </w:rPr>
      </w:pPr>
    </w:p>
    <w:p w:rsidR="00F824F8" w:rsidRPr="00F824F8" w:rsidRDefault="00F824F8" w:rsidP="00F824F8">
      <w:pPr>
        <w:spacing w:after="0" w:line="240" w:lineRule="auto"/>
        <w:jc w:val="both"/>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377</w:t>
      </w:r>
    </w:p>
    <w:p w:rsidR="00F824F8" w:rsidRPr="00F824F8" w:rsidRDefault="00F824F8" w:rsidP="00F824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F824F8" w:rsidRPr="00F824F8" w:rsidRDefault="00F824F8" w:rsidP="00F824F8">
      <w:pPr>
        <w:tabs>
          <w:tab w:val="left" w:pos="2715"/>
        </w:tabs>
        <w:spacing w:after="0" w:line="240" w:lineRule="auto"/>
        <w:rPr>
          <w:rFonts w:ascii="Times New Roman" w:eastAsia="Times New Roman" w:hAnsi="Times New Roman" w:cs="Times New Roman"/>
          <w:bCs/>
          <w:iCs/>
          <w:sz w:val="24"/>
          <w:szCs w:val="24"/>
          <w:lang w:eastAsia="bg-BG" w:bidi="bg-BG"/>
        </w:rPr>
      </w:pPr>
      <w:r w:rsidRPr="00F824F8">
        <w:rPr>
          <w:rFonts w:ascii="Times New Roman" w:eastAsia="Times New Roman" w:hAnsi="Times New Roman" w:cs="Times New Roman"/>
          <w:bCs/>
          <w:iCs/>
          <w:sz w:val="24"/>
          <w:szCs w:val="24"/>
          <w:lang w:val="ru-RU" w:eastAsia="bg-BG" w:bidi="bg-BG"/>
        </w:rPr>
        <w:t xml:space="preserve">1.На основание </w:t>
      </w:r>
      <w:r w:rsidRPr="00F824F8">
        <w:rPr>
          <w:rFonts w:ascii="Times New Roman" w:eastAsia="Times New Roman" w:hAnsi="Times New Roman" w:cs="Times New Roman"/>
          <w:bCs/>
          <w:iCs/>
          <w:sz w:val="24"/>
          <w:szCs w:val="24"/>
          <w:lang w:eastAsia="bg-BG" w:bidi="bg-BG"/>
        </w:rPr>
        <w:t xml:space="preserve">чл. 21, ал. 2 във връзка с </w:t>
      </w:r>
      <w:r w:rsidRPr="00F824F8">
        <w:rPr>
          <w:rFonts w:ascii="Times New Roman" w:eastAsia="Times New Roman" w:hAnsi="Times New Roman" w:cs="Times New Roman"/>
          <w:bCs/>
          <w:iCs/>
          <w:sz w:val="24"/>
          <w:szCs w:val="24"/>
          <w:lang w:val="ru-RU" w:eastAsia="bg-BG" w:bidi="bg-BG"/>
        </w:rPr>
        <w:t>чл.</w:t>
      </w:r>
      <w:r w:rsidRPr="00F824F8">
        <w:rPr>
          <w:rFonts w:ascii="Times New Roman" w:eastAsia="Times New Roman" w:hAnsi="Times New Roman" w:cs="Times New Roman"/>
          <w:bCs/>
          <w:iCs/>
          <w:sz w:val="24"/>
          <w:szCs w:val="24"/>
          <w:lang w:eastAsia="bg-BG" w:bidi="bg-BG"/>
        </w:rPr>
        <w:t xml:space="preserve"> </w:t>
      </w:r>
      <w:r w:rsidRPr="00F824F8">
        <w:rPr>
          <w:rFonts w:ascii="Times New Roman" w:eastAsia="Times New Roman" w:hAnsi="Times New Roman" w:cs="Times New Roman"/>
          <w:bCs/>
          <w:iCs/>
          <w:sz w:val="24"/>
          <w:szCs w:val="24"/>
          <w:lang w:val="ru-RU" w:eastAsia="bg-BG" w:bidi="bg-BG"/>
        </w:rPr>
        <w:t xml:space="preserve">21, ал. 1, т. 8 от </w:t>
      </w:r>
      <w:r w:rsidRPr="00F824F8">
        <w:rPr>
          <w:rFonts w:ascii="Times New Roman" w:eastAsia="Times New Roman" w:hAnsi="Times New Roman" w:cs="Times New Roman"/>
          <w:bCs/>
          <w:iCs/>
          <w:sz w:val="24"/>
          <w:szCs w:val="24"/>
          <w:lang w:eastAsia="bg-BG" w:bidi="bg-BG"/>
        </w:rPr>
        <w:t xml:space="preserve">Закона за местното самоуправление и местната администрация, чл. 6, ал. </w:t>
      </w:r>
      <w:r w:rsidRPr="00F824F8">
        <w:rPr>
          <w:rFonts w:ascii="Times New Roman" w:eastAsia="Times New Roman" w:hAnsi="Times New Roman" w:cs="Times New Roman"/>
          <w:bCs/>
          <w:iCs/>
          <w:sz w:val="24"/>
          <w:szCs w:val="24"/>
          <w:lang w:val="ru-RU" w:eastAsia="bg-BG" w:bidi="bg-BG"/>
        </w:rPr>
        <w:t xml:space="preserve">2 и ал. </w:t>
      </w:r>
      <w:proofErr w:type="gramStart"/>
      <w:r w:rsidRPr="00F824F8">
        <w:rPr>
          <w:rFonts w:ascii="Times New Roman" w:eastAsia="Times New Roman" w:hAnsi="Times New Roman" w:cs="Times New Roman"/>
          <w:bCs/>
          <w:iCs/>
          <w:sz w:val="24"/>
          <w:szCs w:val="24"/>
          <w:lang w:val="ru-RU" w:eastAsia="bg-BG" w:bidi="bg-BG"/>
        </w:rPr>
        <w:t>3</w:t>
      </w:r>
      <w:r w:rsidRPr="00F824F8">
        <w:rPr>
          <w:rFonts w:ascii="Times New Roman" w:eastAsia="Times New Roman" w:hAnsi="Times New Roman" w:cs="Times New Roman"/>
          <w:bCs/>
          <w:iCs/>
          <w:sz w:val="24"/>
          <w:szCs w:val="24"/>
          <w:lang w:eastAsia="bg-BG" w:bidi="bg-BG"/>
        </w:rPr>
        <w:t xml:space="preserve">  от</w:t>
      </w:r>
      <w:proofErr w:type="gramEnd"/>
      <w:r w:rsidRPr="00F824F8">
        <w:rPr>
          <w:rFonts w:ascii="Times New Roman" w:eastAsia="Times New Roman" w:hAnsi="Times New Roman" w:cs="Times New Roman"/>
          <w:bCs/>
          <w:iCs/>
          <w:sz w:val="24"/>
          <w:szCs w:val="24"/>
          <w:lang w:eastAsia="bg-BG" w:bidi="bg-BG"/>
        </w:rPr>
        <w:t xml:space="preserve"> Закона за общинската собственост и чл. 5, ал. 6 от Наредбата за реда за придобиване, управление и разпореждане с общинско имущество в община Долни чифлик, обявява за публична общинска собственост сграда с идентификатор № сграда с идентификатор № 21912.501.3136.2 с функционално предназначение „Сграда за култура и изкуство“, брой етажи: 1 (един) със застроена площ 140  (сто и четиридесет) кв. м изградена в поземлен имот с идентификатор № 21912.501.3136 </w:t>
      </w:r>
      <w:r w:rsidRPr="00F824F8">
        <w:rPr>
          <w:rFonts w:ascii="Times New Roman" w:eastAsia="Times New Roman" w:hAnsi="Times New Roman" w:cs="Times New Roman"/>
          <w:bCs/>
          <w:iCs/>
          <w:sz w:val="24"/>
          <w:szCs w:val="24"/>
          <w:lang w:val="en-US" w:eastAsia="bg-BG" w:bidi="bg-BG"/>
        </w:rPr>
        <w:t>с начин на</w:t>
      </w:r>
      <w:r w:rsidRPr="00F824F8">
        <w:rPr>
          <w:rFonts w:ascii="Times New Roman" w:eastAsia="Times New Roman" w:hAnsi="Times New Roman" w:cs="Times New Roman"/>
          <w:bCs/>
          <w:iCs/>
          <w:sz w:val="24"/>
          <w:szCs w:val="24"/>
          <w:lang w:eastAsia="bg-BG" w:bidi="bg-BG"/>
        </w:rPr>
        <w:t xml:space="preserve"> </w:t>
      </w:r>
      <w:r w:rsidRPr="00F824F8">
        <w:rPr>
          <w:rFonts w:ascii="Times New Roman" w:eastAsia="Times New Roman" w:hAnsi="Times New Roman" w:cs="Times New Roman"/>
          <w:bCs/>
          <w:iCs/>
          <w:sz w:val="24"/>
          <w:szCs w:val="24"/>
          <w:lang w:val="en-US" w:eastAsia="bg-BG" w:bidi="bg-BG"/>
        </w:rPr>
        <w:t xml:space="preserve">трайно ползване </w:t>
      </w:r>
      <w:r w:rsidRPr="00F824F8">
        <w:rPr>
          <w:rFonts w:ascii="Times New Roman" w:eastAsia="Times New Roman" w:hAnsi="Times New Roman" w:cs="Times New Roman"/>
          <w:bCs/>
          <w:iCs/>
          <w:sz w:val="24"/>
          <w:szCs w:val="24"/>
          <w:lang w:eastAsia="bg-BG" w:bidi="bg-BG"/>
        </w:rPr>
        <w:t>„Обществен селищен парк, градина“ с площ 5847 кв. м по кадастралната карта и кадастралните регистри на гр. Долни чифлик, област Варна, която сграда е частна общинска собственост, съгласно АЧОС № 1885 от 13.01.2020 г.</w:t>
      </w:r>
    </w:p>
    <w:p w:rsidR="00F824F8" w:rsidRPr="00F824F8" w:rsidRDefault="00F824F8" w:rsidP="00F824F8">
      <w:pPr>
        <w:tabs>
          <w:tab w:val="left" w:pos="2715"/>
        </w:tabs>
        <w:spacing w:after="0" w:line="240" w:lineRule="auto"/>
        <w:rPr>
          <w:rFonts w:ascii="Times New Roman" w:eastAsia="Times New Roman" w:hAnsi="Times New Roman" w:cs="Times New Roman"/>
          <w:bCs/>
          <w:iCs/>
          <w:sz w:val="24"/>
          <w:szCs w:val="24"/>
          <w:lang w:eastAsia="bg-BG" w:bidi="bg-BG"/>
        </w:rPr>
      </w:pPr>
      <w:r w:rsidRPr="00F824F8">
        <w:rPr>
          <w:rFonts w:ascii="Times New Roman" w:eastAsia="Times New Roman" w:hAnsi="Times New Roman" w:cs="Times New Roman"/>
          <w:bCs/>
          <w:iCs/>
          <w:sz w:val="24"/>
          <w:szCs w:val="24"/>
          <w:lang w:val="ru-RU" w:eastAsia="bg-BG" w:bidi="bg-BG"/>
        </w:rPr>
        <w:t xml:space="preserve">2.Възлага на кмета </w:t>
      </w:r>
      <w:proofErr w:type="gramStart"/>
      <w:r w:rsidRPr="00F824F8">
        <w:rPr>
          <w:rFonts w:ascii="Times New Roman" w:eastAsia="Times New Roman" w:hAnsi="Times New Roman" w:cs="Times New Roman"/>
          <w:bCs/>
          <w:iCs/>
          <w:sz w:val="24"/>
          <w:szCs w:val="24"/>
          <w:lang w:val="ru-RU" w:eastAsia="bg-BG" w:bidi="bg-BG"/>
        </w:rPr>
        <w:t>на община</w:t>
      </w:r>
      <w:proofErr w:type="gramEnd"/>
      <w:r w:rsidRPr="00F824F8">
        <w:rPr>
          <w:rFonts w:ascii="Times New Roman" w:eastAsia="Times New Roman" w:hAnsi="Times New Roman" w:cs="Times New Roman"/>
          <w:bCs/>
          <w:iCs/>
          <w:sz w:val="24"/>
          <w:szCs w:val="24"/>
          <w:lang w:val="ru-RU" w:eastAsia="bg-BG" w:bidi="bg-BG"/>
        </w:rPr>
        <w:t xml:space="preserve"> Долни чифлик да състави акт за публична общинска собственост за </w:t>
      </w:r>
      <w:r w:rsidRPr="00F824F8">
        <w:rPr>
          <w:rFonts w:ascii="Times New Roman" w:eastAsia="Times New Roman" w:hAnsi="Times New Roman" w:cs="Times New Roman"/>
          <w:bCs/>
          <w:iCs/>
          <w:sz w:val="24"/>
          <w:szCs w:val="24"/>
          <w:lang w:eastAsia="bg-BG" w:bidi="bg-BG"/>
        </w:rPr>
        <w:t>описаната в т.1 сграда.</w:t>
      </w:r>
    </w:p>
    <w:p w:rsidR="00F824F8" w:rsidRPr="00F824F8" w:rsidRDefault="00F824F8" w:rsidP="00F824F8">
      <w:pPr>
        <w:tabs>
          <w:tab w:val="left" w:pos="2715"/>
        </w:tabs>
        <w:spacing w:after="0" w:line="240" w:lineRule="auto"/>
        <w:rPr>
          <w:rFonts w:ascii="Times New Roman" w:eastAsia="Times New Roman" w:hAnsi="Times New Roman" w:cs="Times New Roman"/>
          <w:b/>
          <w:bCs/>
          <w:sz w:val="24"/>
          <w:szCs w:val="24"/>
        </w:rPr>
      </w:pPr>
    </w:p>
    <w:p w:rsidR="00F824F8" w:rsidRPr="00F824F8" w:rsidRDefault="00F824F8" w:rsidP="00F824F8">
      <w:pPr>
        <w:spacing w:after="0" w:line="240" w:lineRule="auto"/>
        <w:jc w:val="both"/>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378</w:t>
      </w:r>
    </w:p>
    <w:p w:rsidR="00F824F8" w:rsidRPr="00F824F8" w:rsidRDefault="00F824F8" w:rsidP="00F824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F824F8" w:rsidRDefault="00F824F8" w:rsidP="00F824F8">
      <w:pPr>
        <w:tabs>
          <w:tab w:val="left" w:pos="2175"/>
        </w:tabs>
        <w:spacing w:after="0" w:line="240" w:lineRule="auto"/>
        <w:rPr>
          <w:rFonts w:ascii="Times New Roman" w:eastAsia="Times New Roman" w:hAnsi="Times New Roman" w:cs="Times New Roman"/>
          <w:bCs/>
          <w:iCs/>
          <w:sz w:val="24"/>
          <w:szCs w:val="24"/>
          <w:lang w:eastAsia="bg-BG" w:bidi="bg-BG"/>
        </w:rPr>
      </w:pPr>
      <w:r w:rsidRPr="00F824F8">
        <w:rPr>
          <w:rFonts w:ascii="Times New Roman" w:eastAsia="Times New Roman" w:hAnsi="Times New Roman" w:cs="Times New Roman"/>
          <w:bCs/>
          <w:iCs/>
          <w:sz w:val="24"/>
          <w:szCs w:val="24"/>
          <w:lang w:eastAsia="bg-BG" w:bidi="bg-BG"/>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както и чл. 3, ал. 1 от Наредбата за реда за придобиване, управление и разпореждане с общинско имущество в община Долни чифлик дава съгласие за изработване на ПУП-ПРЗ за УПИ ХХIII-за „жилищно строителство и обществено обслужване“ и УПИ XXIV-за „озеленяване“, кв. 20 и изменение на улична регулация между осови точки 66, 220, 70 и 265 по регулационния план на с. Гроздьово, общ. Долни чифлик, обл. Варна, съгласно приложената скица-предложение към докладната записка.</w:t>
      </w:r>
    </w:p>
    <w:p w:rsidR="0066404B" w:rsidRPr="00F824F8" w:rsidRDefault="0066404B" w:rsidP="00F824F8">
      <w:pPr>
        <w:tabs>
          <w:tab w:val="left" w:pos="2175"/>
        </w:tabs>
        <w:spacing w:after="0" w:line="240" w:lineRule="auto"/>
        <w:rPr>
          <w:rFonts w:ascii="Times New Roman" w:eastAsia="Times New Roman" w:hAnsi="Times New Roman" w:cs="Times New Roman"/>
          <w:bCs/>
          <w:iCs/>
          <w:sz w:val="24"/>
          <w:szCs w:val="24"/>
          <w:lang w:eastAsia="bg-BG" w:bidi="bg-BG"/>
        </w:rPr>
      </w:pPr>
    </w:p>
    <w:p w:rsidR="00F824F8" w:rsidRPr="00F824F8" w:rsidRDefault="00F824F8" w:rsidP="00F824F8">
      <w:pPr>
        <w:spacing w:after="0" w:line="240" w:lineRule="auto"/>
        <w:jc w:val="both"/>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379</w:t>
      </w:r>
    </w:p>
    <w:p w:rsidR="00F824F8" w:rsidRPr="00F824F8" w:rsidRDefault="00F824F8" w:rsidP="00F824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F824F8" w:rsidRDefault="00F824F8" w:rsidP="00F824F8">
      <w:pPr>
        <w:tabs>
          <w:tab w:val="left" w:pos="330"/>
          <w:tab w:val="left" w:pos="2145"/>
          <w:tab w:val="center" w:pos="4748"/>
        </w:tabs>
        <w:spacing w:after="0" w:line="240" w:lineRule="auto"/>
        <w:rPr>
          <w:rFonts w:ascii="Times New Roman" w:eastAsia="Times New Roman" w:hAnsi="Times New Roman" w:cs="Times New Roman"/>
          <w:bCs/>
          <w:iCs/>
          <w:sz w:val="24"/>
          <w:szCs w:val="24"/>
          <w:lang w:eastAsia="bg-BG" w:bidi="bg-BG"/>
        </w:rPr>
      </w:pPr>
      <w:r w:rsidRPr="00F824F8">
        <w:rPr>
          <w:rFonts w:ascii="Times New Roman" w:eastAsia="Times New Roman" w:hAnsi="Times New Roman" w:cs="Times New Roman"/>
          <w:bCs/>
          <w:iCs/>
          <w:sz w:val="24"/>
          <w:szCs w:val="24"/>
          <w:lang w:eastAsia="bg-BG" w:bidi="bg-BG"/>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както и чл. 3, ал. 1 от Наредбата за реда за придобиване, управление и разпореждане с общинско имущество в община Долни чифлик дава съгласие за изработване на ПУП-ПР на УПИ ХХIII-176 и УПИ ХХIV-176, кв. 35 по плана на с. Гроздьово, общ. Долни чифлик, обл. Варна за УПИ ХХVIII-1308,1309,1316,1317, съгласно приложената скица-предложение към докладната записка.</w:t>
      </w:r>
    </w:p>
    <w:p w:rsidR="0066404B" w:rsidRPr="00F824F8" w:rsidRDefault="0066404B" w:rsidP="00F824F8">
      <w:pPr>
        <w:tabs>
          <w:tab w:val="left" w:pos="330"/>
          <w:tab w:val="left" w:pos="2145"/>
          <w:tab w:val="center" w:pos="4748"/>
        </w:tabs>
        <w:spacing w:after="0" w:line="240" w:lineRule="auto"/>
        <w:rPr>
          <w:rFonts w:ascii="Times New Roman" w:eastAsia="Times New Roman" w:hAnsi="Times New Roman" w:cs="Times New Roman"/>
          <w:bCs/>
          <w:iCs/>
          <w:sz w:val="24"/>
          <w:szCs w:val="24"/>
          <w:lang w:eastAsia="bg-BG" w:bidi="bg-BG"/>
        </w:rPr>
      </w:pPr>
    </w:p>
    <w:p w:rsidR="00F824F8" w:rsidRPr="00F824F8" w:rsidRDefault="00F824F8" w:rsidP="00F824F8">
      <w:pPr>
        <w:spacing w:after="0" w:line="240" w:lineRule="auto"/>
        <w:jc w:val="both"/>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380</w:t>
      </w:r>
    </w:p>
    <w:p w:rsidR="00F824F8" w:rsidRPr="00F824F8" w:rsidRDefault="00F824F8" w:rsidP="00F824F8">
      <w:pPr>
        <w:tabs>
          <w:tab w:val="left" w:pos="1276"/>
        </w:tabs>
        <w:spacing w:after="0" w:line="240" w:lineRule="auto"/>
        <w:jc w:val="both"/>
        <w:rPr>
          <w:rFonts w:ascii="Times New Roman" w:eastAsia="Times New Roman" w:hAnsi="Times New Roman" w:cs="Times New Roman"/>
          <w:bCs/>
          <w:iCs/>
          <w:color w:val="000000"/>
          <w:sz w:val="24"/>
          <w:szCs w:val="24"/>
          <w:lang w:eastAsia="bg-BG"/>
        </w:rPr>
      </w:pPr>
    </w:p>
    <w:p w:rsidR="0066404B" w:rsidRDefault="00F824F8" w:rsidP="0066404B">
      <w:pPr>
        <w:tabs>
          <w:tab w:val="left" w:pos="2145"/>
          <w:tab w:val="center" w:pos="4748"/>
        </w:tabs>
        <w:spacing w:after="0" w:line="240" w:lineRule="auto"/>
        <w:rPr>
          <w:rFonts w:ascii="Times New Roman" w:eastAsia="Times New Roman" w:hAnsi="Times New Roman" w:cs="Times New Roman"/>
          <w:bCs/>
          <w:iCs/>
          <w:sz w:val="24"/>
          <w:szCs w:val="24"/>
          <w:lang w:eastAsia="bg-BG" w:bidi="bg-BG"/>
        </w:rPr>
      </w:pPr>
      <w:r w:rsidRPr="00F824F8">
        <w:rPr>
          <w:rFonts w:ascii="Times New Roman" w:eastAsia="Times New Roman" w:hAnsi="Times New Roman" w:cs="Times New Roman"/>
          <w:bCs/>
          <w:iCs/>
          <w:sz w:val="24"/>
          <w:szCs w:val="24"/>
          <w:lang w:eastAsia="bg-BG" w:bidi="bg-BG"/>
        </w:rPr>
        <w:t>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както и чл. 3, ал. 1 от Наредбата за реда за придобиване, управление и разпореждане с общинско имущество дава съгласие за изработване на ПУП-ПР за изменение на УПИ VІІІ-общ. и УПИ ІХ-кметство, кв. 28 по плана на с. Солник, община Долни чифлик, област Варна за УПИ ХІ-общ. обсл. и УПИ ХІІ-кметство и озеленяване и изменение на улична регулация между осова точка 2 и осова точка 18, съгласно приложената скица-предложение към докладната записка.</w:t>
      </w:r>
    </w:p>
    <w:p w:rsidR="0066404B" w:rsidRDefault="0066404B" w:rsidP="0066404B">
      <w:pPr>
        <w:tabs>
          <w:tab w:val="left" w:pos="2145"/>
          <w:tab w:val="center" w:pos="4748"/>
        </w:tabs>
        <w:spacing w:after="0" w:line="240" w:lineRule="auto"/>
        <w:rPr>
          <w:rFonts w:ascii="Times New Roman" w:eastAsia="Times New Roman" w:hAnsi="Times New Roman" w:cs="Times New Roman"/>
          <w:bCs/>
          <w:iCs/>
          <w:sz w:val="24"/>
          <w:szCs w:val="24"/>
          <w:lang w:eastAsia="bg-BG" w:bidi="bg-BG"/>
        </w:rPr>
      </w:pPr>
    </w:p>
    <w:p w:rsidR="00861E2F" w:rsidRDefault="00861E2F" w:rsidP="0066404B">
      <w:pPr>
        <w:tabs>
          <w:tab w:val="left" w:pos="2145"/>
          <w:tab w:val="center" w:pos="4748"/>
        </w:tabs>
        <w:spacing w:after="0" w:line="240" w:lineRule="auto"/>
        <w:rPr>
          <w:rFonts w:ascii="Times New Roman" w:eastAsia="Times New Roman" w:hAnsi="Times New Roman" w:cs="Times New Roman"/>
          <w:b/>
          <w:bCs/>
          <w:sz w:val="24"/>
          <w:szCs w:val="24"/>
        </w:rPr>
      </w:pPr>
    </w:p>
    <w:p w:rsidR="00861E2F" w:rsidRDefault="00861E2F" w:rsidP="0066404B">
      <w:pPr>
        <w:tabs>
          <w:tab w:val="left" w:pos="2145"/>
          <w:tab w:val="center" w:pos="4748"/>
        </w:tabs>
        <w:spacing w:after="0" w:line="240" w:lineRule="auto"/>
        <w:rPr>
          <w:rFonts w:ascii="Times New Roman" w:eastAsia="Times New Roman" w:hAnsi="Times New Roman" w:cs="Times New Roman"/>
          <w:b/>
          <w:bCs/>
          <w:sz w:val="24"/>
          <w:szCs w:val="24"/>
        </w:rPr>
      </w:pPr>
    </w:p>
    <w:p w:rsidR="00861E2F" w:rsidRDefault="00861E2F" w:rsidP="0066404B">
      <w:pPr>
        <w:tabs>
          <w:tab w:val="left" w:pos="2145"/>
          <w:tab w:val="center" w:pos="4748"/>
        </w:tabs>
        <w:spacing w:after="0" w:line="240" w:lineRule="auto"/>
        <w:rPr>
          <w:rFonts w:ascii="Times New Roman" w:eastAsia="Times New Roman" w:hAnsi="Times New Roman" w:cs="Times New Roman"/>
          <w:b/>
          <w:bCs/>
          <w:sz w:val="24"/>
          <w:szCs w:val="24"/>
        </w:rPr>
      </w:pPr>
    </w:p>
    <w:p w:rsidR="00861E2F" w:rsidRDefault="00861E2F" w:rsidP="0066404B">
      <w:pPr>
        <w:tabs>
          <w:tab w:val="left" w:pos="2145"/>
          <w:tab w:val="center" w:pos="4748"/>
        </w:tabs>
        <w:spacing w:after="0" w:line="240" w:lineRule="auto"/>
        <w:rPr>
          <w:rFonts w:ascii="Times New Roman" w:eastAsia="Times New Roman" w:hAnsi="Times New Roman" w:cs="Times New Roman"/>
          <w:b/>
          <w:bCs/>
          <w:sz w:val="24"/>
          <w:szCs w:val="24"/>
        </w:rPr>
      </w:pPr>
    </w:p>
    <w:p w:rsidR="00861E2F" w:rsidRDefault="00861E2F" w:rsidP="0066404B">
      <w:pPr>
        <w:tabs>
          <w:tab w:val="left" w:pos="2145"/>
          <w:tab w:val="center" w:pos="4748"/>
        </w:tabs>
        <w:spacing w:after="0" w:line="240" w:lineRule="auto"/>
        <w:rPr>
          <w:rFonts w:ascii="Times New Roman" w:eastAsia="Times New Roman" w:hAnsi="Times New Roman" w:cs="Times New Roman"/>
          <w:b/>
          <w:bCs/>
          <w:sz w:val="24"/>
          <w:szCs w:val="24"/>
        </w:rPr>
      </w:pPr>
    </w:p>
    <w:p w:rsidR="00F824F8" w:rsidRPr="00F824F8" w:rsidRDefault="00F824F8" w:rsidP="0066404B">
      <w:pPr>
        <w:tabs>
          <w:tab w:val="left" w:pos="2145"/>
          <w:tab w:val="center" w:pos="4748"/>
        </w:tabs>
        <w:spacing w:after="0" w:line="240" w:lineRule="auto"/>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381</w:t>
      </w:r>
    </w:p>
    <w:p w:rsidR="00F824F8" w:rsidRPr="00F824F8" w:rsidRDefault="00F824F8" w:rsidP="00F824F8">
      <w:pPr>
        <w:spacing w:after="0" w:line="240" w:lineRule="auto"/>
        <w:rPr>
          <w:rFonts w:ascii="Times New Roman" w:eastAsia="Times New Roman" w:hAnsi="Times New Roman" w:cs="Times New Roman"/>
          <w:b/>
          <w:bCs/>
          <w:sz w:val="24"/>
          <w:szCs w:val="24"/>
        </w:rPr>
      </w:pPr>
    </w:p>
    <w:p w:rsidR="00F824F8" w:rsidRPr="00F824F8" w:rsidRDefault="00F824F8" w:rsidP="00F824F8">
      <w:pPr>
        <w:spacing w:after="0" w:line="240" w:lineRule="auto"/>
        <w:rPr>
          <w:rFonts w:ascii="Times New Roman" w:eastAsia="Times New Roman" w:hAnsi="Times New Roman" w:cs="Times New Roman"/>
          <w:bCs/>
          <w:iCs/>
          <w:sz w:val="24"/>
          <w:szCs w:val="24"/>
          <w:lang w:val="ru-RU" w:bidi="bg-BG"/>
        </w:rPr>
      </w:pPr>
      <w:r w:rsidRPr="00F824F8">
        <w:rPr>
          <w:rFonts w:ascii="Times New Roman" w:eastAsia="Times New Roman" w:hAnsi="Times New Roman" w:cs="Times New Roman"/>
          <w:bCs/>
          <w:iCs/>
          <w:sz w:val="24"/>
          <w:szCs w:val="24"/>
          <w:lang w:val="ru-RU" w:bidi="bg-BG"/>
        </w:rPr>
        <w:t>На основание чл. 21, ал. 2 и във връзка с чл. 21, ал. 1, т. 11 от Закона за местното самоуправление и местната администрация, чл. 124а, ал. 1 и ал. 7, чл. 124б, ал. 1 и чл.16 от Закона за устройство на територията:</w:t>
      </w:r>
    </w:p>
    <w:p w:rsidR="00F824F8" w:rsidRPr="00F824F8" w:rsidRDefault="00F824F8" w:rsidP="00F824F8">
      <w:pPr>
        <w:spacing w:after="0" w:line="240" w:lineRule="auto"/>
        <w:rPr>
          <w:rFonts w:ascii="Times New Roman" w:eastAsia="Times New Roman" w:hAnsi="Times New Roman" w:cs="Times New Roman"/>
          <w:bCs/>
          <w:iCs/>
          <w:sz w:val="24"/>
          <w:szCs w:val="24"/>
          <w:lang w:val="ru-RU" w:bidi="bg-BG"/>
        </w:rPr>
      </w:pPr>
      <w:r w:rsidRPr="00F824F8">
        <w:rPr>
          <w:rFonts w:ascii="Times New Roman" w:eastAsia="Times New Roman" w:hAnsi="Times New Roman" w:cs="Times New Roman"/>
          <w:bCs/>
          <w:iCs/>
          <w:sz w:val="24"/>
          <w:szCs w:val="24"/>
          <w:lang w:val="ru-RU" w:bidi="bg-BG"/>
        </w:rPr>
        <w:t>1)</w:t>
      </w:r>
      <w:r w:rsidRPr="00F824F8">
        <w:rPr>
          <w:rFonts w:ascii="Times New Roman" w:eastAsia="Times New Roman" w:hAnsi="Times New Roman" w:cs="Times New Roman"/>
          <w:bCs/>
          <w:iCs/>
          <w:sz w:val="24"/>
          <w:szCs w:val="24"/>
          <w:lang w:val="ru-RU" w:bidi="bg-BG"/>
        </w:rPr>
        <w:tab/>
        <w:t xml:space="preserve">Дава разрешение за изработването на ПУП-ПРЗ на ПИ с идентификатор 68998.27.17 по кадастралната карта с. Старо Оряхово, общ. Долни чифлик, обл. Варна за УПИ ХХІХ-за „жилищно строителство и общ. обсл.“ и УПИ ХХХ-за „жилищно строителство и </w:t>
      </w:r>
      <w:proofErr w:type="gramStart"/>
      <w:r w:rsidRPr="00F824F8">
        <w:rPr>
          <w:rFonts w:ascii="Times New Roman" w:eastAsia="Times New Roman" w:hAnsi="Times New Roman" w:cs="Times New Roman"/>
          <w:bCs/>
          <w:iCs/>
          <w:sz w:val="24"/>
          <w:szCs w:val="24"/>
          <w:lang w:val="ru-RU" w:bidi="bg-BG"/>
        </w:rPr>
        <w:t>общ.обсл</w:t>
      </w:r>
      <w:proofErr w:type="gramEnd"/>
      <w:r w:rsidRPr="00F824F8">
        <w:rPr>
          <w:rFonts w:ascii="Times New Roman" w:eastAsia="Times New Roman" w:hAnsi="Times New Roman" w:cs="Times New Roman"/>
          <w:bCs/>
          <w:iCs/>
          <w:sz w:val="24"/>
          <w:szCs w:val="24"/>
          <w:lang w:val="ru-RU" w:bidi="bg-BG"/>
        </w:rPr>
        <w:t>.“ и улична отсечка от осова точка 292 до осова точка 293, съгласно представената скица-предложение (приложение 5 към докладната записка), по правилата на чл.16 от ЗУТ.</w:t>
      </w:r>
    </w:p>
    <w:p w:rsidR="00F824F8" w:rsidRDefault="00F824F8" w:rsidP="00F824F8">
      <w:pPr>
        <w:spacing w:after="0" w:line="240" w:lineRule="auto"/>
        <w:rPr>
          <w:rFonts w:ascii="Times New Roman" w:eastAsia="Times New Roman" w:hAnsi="Times New Roman" w:cs="Times New Roman"/>
          <w:bCs/>
          <w:iCs/>
          <w:sz w:val="24"/>
          <w:szCs w:val="24"/>
          <w:lang w:val="ru-RU" w:bidi="bg-BG"/>
        </w:rPr>
      </w:pPr>
      <w:r w:rsidRPr="00F824F8">
        <w:rPr>
          <w:rFonts w:ascii="Times New Roman" w:eastAsia="Times New Roman" w:hAnsi="Times New Roman" w:cs="Times New Roman"/>
          <w:bCs/>
          <w:iCs/>
          <w:sz w:val="24"/>
          <w:szCs w:val="24"/>
          <w:lang w:val="ru-RU" w:bidi="bg-BG"/>
        </w:rPr>
        <w:t>2)</w:t>
      </w:r>
      <w:r w:rsidRPr="00F824F8">
        <w:rPr>
          <w:rFonts w:ascii="Times New Roman" w:eastAsia="Times New Roman" w:hAnsi="Times New Roman" w:cs="Times New Roman"/>
          <w:bCs/>
          <w:iCs/>
          <w:sz w:val="24"/>
          <w:szCs w:val="24"/>
          <w:lang w:val="ru-RU" w:bidi="bg-BG"/>
        </w:rPr>
        <w:tab/>
        <w:t>Одобрява представеното задание (приложение 2 към докладната записка).</w:t>
      </w:r>
    </w:p>
    <w:p w:rsidR="0066404B" w:rsidRDefault="0066404B" w:rsidP="00F824F8">
      <w:pPr>
        <w:spacing w:after="0" w:line="240" w:lineRule="auto"/>
        <w:rPr>
          <w:rFonts w:ascii="Times New Roman" w:eastAsia="Times New Roman" w:hAnsi="Times New Roman" w:cs="Times New Roman"/>
          <w:bCs/>
          <w:iCs/>
          <w:sz w:val="24"/>
          <w:szCs w:val="24"/>
          <w:lang w:val="ru-RU" w:bidi="bg-BG"/>
        </w:rPr>
      </w:pPr>
    </w:p>
    <w:p w:rsidR="0066404B" w:rsidRPr="00F824F8" w:rsidRDefault="0066404B" w:rsidP="00F824F8">
      <w:pPr>
        <w:spacing w:after="0" w:line="240" w:lineRule="auto"/>
        <w:rPr>
          <w:rFonts w:ascii="Times New Roman" w:eastAsia="Times New Roman" w:hAnsi="Times New Roman" w:cs="Times New Roman"/>
          <w:bCs/>
          <w:iCs/>
          <w:sz w:val="24"/>
          <w:szCs w:val="24"/>
          <w:lang w:val="ru-RU" w:bidi="bg-BG"/>
        </w:rPr>
      </w:pPr>
    </w:p>
    <w:p w:rsidR="00F824F8" w:rsidRPr="00F824F8" w:rsidRDefault="00F824F8" w:rsidP="00F824F8">
      <w:pPr>
        <w:spacing w:after="0" w:line="240" w:lineRule="auto"/>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382</w:t>
      </w:r>
    </w:p>
    <w:p w:rsidR="00F824F8" w:rsidRPr="00F824F8" w:rsidRDefault="00F824F8" w:rsidP="00F824F8">
      <w:pPr>
        <w:spacing w:after="0" w:line="240" w:lineRule="auto"/>
        <w:rPr>
          <w:rFonts w:ascii="Times New Roman" w:eastAsia="Times New Roman" w:hAnsi="Times New Roman" w:cs="Times New Roman"/>
          <w:b/>
          <w:bCs/>
          <w:sz w:val="24"/>
          <w:szCs w:val="24"/>
        </w:rPr>
      </w:pPr>
    </w:p>
    <w:p w:rsidR="00F824F8" w:rsidRDefault="00F824F8" w:rsidP="00F824F8">
      <w:pPr>
        <w:spacing w:after="0" w:line="240" w:lineRule="auto"/>
        <w:rPr>
          <w:rFonts w:ascii="Times New Roman" w:eastAsia="Times New Roman" w:hAnsi="Times New Roman" w:cs="Times New Roman"/>
          <w:bCs/>
          <w:iCs/>
          <w:sz w:val="24"/>
          <w:szCs w:val="24"/>
          <w:lang w:val="ru-RU" w:bidi="bg-BG"/>
        </w:rPr>
      </w:pPr>
      <w:r w:rsidRPr="00F824F8">
        <w:rPr>
          <w:rFonts w:ascii="Times New Roman" w:eastAsia="Times New Roman" w:hAnsi="Times New Roman" w:cs="Times New Roman"/>
          <w:bCs/>
          <w:iCs/>
          <w:sz w:val="24"/>
          <w:szCs w:val="24"/>
          <w:lang w:val="ru-RU" w:bidi="bg-BG"/>
        </w:rPr>
        <w:t xml:space="preserve">На основание чл. 21, ал. 2 във връзка с чл. 21, ал. 1, т. 11 от Закона за местното самоуправление и местната администрация и чл. 129, ал. 1 от Закона за устройство на територията одобрява проект на подробен устройствен план – парцеларен план (ПУП-ПП) за трасето </w:t>
      </w:r>
      <w:proofErr w:type="gramStart"/>
      <w:r w:rsidRPr="00F824F8">
        <w:rPr>
          <w:rFonts w:ascii="Times New Roman" w:eastAsia="Times New Roman" w:hAnsi="Times New Roman" w:cs="Times New Roman"/>
          <w:bCs/>
          <w:iCs/>
          <w:sz w:val="24"/>
          <w:szCs w:val="24"/>
          <w:lang w:val="ru-RU" w:bidi="bg-BG"/>
        </w:rPr>
        <w:t>на улица</w:t>
      </w:r>
      <w:proofErr w:type="gramEnd"/>
      <w:r w:rsidRPr="00F824F8">
        <w:rPr>
          <w:rFonts w:ascii="Times New Roman" w:eastAsia="Times New Roman" w:hAnsi="Times New Roman" w:cs="Times New Roman"/>
          <w:bCs/>
          <w:iCs/>
          <w:sz w:val="24"/>
          <w:szCs w:val="24"/>
          <w:lang w:val="ru-RU" w:bidi="bg-BG"/>
        </w:rPr>
        <w:t xml:space="preserve"> от о.т. 129, о.т. 149, о.т. 150 до о.т. 151, попадаща в ПИ с идентификатор 15597.1.190, ПИ с идентификатор 15597.1.51, ПИ с идентификатор 15597.1.184 и ПИ с идентификатор 15597.1.187 по КККР на с. Голица, общ. Долни чифлик, обл. Варна, съгласно приложение 2 към докладната записка.</w:t>
      </w:r>
    </w:p>
    <w:p w:rsidR="0066404B" w:rsidRPr="00F824F8" w:rsidRDefault="0066404B" w:rsidP="00F824F8">
      <w:pPr>
        <w:spacing w:after="0" w:line="240" w:lineRule="auto"/>
        <w:rPr>
          <w:rFonts w:ascii="Times New Roman" w:eastAsia="Times New Roman" w:hAnsi="Times New Roman" w:cs="Times New Roman"/>
          <w:bCs/>
          <w:iCs/>
          <w:sz w:val="24"/>
          <w:szCs w:val="24"/>
          <w:lang w:val="ru-RU" w:bidi="bg-BG"/>
        </w:rPr>
      </w:pPr>
    </w:p>
    <w:p w:rsidR="00F824F8" w:rsidRPr="00F824F8" w:rsidRDefault="00F824F8" w:rsidP="00F824F8">
      <w:pPr>
        <w:spacing w:after="0" w:line="240" w:lineRule="auto"/>
        <w:rPr>
          <w:rFonts w:ascii="Times New Roman" w:eastAsia="Times New Roman" w:hAnsi="Times New Roman" w:cs="Times New Roman"/>
          <w:b/>
          <w:bCs/>
          <w:sz w:val="24"/>
          <w:szCs w:val="24"/>
        </w:rPr>
      </w:pPr>
      <w:r w:rsidRPr="00F824F8">
        <w:rPr>
          <w:rFonts w:ascii="Times New Roman" w:eastAsia="Times New Roman" w:hAnsi="Times New Roman" w:cs="Times New Roman"/>
          <w:b/>
          <w:bCs/>
          <w:sz w:val="24"/>
          <w:szCs w:val="24"/>
        </w:rPr>
        <w:t>РЕШЕНИЕ № 383</w:t>
      </w:r>
    </w:p>
    <w:p w:rsidR="00F824F8" w:rsidRPr="00F824F8" w:rsidRDefault="00F824F8" w:rsidP="00F824F8">
      <w:pPr>
        <w:spacing w:after="0" w:line="240" w:lineRule="auto"/>
        <w:rPr>
          <w:rFonts w:ascii="Times New Roman" w:eastAsia="Times New Roman" w:hAnsi="Times New Roman" w:cs="Times New Roman"/>
          <w:b/>
          <w:bCs/>
          <w:sz w:val="24"/>
          <w:szCs w:val="24"/>
        </w:rPr>
      </w:pPr>
    </w:p>
    <w:p w:rsidR="00F824F8" w:rsidRPr="00F824F8" w:rsidRDefault="00F824F8" w:rsidP="00F824F8">
      <w:pPr>
        <w:spacing w:after="0" w:line="240" w:lineRule="auto"/>
        <w:rPr>
          <w:rFonts w:ascii="Times New Roman" w:eastAsia="Times New Roman" w:hAnsi="Times New Roman" w:cs="Times New Roman"/>
          <w:bCs/>
          <w:iCs/>
          <w:sz w:val="24"/>
          <w:szCs w:val="24"/>
          <w:lang w:val="ru-RU" w:bidi="bg-BG"/>
        </w:rPr>
      </w:pPr>
      <w:r w:rsidRPr="00F824F8">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w:t>
      </w:r>
      <w:proofErr w:type="gramStart"/>
      <w:r w:rsidRPr="00F824F8">
        <w:rPr>
          <w:rFonts w:ascii="Times New Roman" w:eastAsia="Times New Roman" w:hAnsi="Times New Roman" w:cs="Times New Roman"/>
          <w:bCs/>
          <w:iCs/>
          <w:sz w:val="24"/>
          <w:szCs w:val="24"/>
          <w:lang w:val="ru-RU" w:bidi="bg-BG"/>
        </w:rPr>
        <w:t>именува  ,</w:t>
      </w:r>
      <w:proofErr w:type="gramEnd"/>
      <w:r w:rsidRPr="00F824F8">
        <w:rPr>
          <w:rFonts w:ascii="Times New Roman" w:eastAsia="Times New Roman" w:hAnsi="Times New Roman" w:cs="Times New Roman"/>
          <w:bCs/>
          <w:iCs/>
          <w:sz w:val="24"/>
          <w:szCs w:val="24"/>
          <w:lang w:val="ru-RU" w:bidi="bg-BG"/>
        </w:rPr>
        <w:t>,Промишлена зона“ и ,,Площад 3-ти Март“  в с. Солник, община Долни чифлик, както следва:</w:t>
      </w:r>
    </w:p>
    <w:p w:rsidR="00F824F8" w:rsidRPr="00F824F8" w:rsidRDefault="00F824F8" w:rsidP="00F824F8">
      <w:pPr>
        <w:spacing w:after="0" w:line="240" w:lineRule="auto"/>
        <w:rPr>
          <w:rFonts w:ascii="Times New Roman" w:eastAsia="Times New Roman" w:hAnsi="Times New Roman" w:cs="Times New Roman"/>
          <w:b/>
          <w:bCs/>
          <w:iCs/>
          <w:sz w:val="24"/>
          <w:szCs w:val="24"/>
          <w:lang w:val="ru-RU"/>
        </w:rPr>
      </w:pPr>
    </w:p>
    <w:p w:rsidR="00F824F8" w:rsidRPr="00F824F8" w:rsidRDefault="00F824F8" w:rsidP="00F824F8">
      <w:pPr>
        <w:spacing w:after="0" w:line="240" w:lineRule="auto"/>
        <w:rPr>
          <w:rFonts w:ascii="Times New Roman" w:eastAsia="Times New Roman" w:hAnsi="Times New Roman" w:cs="Times New Roman"/>
          <w:b/>
          <w:bCs/>
          <w:iCs/>
          <w:sz w:val="24"/>
          <w:szCs w:val="24"/>
          <w:lang w:val="ru-RU"/>
        </w:rPr>
      </w:pPr>
      <w:r w:rsidRPr="00F824F8">
        <w:rPr>
          <w:rFonts w:ascii="Times New Roman" w:eastAsia="Times New Roman" w:hAnsi="Times New Roman" w:cs="Times New Roman"/>
          <w:b/>
          <w:bCs/>
          <w:iCs/>
          <w:sz w:val="24"/>
          <w:szCs w:val="24"/>
          <w:lang w:val="ru-RU"/>
        </w:rPr>
        <w:tab/>
      </w:r>
    </w:p>
    <w:p w:rsidR="00F824F8" w:rsidRDefault="00F824F8" w:rsidP="00F824F8">
      <w:pPr>
        <w:spacing w:after="0" w:line="240" w:lineRule="auto"/>
        <w:jc w:val="both"/>
        <w:rPr>
          <w:rFonts w:ascii="Times New Roman" w:hAnsi="Times New Roman" w:cs="Times New Roman"/>
          <w:bCs/>
          <w:iCs/>
          <w:color w:val="000000"/>
          <w:sz w:val="24"/>
          <w:szCs w:val="24"/>
        </w:rPr>
      </w:pPr>
      <w:r w:rsidRPr="00F824F8">
        <w:rPr>
          <w:rFonts w:ascii="Times New Roman" w:eastAsia="Times New Roman" w:hAnsi="Times New Roman" w:cs="Times New Roman"/>
          <w:b/>
          <w:bCs/>
          <w:iCs/>
          <w:noProof/>
          <w:sz w:val="24"/>
          <w:szCs w:val="24"/>
          <w:lang w:eastAsia="bg-BG"/>
        </w:rPr>
        <w:drawing>
          <wp:inline distT="0" distB="0" distL="0" distR="0">
            <wp:extent cx="5619750" cy="5715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571500"/>
                    </a:xfrm>
                    <a:prstGeom prst="rect">
                      <a:avLst/>
                    </a:prstGeom>
                    <a:noFill/>
                    <a:ln>
                      <a:noFill/>
                    </a:ln>
                  </pic:spPr>
                </pic:pic>
              </a:graphicData>
            </a:graphic>
          </wp:inline>
        </w:drawing>
      </w:r>
    </w:p>
    <w:p w:rsidR="00392625" w:rsidRDefault="00392625" w:rsidP="00F824F8">
      <w:pPr>
        <w:spacing w:after="0" w:line="240" w:lineRule="auto"/>
        <w:jc w:val="both"/>
        <w:rPr>
          <w:rFonts w:ascii="Times New Roman" w:hAnsi="Times New Roman" w:cs="Times New Roman"/>
          <w:bCs/>
          <w:iCs/>
          <w:color w:val="00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384</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w:t>
      </w:r>
      <w:proofErr w:type="gramStart"/>
      <w:r w:rsidRPr="00392625">
        <w:rPr>
          <w:rFonts w:ascii="Times New Roman" w:eastAsia="Times New Roman" w:hAnsi="Times New Roman" w:cs="Times New Roman"/>
          <w:bCs/>
          <w:iCs/>
          <w:sz w:val="24"/>
          <w:szCs w:val="24"/>
          <w:lang w:val="ru-RU" w:bidi="bg-BG"/>
        </w:rPr>
        <w:t>именува  ,</w:t>
      </w:r>
      <w:proofErr w:type="gramEnd"/>
      <w:r w:rsidRPr="00392625">
        <w:rPr>
          <w:rFonts w:ascii="Times New Roman" w:eastAsia="Times New Roman" w:hAnsi="Times New Roman" w:cs="Times New Roman"/>
          <w:bCs/>
          <w:iCs/>
          <w:sz w:val="24"/>
          <w:szCs w:val="24"/>
          <w:lang w:val="ru-RU" w:bidi="bg-BG"/>
        </w:rPr>
        <w:t>,Промишлена зона Юг“ в с. Бърдарево, община Долни чифлик, както следва:</w:t>
      </w:r>
    </w:p>
    <w:p w:rsidR="00392625" w:rsidRPr="00392625" w:rsidRDefault="00392625" w:rsidP="00392625">
      <w:pPr>
        <w:spacing w:after="0" w:line="240" w:lineRule="auto"/>
        <w:rPr>
          <w:rFonts w:ascii="Times New Roman" w:eastAsia="Times New Roman" w:hAnsi="Times New Roman" w:cs="Times New Roman"/>
          <w:b/>
          <w:bCs/>
          <w:iCs/>
          <w:sz w:val="24"/>
          <w:szCs w:val="24"/>
          <w:lang w:val="ru-RU"/>
        </w:rPr>
      </w:pPr>
      <w:r w:rsidRPr="00392625">
        <w:rPr>
          <w:rFonts w:ascii="Times New Roman" w:eastAsia="Times New Roman" w:hAnsi="Times New Roman" w:cs="Times New Roman"/>
          <w:b/>
          <w:bCs/>
          <w:iCs/>
          <w:noProof/>
          <w:sz w:val="24"/>
          <w:szCs w:val="24"/>
          <w:lang w:eastAsia="bg-BG"/>
        </w:rPr>
        <w:drawing>
          <wp:inline distT="0" distB="0" distL="0" distR="0">
            <wp:extent cx="5667375" cy="409575"/>
            <wp:effectExtent l="0" t="0" r="9525" b="9525"/>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409575"/>
                    </a:xfrm>
                    <a:prstGeom prst="rect">
                      <a:avLst/>
                    </a:prstGeom>
                    <a:noFill/>
                    <a:ln>
                      <a:noFill/>
                    </a:ln>
                  </pic:spPr>
                </pic:pic>
              </a:graphicData>
            </a:graphic>
          </wp:inline>
        </w:drawing>
      </w:r>
    </w:p>
    <w:p w:rsidR="0066404B" w:rsidRDefault="00392625" w:rsidP="00392625">
      <w:pPr>
        <w:rPr>
          <w:rFonts w:ascii="Times New Roman" w:eastAsia="Times New Roman" w:hAnsi="Times New Roman" w:cs="Times New Roman"/>
          <w:b/>
          <w:bCs/>
          <w:sz w:val="24"/>
          <w:szCs w:val="24"/>
        </w:rPr>
      </w:pPr>
      <w:r w:rsidRPr="00392625">
        <w:rPr>
          <w:rFonts w:ascii="Times New Roman" w:eastAsia="Times New Roman" w:hAnsi="Times New Roman" w:cs="Times New Roman"/>
          <w:b/>
          <w:bCs/>
          <w:iCs/>
          <w:noProof/>
          <w:sz w:val="24"/>
          <w:szCs w:val="24"/>
          <w:lang w:eastAsia="bg-BG"/>
        </w:rPr>
        <w:drawing>
          <wp:anchor distT="0" distB="0" distL="114300" distR="114300" simplePos="0" relativeHeight="251658240" behindDoc="0" locked="0" layoutInCell="1" allowOverlap="1">
            <wp:simplePos x="895350" y="4524375"/>
            <wp:positionH relativeFrom="column">
              <wp:align>left</wp:align>
            </wp:positionH>
            <wp:positionV relativeFrom="paragraph">
              <wp:align>top</wp:align>
            </wp:positionV>
            <wp:extent cx="5667375" cy="152400"/>
            <wp:effectExtent l="0" t="0" r="9525"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152400"/>
                    </a:xfrm>
                    <a:prstGeom prst="rect">
                      <a:avLst/>
                    </a:prstGeom>
                    <a:noFill/>
                    <a:ln>
                      <a:noFill/>
                    </a:ln>
                  </pic:spPr>
                </pic:pic>
              </a:graphicData>
            </a:graphic>
          </wp:anchor>
        </w:drawing>
      </w:r>
      <w:r>
        <w:rPr>
          <w:rFonts w:ascii="Times New Roman" w:hAnsi="Times New Roman" w:cs="Times New Roman"/>
          <w:bCs/>
          <w:iCs/>
          <w:color w:val="000000"/>
          <w:sz w:val="24"/>
          <w:szCs w:val="24"/>
        </w:rPr>
        <w:br w:type="textWrapping" w:clear="all"/>
      </w:r>
    </w:p>
    <w:p w:rsidR="0066404B" w:rsidRDefault="0066404B" w:rsidP="00392625">
      <w:pPr>
        <w:rPr>
          <w:rFonts w:ascii="Times New Roman" w:eastAsia="Times New Roman" w:hAnsi="Times New Roman" w:cs="Times New Roman"/>
          <w:b/>
          <w:bCs/>
          <w:sz w:val="24"/>
          <w:szCs w:val="24"/>
        </w:rPr>
      </w:pPr>
    </w:p>
    <w:p w:rsidR="0066404B" w:rsidRDefault="0066404B" w:rsidP="00392625">
      <w:pPr>
        <w:rPr>
          <w:rFonts w:ascii="Times New Roman" w:eastAsia="Times New Roman" w:hAnsi="Times New Roman" w:cs="Times New Roman"/>
          <w:b/>
          <w:bCs/>
          <w:sz w:val="24"/>
          <w:szCs w:val="24"/>
        </w:rPr>
      </w:pPr>
    </w:p>
    <w:p w:rsidR="0066404B" w:rsidRDefault="0066404B" w:rsidP="00392625">
      <w:pPr>
        <w:rPr>
          <w:rFonts w:ascii="Times New Roman" w:eastAsia="Times New Roman" w:hAnsi="Times New Roman" w:cs="Times New Roman"/>
          <w:b/>
          <w:bCs/>
          <w:sz w:val="24"/>
          <w:szCs w:val="24"/>
        </w:rPr>
      </w:pPr>
    </w:p>
    <w:p w:rsidR="00392625" w:rsidRPr="00392625" w:rsidRDefault="00392625" w:rsidP="0066404B">
      <w:pPr>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lastRenderedPageBreak/>
        <w:t>РЕШЕНИЕ № 385</w:t>
      </w: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и чл. 62, ал.2 от АПК допуска поправка на очевидна фактическа грешка допусната в решение № 296 </w:t>
      </w:r>
      <w:proofErr w:type="gramStart"/>
      <w:r w:rsidRPr="00392625">
        <w:rPr>
          <w:rFonts w:ascii="Times New Roman" w:eastAsia="Times New Roman" w:hAnsi="Times New Roman" w:cs="Times New Roman"/>
          <w:bCs/>
          <w:iCs/>
          <w:sz w:val="24"/>
          <w:szCs w:val="24"/>
          <w:lang w:val="ru-RU" w:bidi="bg-BG"/>
        </w:rPr>
        <w:t>от  протокол</w:t>
      </w:r>
      <w:proofErr w:type="gramEnd"/>
      <w:r w:rsidRPr="00392625">
        <w:rPr>
          <w:rFonts w:ascii="Times New Roman" w:eastAsia="Times New Roman" w:hAnsi="Times New Roman" w:cs="Times New Roman"/>
          <w:bCs/>
          <w:iCs/>
          <w:sz w:val="24"/>
          <w:szCs w:val="24"/>
          <w:lang w:val="ru-RU" w:bidi="bg-BG"/>
        </w:rPr>
        <w:t xml:space="preserve"> № 16 от 31.10.2024г. от заседание на Общински съвет – Долни чифлик както следва:     </w:t>
      </w: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        </w:t>
      </w:r>
      <w:proofErr w:type="gramStart"/>
      <w:r w:rsidRPr="00392625">
        <w:rPr>
          <w:rFonts w:ascii="Times New Roman" w:eastAsia="Times New Roman" w:hAnsi="Times New Roman" w:cs="Times New Roman"/>
          <w:bCs/>
          <w:iCs/>
          <w:sz w:val="24"/>
          <w:szCs w:val="24"/>
          <w:lang w:val="ru-RU" w:bidi="bg-BG"/>
        </w:rPr>
        <w:t>В  таблицата</w:t>
      </w:r>
      <w:proofErr w:type="gramEnd"/>
      <w:r w:rsidRPr="00392625">
        <w:rPr>
          <w:rFonts w:ascii="Times New Roman" w:eastAsia="Times New Roman" w:hAnsi="Times New Roman" w:cs="Times New Roman"/>
          <w:bCs/>
          <w:iCs/>
          <w:sz w:val="24"/>
          <w:szCs w:val="24"/>
          <w:lang w:val="ru-RU" w:bidi="bg-BG"/>
        </w:rPr>
        <w:t xml:space="preserve"> към решение № 296 от протокол № 16 от 31.10.2024г. от заседание на Общински съвет – Долни чифлик в колона 2 на ред 21 </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двадесет и първи</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 xml:space="preserve"> на приетия списък с наименованията на улиците в с. Голица, община Долни чифлик, вместо  улица ,,Индже Войвода“ да се чете улица ,,Захари Стоянов“.</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iCs/>
          <w:sz w:val="24"/>
          <w:szCs w:val="24"/>
          <w:u w:val="single"/>
          <w:lang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386</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и чл. 62, ал.2 от АПК допуска поправка на </w:t>
      </w: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очевидна фактическа грешка допусната в решение № 300 </w:t>
      </w:r>
      <w:proofErr w:type="gramStart"/>
      <w:r w:rsidRPr="00392625">
        <w:rPr>
          <w:rFonts w:ascii="Times New Roman" w:eastAsia="Times New Roman" w:hAnsi="Times New Roman" w:cs="Times New Roman"/>
          <w:bCs/>
          <w:iCs/>
          <w:sz w:val="24"/>
          <w:szCs w:val="24"/>
          <w:lang w:val="ru-RU" w:bidi="bg-BG"/>
        </w:rPr>
        <w:t>от  протокол</w:t>
      </w:r>
      <w:proofErr w:type="gramEnd"/>
      <w:r w:rsidRPr="00392625">
        <w:rPr>
          <w:rFonts w:ascii="Times New Roman" w:eastAsia="Times New Roman" w:hAnsi="Times New Roman" w:cs="Times New Roman"/>
          <w:bCs/>
          <w:iCs/>
          <w:sz w:val="24"/>
          <w:szCs w:val="24"/>
          <w:lang w:val="ru-RU" w:bidi="bg-BG"/>
        </w:rPr>
        <w:t xml:space="preserve"> № 16 от 31.10.2024г. от заседание на Общински съвет – Долни чифлик както следва:     </w:t>
      </w: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        </w:t>
      </w:r>
      <w:proofErr w:type="gramStart"/>
      <w:r w:rsidRPr="00392625">
        <w:rPr>
          <w:rFonts w:ascii="Times New Roman" w:eastAsia="Times New Roman" w:hAnsi="Times New Roman" w:cs="Times New Roman"/>
          <w:bCs/>
          <w:iCs/>
          <w:sz w:val="24"/>
          <w:szCs w:val="24"/>
          <w:lang w:val="ru-RU" w:bidi="bg-BG"/>
        </w:rPr>
        <w:t>В  таблицата</w:t>
      </w:r>
      <w:proofErr w:type="gramEnd"/>
      <w:r w:rsidRPr="00392625">
        <w:rPr>
          <w:rFonts w:ascii="Times New Roman" w:eastAsia="Times New Roman" w:hAnsi="Times New Roman" w:cs="Times New Roman"/>
          <w:bCs/>
          <w:iCs/>
          <w:sz w:val="24"/>
          <w:szCs w:val="24"/>
          <w:lang w:val="ru-RU" w:bidi="bg-BG"/>
        </w:rPr>
        <w:t xml:space="preserve"> към решение № 300 от протокол № 16 от 31.10.2024г. от заседание на Общински съвет – Долни чифлик в колона 2 на ред 2 </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втори</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 xml:space="preserve"> на приетия списък с наименованията на улиците в с. Рудник, община Долни чифлик, вместо улица ,,Радо Радомиров“ да се чете ,,Ради Радомиров“.</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Default="00392625" w:rsidP="00392625">
      <w:pPr>
        <w:spacing w:after="0" w:line="240" w:lineRule="auto"/>
        <w:jc w:val="both"/>
        <w:rPr>
          <w:rFonts w:ascii="Times New Roman" w:hAnsi="Times New Roman" w:cs="Times New Roman"/>
          <w:bCs/>
          <w:iCs/>
          <w:color w:val="00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387</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На основание чл. 21, ал.2 във връзка с чл.21, ал.1 т. 18 от Закона за местното самоуправление и местната администрация именува улица в с. Юнец, община Долни чифлик, както следва:</w:t>
      </w:r>
    </w:p>
    <w:p w:rsidR="00392625" w:rsidRPr="00392625" w:rsidRDefault="00392625" w:rsidP="00392625">
      <w:pPr>
        <w:spacing w:after="0" w:line="240" w:lineRule="auto"/>
        <w:rPr>
          <w:rFonts w:ascii="Times New Roman" w:eastAsia="Times New Roman" w:hAnsi="Times New Roman" w:cs="Times New Roman"/>
          <w:b/>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iCs/>
          <w:sz w:val="24"/>
          <w:szCs w:val="24"/>
          <w:lang w:val="ru-RU"/>
        </w:rPr>
      </w:pPr>
      <w:r w:rsidRPr="00392625">
        <w:rPr>
          <w:rFonts w:ascii="Times New Roman" w:eastAsia="Times New Roman" w:hAnsi="Times New Roman" w:cs="Times New Roman"/>
          <w:b/>
          <w:bCs/>
          <w:iCs/>
          <w:noProof/>
          <w:sz w:val="24"/>
          <w:szCs w:val="24"/>
          <w:lang w:eastAsia="bg-BG"/>
        </w:rPr>
        <w:drawing>
          <wp:inline distT="0" distB="0" distL="0" distR="0">
            <wp:extent cx="5667375" cy="381000"/>
            <wp:effectExtent l="0" t="0" r="9525"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381000"/>
                    </a:xfrm>
                    <a:prstGeom prst="rect">
                      <a:avLst/>
                    </a:prstGeom>
                    <a:noFill/>
                    <a:ln>
                      <a:noFill/>
                    </a:ln>
                  </pic:spPr>
                </pic:pic>
              </a:graphicData>
            </a:graphic>
          </wp:inline>
        </w:drawing>
      </w:r>
    </w:p>
    <w:p w:rsidR="00392625" w:rsidRPr="00392625" w:rsidRDefault="00392625" w:rsidP="00392625">
      <w:pPr>
        <w:spacing w:after="0" w:line="240" w:lineRule="auto"/>
        <w:rPr>
          <w:rFonts w:ascii="Times New Roman" w:eastAsia="Times New Roman" w:hAnsi="Times New Roman" w:cs="Times New Roman"/>
          <w:b/>
          <w:bCs/>
          <w:iCs/>
          <w:sz w:val="24"/>
          <w:szCs w:val="24"/>
          <w:lang w:val="ru-RU"/>
        </w:rPr>
      </w:pPr>
      <w:r w:rsidRPr="00392625">
        <w:rPr>
          <w:rFonts w:ascii="Times New Roman" w:eastAsia="Times New Roman" w:hAnsi="Times New Roman" w:cs="Times New Roman"/>
          <w:b/>
          <w:bCs/>
          <w:iCs/>
          <w:noProof/>
          <w:sz w:val="24"/>
          <w:szCs w:val="24"/>
          <w:lang w:eastAsia="bg-BG"/>
        </w:rPr>
        <w:drawing>
          <wp:inline distT="0" distB="0" distL="0" distR="0">
            <wp:extent cx="5667375" cy="142875"/>
            <wp:effectExtent l="0" t="0" r="9525" b="9525"/>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142875"/>
                    </a:xfrm>
                    <a:prstGeom prst="rect">
                      <a:avLst/>
                    </a:prstGeom>
                    <a:noFill/>
                    <a:ln>
                      <a:noFill/>
                    </a:ln>
                  </pic:spPr>
                </pic:pic>
              </a:graphicData>
            </a:graphic>
          </wp:inline>
        </w:drawing>
      </w:r>
    </w:p>
    <w:p w:rsidR="00392625" w:rsidRPr="00392625" w:rsidRDefault="00392625" w:rsidP="00392625">
      <w:pPr>
        <w:tabs>
          <w:tab w:val="left" w:pos="3090"/>
        </w:tabs>
        <w:spacing w:after="0" w:line="240" w:lineRule="auto"/>
        <w:rPr>
          <w:rFonts w:ascii="Times New Roman" w:eastAsia="Times New Roman" w:hAnsi="Times New Roman" w:cs="Times New Roman"/>
          <w:b/>
          <w:bCs/>
          <w:iCs/>
          <w:sz w:val="24"/>
          <w:szCs w:val="24"/>
          <w:u w:val="single"/>
          <w:lang w:bidi="bg-BG"/>
        </w:rPr>
      </w:pPr>
    </w:p>
    <w:p w:rsidR="00392625" w:rsidRPr="00392625" w:rsidRDefault="00392625" w:rsidP="00392625">
      <w:pPr>
        <w:spacing w:after="0" w:line="240" w:lineRule="auto"/>
        <w:rPr>
          <w:rFonts w:ascii="Times New Roman" w:eastAsia="Times New Roman" w:hAnsi="Times New Roman" w:cs="Times New Roman"/>
          <w:b/>
          <w:bCs/>
          <w:iCs/>
          <w:sz w:val="24"/>
          <w:szCs w:val="24"/>
          <w:u w:val="single"/>
          <w:lang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388</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и чл. 62, ал.2 от АПК допуска поправка на очевидна фактическа грешка допусната в решение № 299 </w:t>
      </w:r>
      <w:proofErr w:type="gramStart"/>
      <w:r w:rsidRPr="00392625">
        <w:rPr>
          <w:rFonts w:ascii="Times New Roman" w:eastAsia="Times New Roman" w:hAnsi="Times New Roman" w:cs="Times New Roman"/>
          <w:bCs/>
          <w:iCs/>
          <w:sz w:val="24"/>
          <w:szCs w:val="24"/>
          <w:lang w:val="ru-RU" w:bidi="bg-BG"/>
        </w:rPr>
        <w:t>от  протокол</w:t>
      </w:r>
      <w:proofErr w:type="gramEnd"/>
      <w:r w:rsidRPr="00392625">
        <w:rPr>
          <w:rFonts w:ascii="Times New Roman" w:eastAsia="Times New Roman" w:hAnsi="Times New Roman" w:cs="Times New Roman"/>
          <w:bCs/>
          <w:iCs/>
          <w:sz w:val="24"/>
          <w:szCs w:val="24"/>
          <w:lang w:val="ru-RU" w:bidi="bg-BG"/>
        </w:rPr>
        <w:t xml:space="preserve"> № 16 от 31.10.2024г. от заседание на Общински съвет – Долни чифлик както следва:     </w:t>
      </w: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        </w:t>
      </w:r>
      <w:proofErr w:type="gramStart"/>
      <w:r w:rsidRPr="00392625">
        <w:rPr>
          <w:rFonts w:ascii="Times New Roman" w:eastAsia="Times New Roman" w:hAnsi="Times New Roman" w:cs="Times New Roman"/>
          <w:bCs/>
          <w:iCs/>
          <w:sz w:val="24"/>
          <w:szCs w:val="24"/>
          <w:lang w:val="ru-RU" w:bidi="bg-BG"/>
        </w:rPr>
        <w:t>В  таблицата</w:t>
      </w:r>
      <w:proofErr w:type="gramEnd"/>
      <w:r w:rsidRPr="00392625">
        <w:rPr>
          <w:rFonts w:ascii="Times New Roman" w:eastAsia="Times New Roman" w:hAnsi="Times New Roman" w:cs="Times New Roman"/>
          <w:bCs/>
          <w:iCs/>
          <w:sz w:val="24"/>
          <w:szCs w:val="24"/>
          <w:lang w:val="ru-RU" w:bidi="bg-BG"/>
        </w:rPr>
        <w:t xml:space="preserve"> към решение № 299 от протокол № 16 от 31.10.2024г. от заседание на Общински съвет – Долни чифлик в колона 2 на ред 20 </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двадесети</w:t>
      </w:r>
      <w:r w:rsidRPr="00392625">
        <w:rPr>
          <w:rFonts w:ascii="Times New Roman" w:eastAsia="Times New Roman" w:hAnsi="Times New Roman" w:cs="Times New Roman"/>
          <w:bCs/>
          <w:iCs/>
          <w:sz w:val="24"/>
          <w:szCs w:val="24"/>
          <w:lang w:val="en-US"/>
        </w:rPr>
        <w:t>)</w:t>
      </w:r>
      <w:r w:rsidRPr="00392625">
        <w:rPr>
          <w:rFonts w:ascii="Times New Roman" w:eastAsia="Times New Roman" w:hAnsi="Times New Roman" w:cs="Times New Roman"/>
          <w:bCs/>
          <w:iCs/>
          <w:sz w:val="24"/>
          <w:szCs w:val="24"/>
          <w:lang w:val="ru-RU" w:bidi="bg-BG"/>
        </w:rPr>
        <w:t xml:space="preserve"> на приетия списък с наименованията на улиците в с. Ново Оряхово, община Долни чифлик,  вместо ,,Промишлена зона А“, да се чете ,,Местност над село“.</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389</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 21, ал.2 във връзка с чл.21, ал.1 т. 18 от Закона за местното самоуправление и местната администрация и чл. 62, ал.2 от АПК, допуска поправка на очевидна фактическа грешка допусната в решение № 302 </w:t>
      </w:r>
      <w:proofErr w:type="gramStart"/>
      <w:r w:rsidRPr="00392625">
        <w:rPr>
          <w:rFonts w:ascii="Times New Roman" w:eastAsia="Times New Roman" w:hAnsi="Times New Roman" w:cs="Times New Roman"/>
          <w:bCs/>
          <w:iCs/>
          <w:sz w:val="24"/>
          <w:szCs w:val="24"/>
          <w:lang w:val="ru-RU" w:bidi="bg-BG"/>
        </w:rPr>
        <w:t>от  протокол</w:t>
      </w:r>
      <w:proofErr w:type="gramEnd"/>
      <w:r w:rsidRPr="00392625">
        <w:rPr>
          <w:rFonts w:ascii="Times New Roman" w:eastAsia="Times New Roman" w:hAnsi="Times New Roman" w:cs="Times New Roman"/>
          <w:bCs/>
          <w:iCs/>
          <w:sz w:val="24"/>
          <w:szCs w:val="24"/>
          <w:lang w:val="ru-RU" w:bidi="bg-BG"/>
        </w:rPr>
        <w:t xml:space="preserve"> № 16 от 31.10.2024г. от заседание на Общински съвет – Долни чифлик както следва:     </w:t>
      </w: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        </w:t>
      </w:r>
      <w:proofErr w:type="gramStart"/>
      <w:r w:rsidRPr="00392625">
        <w:rPr>
          <w:rFonts w:ascii="Times New Roman" w:eastAsia="Times New Roman" w:hAnsi="Times New Roman" w:cs="Times New Roman"/>
          <w:bCs/>
          <w:iCs/>
          <w:sz w:val="24"/>
          <w:szCs w:val="24"/>
          <w:lang w:val="ru-RU" w:bidi="bg-BG"/>
        </w:rPr>
        <w:t>В  таблицата</w:t>
      </w:r>
      <w:proofErr w:type="gramEnd"/>
      <w:r w:rsidRPr="00392625">
        <w:rPr>
          <w:rFonts w:ascii="Times New Roman" w:eastAsia="Times New Roman" w:hAnsi="Times New Roman" w:cs="Times New Roman"/>
          <w:bCs/>
          <w:iCs/>
          <w:sz w:val="24"/>
          <w:szCs w:val="24"/>
          <w:lang w:val="ru-RU" w:bidi="bg-BG"/>
        </w:rPr>
        <w:t xml:space="preserve"> към решение № 302 от протокол № 16 от 31.10.2024г. от заседание на Общински съвет – Долни чифлик навсякъде в колона три на приетия списък с </w:t>
      </w:r>
      <w:r w:rsidRPr="00392625">
        <w:rPr>
          <w:rFonts w:ascii="Times New Roman" w:eastAsia="Times New Roman" w:hAnsi="Times New Roman" w:cs="Times New Roman"/>
          <w:bCs/>
          <w:iCs/>
          <w:sz w:val="24"/>
          <w:szCs w:val="24"/>
          <w:lang w:val="ru-RU" w:bidi="bg-BG"/>
        </w:rPr>
        <w:lastRenderedPageBreak/>
        <w:t>наименованията на улиците в с. Нова Шипка, община Долни чифлик вместо поземлен имот с ЕКАТТЕ 39801 да се чете поземлен имот с ЕКАТТЕ 51963.</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390</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rPr>
        <w:t xml:space="preserve">На основание чл. 21, ал. 2 във връзка с чл. 21. ал. 1, т. 24 и чл. 44, ал. 1, т. 7 от Закона за местното самоуправление и местната администрация приема отчета за изпълнението на решенията на Общинския съвет – Долни чифлик </w:t>
      </w:r>
      <w:proofErr w:type="gramStart"/>
      <w:r w:rsidRPr="00392625">
        <w:rPr>
          <w:rFonts w:ascii="Times New Roman" w:eastAsia="Times New Roman" w:hAnsi="Times New Roman" w:cs="Times New Roman"/>
          <w:bCs/>
          <w:iCs/>
          <w:sz w:val="24"/>
          <w:szCs w:val="24"/>
          <w:lang w:val="ru-RU" w:bidi="bg-BG"/>
        </w:rPr>
        <w:t>за периода</w:t>
      </w:r>
      <w:proofErr w:type="gramEnd"/>
      <w:r w:rsidRPr="00392625">
        <w:rPr>
          <w:rFonts w:ascii="Times New Roman" w:eastAsia="Times New Roman" w:hAnsi="Times New Roman" w:cs="Times New Roman"/>
          <w:bCs/>
          <w:iCs/>
          <w:sz w:val="24"/>
          <w:szCs w:val="24"/>
          <w:lang w:val="ru-RU" w:bidi="bg-BG"/>
        </w:rPr>
        <w:t xml:space="preserve"> 01.07.2024 г. – 31.12.2024 г., съгласно приложението към докладната записка.</w:t>
      </w:r>
    </w:p>
    <w:p w:rsidR="0066404B" w:rsidRPr="00392625" w:rsidRDefault="0066404B" w:rsidP="00392625">
      <w:pPr>
        <w:spacing w:after="0" w:line="240" w:lineRule="auto"/>
        <w:rPr>
          <w:rFonts w:ascii="Times New Roman" w:eastAsia="Times New Roman" w:hAnsi="Times New Roman" w:cs="Times New Roman"/>
          <w:bCs/>
          <w:iCs/>
          <w:sz w:val="24"/>
          <w:szCs w:val="24"/>
          <w:lang w:val="ru-RU"/>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391</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чл.21, ал.2 във връзка с чл.21, ал.1, т.23 от Закона за местното самоуправление и местната администрация и чл.27, ал.6 от Закона за местното самоуправление и местната администрация приема отчет за дейността на Общински съвет – Долни чифлик и на неговите комисии </w:t>
      </w:r>
      <w:proofErr w:type="gramStart"/>
      <w:r w:rsidRPr="00392625">
        <w:rPr>
          <w:rFonts w:ascii="Times New Roman" w:eastAsia="Times New Roman" w:hAnsi="Times New Roman" w:cs="Times New Roman"/>
          <w:bCs/>
          <w:iCs/>
          <w:sz w:val="24"/>
          <w:szCs w:val="24"/>
          <w:lang w:val="ru-RU" w:bidi="bg-BG"/>
        </w:rPr>
        <w:t>за периода</w:t>
      </w:r>
      <w:proofErr w:type="gramEnd"/>
      <w:r w:rsidRPr="00392625">
        <w:rPr>
          <w:rFonts w:ascii="Times New Roman" w:eastAsia="Times New Roman" w:hAnsi="Times New Roman" w:cs="Times New Roman"/>
          <w:bCs/>
          <w:iCs/>
          <w:sz w:val="24"/>
          <w:szCs w:val="24"/>
          <w:lang w:val="ru-RU" w:bidi="bg-BG"/>
        </w:rPr>
        <w:t xml:space="preserve"> от </w:t>
      </w:r>
      <w:r w:rsidRPr="00392625">
        <w:rPr>
          <w:rFonts w:ascii="Times New Roman" w:eastAsia="Times New Roman" w:hAnsi="Times New Roman" w:cs="Times New Roman"/>
          <w:bCs/>
          <w:iCs/>
          <w:sz w:val="24"/>
          <w:szCs w:val="24"/>
          <w:lang w:val="en-US"/>
        </w:rPr>
        <w:t>30</w:t>
      </w:r>
      <w:r w:rsidRPr="00392625">
        <w:rPr>
          <w:rFonts w:ascii="Times New Roman" w:eastAsia="Times New Roman" w:hAnsi="Times New Roman" w:cs="Times New Roman"/>
          <w:bCs/>
          <w:iCs/>
          <w:sz w:val="24"/>
          <w:szCs w:val="24"/>
          <w:lang w:val="ru-RU" w:bidi="bg-BG"/>
        </w:rPr>
        <w:t>.0</w:t>
      </w:r>
      <w:r w:rsidRPr="00392625">
        <w:rPr>
          <w:rFonts w:ascii="Times New Roman" w:eastAsia="Times New Roman" w:hAnsi="Times New Roman" w:cs="Times New Roman"/>
          <w:bCs/>
          <w:iCs/>
          <w:sz w:val="24"/>
          <w:szCs w:val="24"/>
          <w:lang w:val="en-US"/>
        </w:rPr>
        <w:t>6</w:t>
      </w:r>
      <w:r w:rsidRPr="00392625">
        <w:rPr>
          <w:rFonts w:ascii="Times New Roman" w:eastAsia="Times New Roman" w:hAnsi="Times New Roman" w:cs="Times New Roman"/>
          <w:bCs/>
          <w:iCs/>
          <w:sz w:val="24"/>
          <w:szCs w:val="24"/>
          <w:lang w:val="ru-RU" w:bidi="bg-BG"/>
        </w:rPr>
        <w:t>.202</w:t>
      </w:r>
      <w:r w:rsidRPr="00392625">
        <w:rPr>
          <w:rFonts w:ascii="Times New Roman" w:eastAsia="Times New Roman" w:hAnsi="Times New Roman" w:cs="Times New Roman"/>
          <w:bCs/>
          <w:iCs/>
          <w:sz w:val="24"/>
          <w:szCs w:val="24"/>
          <w:lang w:val="en-US"/>
        </w:rPr>
        <w:t>4</w:t>
      </w:r>
      <w:r w:rsidRPr="00392625">
        <w:rPr>
          <w:rFonts w:ascii="Times New Roman" w:eastAsia="Times New Roman" w:hAnsi="Times New Roman" w:cs="Times New Roman"/>
          <w:bCs/>
          <w:iCs/>
          <w:sz w:val="24"/>
          <w:szCs w:val="24"/>
          <w:lang w:val="ru-RU" w:bidi="bg-BG"/>
        </w:rPr>
        <w:t xml:space="preserve"> г. – 3</w:t>
      </w:r>
      <w:r w:rsidRPr="00392625">
        <w:rPr>
          <w:rFonts w:ascii="Times New Roman" w:eastAsia="Times New Roman" w:hAnsi="Times New Roman" w:cs="Times New Roman"/>
          <w:bCs/>
          <w:iCs/>
          <w:sz w:val="24"/>
          <w:szCs w:val="24"/>
          <w:lang w:val="en-US"/>
        </w:rPr>
        <w:t>1</w:t>
      </w:r>
      <w:r w:rsidRPr="00392625">
        <w:rPr>
          <w:rFonts w:ascii="Times New Roman" w:eastAsia="Times New Roman" w:hAnsi="Times New Roman" w:cs="Times New Roman"/>
          <w:bCs/>
          <w:iCs/>
          <w:sz w:val="24"/>
          <w:szCs w:val="24"/>
          <w:lang w:val="ru-RU" w:bidi="bg-BG"/>
        </w:rPr>
        <w:t>.</w:t>
      </w:r>
      <w:r w:rsidRPr="00392625">
        <w:rPr>
          <w:rFonts w:ascii="Times New Roman" w:eastAsia="Times New Roman" w:hAnsi="Times New Roman" w:cs="Times New Roman"/>
          <w:bCs/>
          <w:iCs/>
          <w:sz w:val="24"/>
          <w:szCs w:val="24"/>
          <w:lang w:val="en-US"/>
        </w:rPr>
        <w:t>12</w:t>
      </w:r>
      <w:r w:rsidRPr="00392625">
        <w:rPr>
          <w:rFonts w:ascii="Times New Roman" w:eastAsia="Times New Roman" w:hAnsi="Times New Roman" w:cs="Times New Roman"/>
          <w:bCs/>
          <w:iCs/>
          <w:sz w:val="24"/>
          <w:szCs w:val="24"/>
          <w:lang w:val="ru-RU" w:bidi="bg-BG"/>
        </w:rPr>
        <w:t>.202</w:t>
      </w:r>
      <w:r w:rsidRPr="00392625">
        <w:rPr>
          <w:rFonts w:ascii="Times New Roman" w:eastAsia="Times New Roman" w:hAnsi="Times New Roman" w:cs="Times New Roman"/>
          <w:bCs/>
          <w:iCs/>
          <w:sz w:val="24"/>
          <w:szCs w:val="24"/>
          <w:lang w:val="en-US"/>
        </w:rPr>
        <w:t>4</w:t>
      </w:r>
      <w:r w:rsidRPr="00392625">
        <w:rPr>
          <w:rFonts w:ascii="Times New Roman" w:eastAsia="Times New Roman" w:hAnsi="Times New Roman" w:cs="Times New Roman"/>
          <w:bCs/>
          <w:iCs/>
          <w:sz w:val="24"/>
          <w:szCs w:val="24"/>
          <w:lang w:val="ru-RU" w:bidi="bg-BG"/>
        </w:rPr>
        <w:t xml:space="preserve"> г.</w:t>
      </w:r>
      <w:r w:rsidRPr="00392625">
        <w:rPr>
          <w:rFonts w:ascii="Times New Roman" w:eastAsia="Times New Roman" w:hAnsi="Times New Roman" w:cs="Times New Roman"/>
          <w:bCs/>
          <w:iCs/>
          <w:sz w:val="24"/>
          <w:szCs w:val="24"/>
          <w:lang w:val="en-US"/>
        </w:rPr>
        <w:t xml:space="preserve">, </w:t>
      </w:r>
      <w:r w:rsidRPr="00392625">
        <w:rPr>
          <w:rFonts w:ascii="Times New Roman" w:eastAsia="Times New Roman" w:hAnsi="Times New Roman" w:cs="Times New Roman"/>
          <w:bCs/>
          <w:iCs/>
          <w:sz w:val="24"/>
          <w:szCs w:val="24"/>
          <w:lang w:val="ru-RU" w:bidi="bg-BG"/>
        </w:rPr>
        <w:t>съгласно приложението към докладната записка.</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392</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rPr>
        <w:t xml:space="preserve">На основание чл. 21, ал. 2 във връзка с чл. 21, ал. 1, т. 12 от </w:t>
      </w:r>
      <w:r w:rsidRPr="00392625">
        <w:rPr>
          <w:rFonts w:ascii="Times New Roman" w:eastAsia="Times New Roman" w:hAnsi="Times New Roman" w:cs="Times New Roman"/>
          <w:bCs/>
          <w:iCs/>
          <w:sz w:val="24"/>
          <w:szCs w:val="24"/>
          <w:lang w:val="ru-RU" w:bidi="bg-BG"/>
        </w:rPr>
        <w:t xml:space="preserve">Закона за местното самоуправление и местната администрация, чл.6е, ал.3 във връзка </w:t>
      </w:r>
      <w:proofErr w:type="gramStart"/>
      <w:r w:rsidRPr="00392625">
        <w:rPr>
          <w:rFonts w:ascii="Times New Roman" w:eastAsia="Times New Roman" w:hAnsi="Times New Roman" w:cs="Times New Roman"/>
          <w:bCs/>
          <w:iCs/>
          <w:sz w:val="24"/>
          <w:szCs w:val="24"/>
          <w:lang w:val="ru-RU" w:bidi="bg-BG"/>
        </w:rPr>
        <w:t>с  чл.</w:t>
      </w:r>
      <w:proofErr w:type="gramEnd"/>
      <w:r w:rsidRPr="00392625">
        <w:rPr>
          <w:rFonts w:ascii="Times New Roman" w:eastAsia="Times New Roman" w:hAnsi="Times New Roman" w:cs="Times New Roman"/>
          <w:bCs/>
          <w:iCs/>
          <w:sz w:val="24"/>
          <w:szCs w:val="24"/>
          <w:lang w:val="ru-RU" w:bidi="bg-BG"/>
        </w:rPr>
        <w:t>5, ал.1, т.6-8 от Закона за защита от домашното насилие, приема Общинска програма за превенция и защита от домашното насилие 2025-2026 г., съгласно приложението към докладната записка.</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393</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rPr>
        <w:t xml:space="preserve">На основание чл. 21, ал. 2 във връзка с чл. 21, ал. 1, т. 12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 чл. 16, ал.1 от Закона за младежта приема Общински план за младежта за 202</w:t>
      </w:r>
      <w:r w:rsidRPr="00392625">
        <w:rPr>
          <w:rFonts w:ascii="Times New Roman" w:eastAsia="Times New Roman" w:hAnsi="Times New Roman" w:cs="Times New Roman"/>
          <w:bCs/>
          <w:iCs/>
          <w:sz w:val="24"/>
          <w:szCs w:val="24"/>
          <w:lang w:val="en-US"/>
        </w:rPr>
        <w:t>5</w:t>
      </w:r>
      <w:r w:rsidRPr="00392625">
        <w:rPr>
          <w:rFonts w:ascii="Times New Roman" w:eastAsia="Times New Roman" w:hAnsi="Times New Roman" w:cs="Times New Roman"/>
          <w:bCs/>
          <w:iCs/>
          <w:sz w:val="24"/>
          <w:szCs w:val="24"/>
          <w:lang w:val="ru-RU" w:bidi="bg-BG"/>
        </w:rPr>
        <w:t xml:space="preserve"> г., съгласно приложението към докладната записка.</w:t>
      </w:r>
    </w:p>
    <w:p w:rsidR="0066404B" w:rsidRPr="00392625" w:rsidRDefault="0066404B" w:rsidP="00392625">
      <w:pPr>
        <w:spacing w:after="0" w:line="240" w:lineRule="auto"/>
        <w:rPr>
          <w:rFonts w:ascii="Times New Roman" w:eastAsia="Times New Roman" w:hAnsi="Times New Roman" w:cs="Times New Roman"/>
          <w:bCs/>
          <w:iCs/>
          <w:sz w:val="24"/>
          <w:szCs w:val="24"/>
          <w:lang w:val="ru-RU" w:bidi="bg-BG"/>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394</w:t>
      </w:r>
    </w:p>
    <w:p w:rsidR="00392625" w:rsidRPr="00392625" w:rsidRDefault="00392625" w:rsidP="00392625">
      <w:pPr>
        <w:spacing w:after="0" w:line="240" w:lineRule="auto"/>
        <w:rPr>
          <w:rFonts w:ascii="Times New Roman" w:eastAsia="Times New Roman" w:hAnsi="Times New Roman" w:cs="Times New Roman"/>
          <w:b/>
          <w:bCs/>
          <w:sz w:val="24"/>
          <w:szCs w:val="24"/>
        </w:rPr>
      </w:pPr>
    </w:p>
    <w:p w:rsidR="00392625" w:rsidRPr="00392625" w:rsidRDefault="00392625" w:rsidP="00392625">
      <w:p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На основание чл.21, ал.2 във връзка с чл.21, ал.1, т. 6 и т. 8 и т.23 от </w:t>
      </w:r>
      <w:bookmarkStart w:id="9" w:name="_Hlk189638219"/>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bookmarkEnd w:id="9"/>
      <w:r w:rsidRPr="00392625">
        <w:rPr>
          <w:rFonts w:ascii="Times New Roman" w:eastAsia="Times New Roman" w:hAnsi="Times New Roman" w:cs="Times New Roman"/>
          <w:bCs/>
          <w:iCs/>
          <w:sz w:val="24"/>
          <w:szCs w:val="24"/>
          <w:lang w:val="ru-RU" w:bidi="bg-BG"/>
        </w:rPr>
        <w:t xml:space="preserve">, и съгласно Условията за кандидатстване по отворена процедура за набиране на проектни предложения за финансиране </w:t>
      </w:r>
      <w:proofErr w:type="gramStart"/>
      <w:r w:rsidRPr="00392625">
        <w:rPr>
          <w:rFonts w:ascii="Times New Roman" w:eastAsia="Times New Roman" w:hAnsi="Times New Roman" w:cs="Times New Roman"/>
          <w:bCs/>
          <w:iCs/>
          <w:sz w:val="24"/>
          <w:szCs w:val="24"/>
          <w:lang w:val="ru-RU" w:bidi="bg-BG"/>
        </w:rPr>
        <w:t>от фонд</w:t>
      </w:r>
      <w:proofErr w:type="gramEnd"/>
      <w:r w:rsidRPr="00392625">
        <w:rPr>
          <w:rFonts w:ascii="Times New Roman" w:eastAsia="Times New Roman" w:hAnsi="Times New Roman" w:cs="Times New Roman"/>
          <w:bCs/>
          <w:iCs/>
          <w:sz w:val="24"/>
          <w:szCs w:val="24"/>
          <w:lang w:val="ru-RU" w:bidi="bg-BG"/>
        </w:rPr>
        <w:t xml:space="preserve"> „Социална закрила“, Общински съвет – Долни чифлик:</w:t>
      </w:r>
    </w:p>
    <w:p w:rsidR="00392625" w:rsidRPr="00392625" w:rsidRDefault="00392625" w:rsidP="0066404B">
      <w:pPr>
        <w:numPr>
          <w:ilvl w:val="0"/>
          <w:numId w:val="2"/>
        </w:num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Дава съгласие община Долни чифлик да кандидатства с проектно предложение за финансиране от фонд „Социална закрила“ по Целева </w:t>
      </w:r>
      <w:proofErr w:type="gramStart"/>
      <w:r w:rsidRPr="00392625">
        <w:rPr>
          <w:rFonts w:ascii="Times New Roman" w:eastAsia="Times New Roman" w:hAnsi="Times New Roman" w:cs="Times New Roman"/>
          <w:bCs/>
          <w:iCs/>
          <w:sz w:val="24"/>
          <w:szCs w:val="24"/>
          <w:lang w:val="ru-RU" w:bidi="bg-BG"/>
        </w:rPr>
        <w:t>програма  „</w:t>
      </w:r>
      <w:proofErr w:type="gramEnd"/>
      <w:r w:rsidRPr="00392625">
        <w:rPr>
          <w:rFonts w:ascii="Times New Roman" w:eastAsia="Times New Roman" w:hAnsi="Times New Roman" w:cs="Times New Roman"/>
          <w:bCs/>
          <w:iCs/>
          <w:sz w:val="24"/>
          <w:szCs w:val="24"/>
          <w:lang w:val="ru-RU" w:bidi="bg-BG"/>
        </w:rPr>
        <w:t>Подобряване на материалната база на Домашен социален патронаж“ в максимално допустимия размер до 45000,00 лева.</w:t>
      </w:r>
    </w:p>
    <w:p w:rsidR="00392625" w:rsidRPr="00392625" w:rsidRDefault="00392625" w:rsidP="0066404B">
      <w:pPr>
        <w:numPr>
          <w:ilvl w:val="0"/>
          <w:numId w:val="2"/>
        </w:num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 xml:space="preserve">Дава съгласие за съфинансиране по проекта в размер </w:t>
      </w:r>
      <w:proofErr w:type="gramStart"/>
      <w:r w:rsidRPr="00392625">
        <w:rPr>
          <w:rFonts w:ascii="Times New Roman" w:eastAsia="Times New Roman" w:hAnsi="Times New Roman" w:cs="Times New Roman"/>
          <w:bCs/>
          <w:iCs/>
          <w:sz w:val="24"/>
          <w:szCs w:val="24"/>
          <w:lang w:val="ru-RU" w:bidi="bg-BG"/>
        </w:rPr>
        <w:t>на  19</w:t>
      </w:r>
      <w:proofErr w:type="gramEnd"/>
      <w:r w:rsidRPr="00392625">
        <w:rPr>
          <w:rFonts w:ascii="Times New Roman" w:eastAsia="Times New Roman" w:hAnsi="Times New Roman" w:cs="Times New Roman"/>
          <w:bCs/>
          <w:iCs/>
          <w:sz w:val="24"/>
          <w:szCs w:val="24"/>
          <w:lang w:val="ru-RU" w:bidi="bg-BG"/>
        </w:rPr>
        <w:t xml:space="preserve"> % от общия бюджет на проектното предложение.</w:t>
      </w:r>
    </w:p>
    <w:p w:rsidR="00392625" w:rsidRPr="00392625" w:rsidRDefault="00392625" w:rsidP="0066404B">
      <w:pPr>
        <w:numPr>
          <w:ilvl w:val="0"/>
          <w:numId w:val="2"/>
        </w:numPr>
        <w:spacing w:after="0" w:line="240" w:lineRule="auto"/>
        <w:rPr>
          <w:rFonts w:ascii="Times New Roman" w:eastAsia="Times New Roman" w:hAnsi="Times New Roman" w:cs="Times New Roman"/>
          <w:bCs/>
          <w:iCs/>
          <w:sz w:val="24"/>
          <w:szCs w:val="24"/>
          <w:lang w:val="ru-RU" w:bidi="bg-BG"/>
        </w:rPr>
      </w:pPr>
      <w:r w:rsidRPr="00392625">
        <w:rPr>
          <w:rFonts w:ascii="Times New Roman" w:eastAsia="Times New Roman" w:hAnsi="Times New Roman" w:cs="Times New Roman"/>
          <w:bCs/>
          <w:iCs/>
          <w:sz w:val="24"/>
          <w:szCs w:val="24"/>
          <w:lang w:val="ru-RU" w:bidi="bg-BG"/>
        </w:rPr>
        <w:t>Възлага на Кмета да подготви и внесе проектно предложение, окомплектовано с изискуемите документи съгласно правилата на Фонд „Социална закрила” и да извърши всички последващи действия, необходими за правилното и законосъобразно изпълнение на решението.</w:t>
      </w:r>
    </w:p>
    <w:p w:rsidR="0066404B" w:rsidRDefault="0066404B" w:rsidP="00392625">
      <w:pPr>
        <w:spacing w:after="0" w:line="240" w:lineRule="auto"/>
        <w:rPr>
          <w:rFonts w:ascii="Times New Roman" w:eastAsia="Times New Roman" w:hAnsi="Times New Roman" w:cs="Times New Roman"/>
          <w:b/>
          <w:sz w:val="24"/>
          <w:szCs w:val="24"/>
        </w:rPr>
      </w:pPr>
      <w:bookmarkStart w:id="10" w:name="_GoBack"/>
      <w:bookmarkEnd w:id="10"/>
    </w:p>
    <w:p w:rsidR="00392625" w:rsidRPr="00392625" w:rsidRDefault="00392625" w:rsidP="00392625">
      <w:pPr>
        <w:spacing w:after="0" w:line="240" w:lineRule="auto"/>
        <w:rPr>
          <w:rFonts w:ascii="Times New Roman" w:eastAsia="Times New Roman" w:hAnsi="Times New Roman" w:cs="Times New Roman"/>
          <w:b/>
          <w:sz w:val="24"/>
          <w:szCs w:val="24"/>
        </w:rPr>
      </w:pPr>
      <w:r w:rsidRPr="00392625">
        <w:rPr>
          <w:rFonts w:ascii="Times New Roman" w:eastAsia="Times New Roman" w:hAnsi="Times New Roman" w:cs="Times New Roman"/>
          <w:b/>
          <w:sz w:val="24"/>
          <w:szCs w:val="24"/>
        </w:rPr>
        <w:t>РЕШЕНИЕ №</w:t>
      </w:r>
      <w:bookmarkStart w:id="11" w:name="_Hlk189638258"/>
      <w:r w:rsidRPr="00392625">
        <w:rPr>
          <w:rFonts w:ascii="Times New Roman" w:eastAsia="Times New Roman" w:hAnsi="Times New Roman" w:cs="Times New Roman"/>
          <w:b/>
          <w:sz w:val="24"/>
          <w:szCs w:val="24"/>
        </w:rPr>
        <w:t xml:space="preserve"> 395</w:t>
      </w:r>
    </w:p>
    <w:p w:rsidR="00392625" w:rsidRPr="00392625" w:rsidRDefault="00392625" w:rsidP="00392625">
      <w:pPr>
        <w:spacing w:after="0" w:line="240" w:lineRule="auto"/>
        <w:rPr>
          <w:rFonts w:ascii="Times New Roman" w:eastAsia="Times New Roman" w:hAnsi="Times New Roman" w:cs="Times New Roman"/>
          <w:b/>
          <w:sz w:val="24"/>
          <w:szCs w:val="24"/>
        </w:rPr>
      </w:pPr>
    </w:p>
    <w:p w:rsidR="00392625" w:rsidRDefault="00392625" w:rsidP="00392625">
      <w:pPr>
        <w:spacing w:after="0" w:line="240" w:lineRule="auto"/>
        <w:rPr>
          <w:rFonts w:ascii="Times New Roman" w:eastAsia="Times New Roman" w:hAnsi="Times New Roman" w:cs="Times New Roman"/>
          <w:sz w:val="24"/>
          <w:szCs w:val="24"/>
        </w:rPr>
      </w:pPr>
      <w:r w:rsidRPr="00392625">
        <w:rPr>
          <w:rFonts w:ascii="Times New Roman" w:eastAsia="Times New Roman" w:hAnsi="Times New Roman" w:cs="Times New Roman"/>
          <w:bCs/>
          <w:sz w:val="24"/>
          <w:szCs w:val="24"/>
        </w:rPr>
        <w:t xml:space="preserve">На основание чл. 21, ал. 2 във връзка с чл.  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създава временна комисия, която да се </w:t>
      </w:r>
      <w:r w:rsidRPr="00392625">
        <w:rPr>
          <w:rFonts w:ascii="Times New Roman" w:eastAsia="Times New Roman" w:hAnsi="Times New Roman" w:cs="Times New Roman"/>
          <w:bCs/>
          <w:sz w:val="24"/>
          <w:szCs w:val="24"/>
        </w:rPr>
        <w:lastRenderedPageBreak/>
        <w:t xml:space="preserve">запознае с обстоятелствата по поставяне на мантинела на пътя към плаж „Изгрев-Хоризонт“ и да предложи решение на проблема относно свободното посещаване на плажа  и опазване на защитената територия от паркирането на  </w:t>
      </w:r>
      <w:r w:rsidRPr="00392625">
        <w:rPr>
          <w:rFonts w:ascii="Times New Roman" w:eastAsia="Times New Roman" w:hAnsi="Times New Roman" w:cs="Times New Roman"/>
          <w:sz w:val="24"/>
          <w:szCs w:val="24"/>
        </w:rPr>
        <w:t>леки коли и каравани</w:t>
      </w:r>
      <w:bookmarkEnd w:id="11"/>
      <w:r w:rsidRPr="00392625">
        <w:rPr>
          <w:rFonts w:ascii="Times New Roman" w:eastAsia="Times New Roman" w:hAnsi="Times New Roman" w:cs="Times New Roman"/>
          <w:sz w:val="24"/>
          <w:szCs w:val="24"/>
        </w:rPr>
        <w:t>.</w:t>
      </w:r>
    </w:p>
    <w:p w:rsidR="0066404B" w:rsidRPr="00392625" w:rsidRDefault="0066404B" w:rsidP="00392625">
      <w:pPr>
        <w:spacing w:after="0" w:line="240" w:lineRule="auto"/>
        <w:rPr>
          <w:rFonts w:ascii="Times New Roman" w:eastAsia="Times New Roman" w:hAnsi="Times New Roman" w:cs="Times New Roman"/>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396</w:t>
      </w:r>
    </w:p>
    <w:p w:rsidR="00392625" w:rsidRPr="00392625" w:rsidRDefault="00392625" w:rsidP="00392625">
      <w:pPr>
        <w:tabs>
          <w:tab w:val="left" w:pos="4995"/>
        </w:tabs>
        <w:spacing w:after="0" w:line="240" w:lineRule="auto"/>
        <w:jc w:val="both"/>
        <w:rPr>
          <w:rFonts w:ascii="Times New Roman" w:eastAsia="Times New Roman" w:hAnsi="Times New Roman" w:cs="Times New Roman"/>
          <w:bCs/>
          <w:iCs/>
          <w:sz w:val="24"/>
          <w:szCs w:val="24"/>
        </w:rPr>
      </w:pPr>
    </w:p>
    <w:p w:rsidR="00392625" w:rsidRDefault="00392625" w:rsidP="00392625">
      <w:pPr>
        <w:spacing w:after="0" w:line="240" w:lineRule="auto"/>
        <w:jc w:val="both"/>
        <w:rPr>
          <w:rFonts w:ascii="Times New Roman" w:eastAsia="Times New Roman" w:hAnsi="Times New Roman" w:cs="Times New Roman"/>
          <w:sz w:val="24"/>
          <w:szCs w:val="24"/>
        </w:rPr>
      </w:pPr>
      <w:r w:rsidRPr="00392625">
        <w:rPr>
          <w:rFonts w:ascii="Times New Roman" w:eastAsia="Times New Roman" w:hAnsi="Times New Roman" w:cs="Times New Roman"/>
          <w:bCs/>
          <w:sz w:val="24"/>
          <w:szCs w:val="24"/>
        </w:rPr>
        <w:t xml:space="preserve">На основание чл. 21, ал. 2 във връзка с чл.  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създава временна комисия, която да се запознае с обстоятелствата по поставяне на мантинела на пътя към плаж „Изгрев-Хоризонт“ и да предложи решение на проблема относно свободното посещаване на плажа  и опазване на защитената територия от паркирането на </w:t>
      </w:r>
      <w:r w:rsidRPr="00392625">
        <w:rPr>
          <w:rFonts w:ascii="Times New Roman" w:eastAsia="Times New Roman" w:hAnsi="Times New Roman" w:cs="Times New Roman"/>
          <w:sz w:val="24"/>
          <w:szCs w:val="24"/>
        </w:rPr>
        <w:t>леки коли и каравани в състав от 5 члена.</w:t>
      </w:r>
    </w:p>
    <w:p w:rsidR="0066404B" w:rsidRPr="00392625" w:rsidRDefault="0066404B" w:rsidP="00392625">
      <w:pPr>
        <w:spacing w:after="0" w:line="240" w:lineRule="auto"/>
        <w:jc w:val="both"/>
        <w:rPr>
          <w:rFonts w:ascii="Times New Roman" w:eastAsia="Times New Roman" w:hAnsi="Times New Roman" w:cs="Times New Roman"/>
          <w:bCs/>
          <w:iCs/>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397</w:t>
      </w:r>
    </w:p>
    <w:p w:rsidR="00392625" w:rsidRPr="00392625" w:rsidRDefault="00392625" w:rsidP="00392625">
      <w:pPr>
        <w:spacing w:after="0" w:line="240" w:lineRule="auto"/>
        <w:jc w:val="both"/>
        <w:rPr>
          <w:rFonts w:ascii="Times New Roman" w:eastAsia="Times New Roman" w:hAnsi="Times New Roman" w:cs="Times New Roman"/>
          <w:bCs/>
          <w:iCs/>
          <w:sz w:val="24"/>
          <w:szCs w:val="24"/>
          <w:lang w:val="en-US"/>
        </w:rPr>
      </w:pPr>
    </w:p>
    <w:p w:rsidR="00392625" w:rsidRDefault="00392625" w:rsidP="00392625">
      <w:pPr>
        <w:spacing w:after="0" w:line="240" w:lineRule="auto"/>
        <w:jc w:val="both"/>
        <w:rPr>
          <w:rFonts w:ascii="Times New Roman" w:eastAsia="Times New Roman" w:hAnsi="Times New Roman" w:cs="Times New Roman"/>
          <w:bCs/>
          <w:sz w:val="24"/>
          <w:szCs w:val="24"/>
        </w:rPr>
      </w:pPr>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избира Жеко Жеков - общински съветник за член на временната комисия. </w:t>
      </w:r>
    </w:p>
    <w:p w:rsidR="0066404B" w:rsidRPr="00392625" w:rsidRDefault="0066404B" w:rsidP="00392625">
      <w:pPr>
        <w:spacing w:after="0" w:line="240" w:lineRule="auto"/>
        <w:jc w:val="both"/>
        <w:rPr>
          <w:rFonts w:ascii="Times New Roman" w:eastAsia="Times New Roman" w:hAnsi="Times New Roman" w:cs="Times New Roman"/>
          <w:bCs/>
          <w:iCs/>
          <w:color w:val="FF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398</w:t>
      </w:r>
    </w:p>
    <w:p w:rsidR="00392625" w:rsidRPr="00392625" w:rsidRDefault="00392625" w:rsidP="00392625">
      <w:pPr>
        <w:spacing w:after="0" w:line="240" w:lineRule="auto"/>
        <w:jc w:val="both"/>
        <w:rPr>
          <w:rFonts w:ascii="Times New Roman" w:eastAsia="Times New Roman" w:hAnsi="Times New Roman" w:cs="Times New Roman"/>
          <w:bCs/>
          <w:iCs/>
          <w:sz w:val="24"/>
          <w:szCs w:val="24"/>
        </w:rPr>
      </w:pPr>
    </w:p>
    <w:p w:rsidR="00392625" w:rsidRDefault="00392625" w:rsidP="00392625">
      <w:pPr>
        <w:spacing w:after="0" w:line="240" w:lineRule="auto"/>
        <w:jc w:val="both"/>
        <w:rPr>
          <w:rFonts w:ascii="Times New Roman" w:eastAsia="Times New Roman" w:hAnsi="Times New Roman" w:cs="Times New Roman"/>
          <w:bCs/>
          <w:sz w:val="24"/>
          <w:szCs w:val="24"/>
        </w:rPr>
      </w:pPr>
      <w:bookmarkStart w:id="12" w:name="_Hlk189638401"/>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избира Асен Асенов - общински съветник за член на временната комисия. </w:t>
      </w:r>
    </w:p>
    <w:p w:rsidR="0066404B" w:rsidRPr="00392625" w:rsidRDefault="0066404B" w:rsidP="00392625">
      <w:pPr>
        <w:spacing w:after="0" w:line="240" w:lineRule="auto"/>
        <w:jc w:val="both"/>
        <w:rPr>
          <w:rFonts w:ascii="Times New Roman" w:eastAsia="Times New Roman" w:hAnsi="Times New Roman" w:cs="Times New Roman"/>
          <w:bCs/>
          <w:iCs/>
          <w:color w:val="FF0000"/>
          <w:sz w:val="24"/>
          <w:szCs w:val="24"/>
        </w:rPr>
      </w:pPr>
    </w:p>
    <w:bookmarkEnd w:id="12"/>
    <w:p w:rsidR="00392625" w:rsidRPr="00392625" w:rsidRDefault="00392625" w:rsidP="00392625">
      <w:pPr>
        <w:spacing w:after="0" w:line="240" w:lineRule="auto"/>
        <w:rPr>
          <w:rFonts w:ascii="Times New Roman" w:eastAsia="Times New Roman" w:hAnsi="Times New Roman" w:cs="Times New Roman"/>
          <w:bCs/>
          <w:iCs/>
          <w:sz w:val="24"/>
          <w:szCs w:val="24"/>
        </w:rPr>
      </w:pPr>
      <w:r w:rsidRPr="00392625">
        <w:rPr>
          <w:rFonts w:ascii="Times New Roman" w:eastAsia="Times New Roman" w:hAnsi="Times New Roman" w:cs="Times New Roman"/>
          <w:b/>
          <w:bCs/>
          <w:sz w:val="24"/>
          <w:szCs w:val="24"/>
        </w:rPr>
        <w:t>РЕШЕНИЕ № 399</w:t>
      </w:r>
    </w:p>
    <w:p w:rsidR="00392625" w:rsidRPr="00392625" w:rsidRDefault="00392625" w:rsidP="00392625">
      <w:pPr>
        <w:spacing w:after="0" w:line="240" w:lineRule="auto"/>
        <w:rPr>
          <w:rFonts w:ascii="Times New Roman" w:eastAsia="Times New Roman" w:hAnsi="Times New Roman" w:cs="Times New Roman"/>
          <w:bCs/>
          <w:iCs/>
          <w:sz w:val="24"/>
          <w:szCs w:val="24"/>
        </w:rPr>
      </w:pPr>
    </w:p>
    <w:p w:rsidR="00392625" w:rsidRDefault="00392625" w:rsidP="00392625">
      <w:pPr>
        <w:spacing w:after="0" w:line="240" w:lineRule="auto"/>
        <w:rPr>
          <w:rFonts w:ascii="Times New Roman" w:eastAsia="Times New Roman" w:hAnsi="Times New Roman" w:cs="Times New Roman"/>
          <w:bCs/>
          <w:sz w:val="24"/>
          <w:szCs w:val="24"/>
        </w:rPr>
      </w:pPr>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избира Валери Велинов - общински съветник за член на временната комисия. </w:t>
      </w:r>
    </w:p>
    <w:p w:rsidR="0066404B" w:rsidRPr="00392625" w:rsidRDefault="0066404B" w:rsidP="00392625">
      <w:pPr>
        <w:spacing w:after="0" w:line="240" w:lineRule="auto"/>
        <w:rPr>
          <w:rFonts w:ascii="Times New Roman" w:eastAsia="Times New Roman" w:hAnsi="Times New Roman" w:cs="Times New Roman"/>
          <w:bCs/>
          <w:iCs/>
          <w:color w:val="FF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400</w:t>
      </w:r>
    </w:p>
    <w:p w:rsidR="00392625" w:rsidRPr="00392625" w:rsidRDefault="00392625" w:rsidP="00392625">
      <w:pPr>
        <w:spacing w:after="0" w:line="240" w:lineRule="auto"/>
        <w:jc w:val="both"/>
        <w:rPr>
          <w:rFonts w:ascii="Times New Roman" w:eastAsia="Times New Roman" w:hAnsi="Times New Roman" w:cs="Times New Roman"/>
          <w:bCs/>
          <w:iCs/>
          <w:sz w:val="24"/>
          <w:szCs w:val="24"/>
        </w:rPr>
      </w:pPr>
    </w:p>
    <w:p w:rsidR="00392625" w:rsidRDefault="00392625" w:rsidP="00392625">
      <w:pPr>
        <w:spacing w:after="0" w:line="240" w:lineRule="auto"/>
        <w:jc w:val="both"/>
        <w:rPr>
          <w:rFonts w:ascii="Times New Roman" w:eastAsia="Times New Roman" w:hAnsi="Times New Roman" w:cs="Times New Roman"/>
          <w:bCs/>
          <w:sz w:val="24"/>
          <w:szCs w:val="24"/>
        </w:rPr>
      </w:pPr>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избира Мехмед Мехмед - общински съветник за член на временната комисия. </w:t>
      </w:r>
    </w:p>
    <w:p w:rsidR="0066404B" w:rsidRPr="00392625" w:rsidRDefault="0066404B" w:rsidP="00392625">
      <w:pPr>
        <w:spacing w:after="0" w:line="240" w:lineRule="auto"/>
        <w:jc w:val="both"/>
        <w:rPr>
          <w:rFonts w:ascii="Times New Roman" w:eastAsia="Times New Roman" w:hAnsi="Times New Roman" w:cs="Times New Roman"/>
          <w:bCs/>
          <w:iCs/>
          <w:color w:val="FF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401</w:t>
      </w:r>
    </w:p>
    <w:p w:rsidR="00392625" w:rsidRPr="00392625" w:rsidRDefault="00392625" w:rsidP="00392625">
      <w:pPr>
        <w:spacing w:after="0" w:line="240" w:lineRule="auto"/>
        <w:jc w:val="both"/>
        <w:rPr>
          <w:rFonts w:ascii="Times New Roman" w:eastAsia="Times New Roman" w:hAnsi="Times New Roman" w:cs="Times New Roman"/>
          <w:bCs/>
          <w:iCs/>
          <w:sz w:val="24"/>
          <w:szCs w:val="24"/>
        </w:rPr>
      </w:pPr>
    </w:p>
    <w:p w:rsidR="00392625" w:rsidRDefault="00392625" w:rsidP="00392625">
      <w:pPr>
        <w:spacing w:after="0" w:line="240" w:lineRule="auto"/>
        <w:jc w:val="both"/>
        <w:rPr>
          <w:rFonts w:ascii="Times New Roman" w:eastAsia="Times New Roman" w:hAnsi="Times New Roman" w:cs="Times New Roman"/>
          <w:bCs/>
          <w:sz w:val="24"/>
          <w:szCs w:val="24"/>
        </w:rPr>
      </w:pPr>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избира Янчо Янчев - общински съветник за член на временната комисия. </w:t>
      </w:r>
    </w:p>
    <w:p w:rsidR="0066404B" w:rsidRPr="00392625" w:rsidRDefault="0066404B" w:rsidP="00392625">
      <w:pPr>
        <w:spacing w:after="0" w:line="240" w:lineRule="auto"/>
        <w:jc w:val="both"/>
        <w:rPr>
          <w:rFonts w:ascii="Times New Roman" w:eastAsia="Times New Roman" w:hAnsi="Times New Roman" w:cs="Times New Roman"/>
          <w:bCs/>
          <w:iCs/>
          <w:color w:val="FF0000"/>
          <w:sz w:val="24"/>
          <w:szCs w:val="24"/>
        </w:rPr>
      </w:pPr>
    </w:p>
    <w:p w:rsidR="00392625" w:rsidRPr="00392625" w:rsidRDefault="00392625" w:rsidP="00392625">
      <w:pPr>
        <w:spacing w:after="0" w:line="240" w:lineRule="auto"/>
        <w:rPr>
          <w:rFonts w:ascii="Times New Roman" w:eastAsia="Times New Roman" w:hAnsi="Times New Roman" w:cs="Times New Roman"/>
          <w:b/>
          <w:bCs/>
          <w:sz w:val="24"/>
          <w:szCs w:val="24"/>
        </w:rPr>
      </w:pPr>
      <w:r w:rsidRPr="00392625">
        <w:rPr>
          <w:rFonts w:ascii="Times New Roman" w:eastAsia="Times New Roman" w:hAnsi="Times New Roman" w:cs="Times New Roman"/>
          <w:b/>
          <w:bCs/>
          <w:sz w:val="24"/>
          <w:szCs w:val="24"/>
        </w:rPr>
        <w:t>РЕШЕНИЕ № 402</w:t>
      </w:r>
    </w:p>
    <w:p w:rsidR="00392625" w:rsidRPr="00392625" w:rsidRDefault="00392625" w:rsidP="00392625">
      <w:pPr>
        <w:spacing w:after="0" w:line="240" w:lineRule="auto"/>
        <w:jc w:val="both"/>
        <w:rPr>
          <w:rFonts w:ascii="Times New Roman" w:eastAsia="Times New Roman" w:hAnsi="Times New Roman" w:cs="Times New Roman"/>
          <w:bCs/>
          <w:iCs/>
          <w:sz w:val="24"/>
          <w:szCs w:val="24"/>
        </w:rPr>
      </w:pPr>
    </w:p>
    <w:p w:rsidR="00392625" w:rsidRPr="00392625" w:rsidRDefault="00392625" w:rsidP="00392625">
      <w:pPr>
        <w:spacing w:after="0" w:line="240" w:lineRule="auto"/>
        <w:jc w:val="both"/>
        <w:rPr>
          <w:rFonts w:ascii="Times New Roman" w:eastAsia="Times New Roman" w:hAnsi="Times New Roman" w:cs="Times New Roman"/>
          <w:bCs/>
          <w:iCs/>
          <w:color w:val="FF0000"/>
          <w:sz w:val="24"/>
          <w:szCs w:val="24"/>
        </w:rPr>
      </w:pPr>
      <w:r w:rsidRPr="00392625">
        <w:rPr>
          <w:rFonts w:ascii="Times New Roman" w:eastAsia="Times New Roman" w:hAnsi="Times New Roman" w:cs="Times New Roman"/>
          <w:bCs/>
          <w:sz w:val="24"/>
          <w:szCs w:val="24"/>
        </w:rPr>
        <w:t xml:space="preserve">На основание чл. 21, ал. 2 във връзка с чл.21, ал.1, т.1 от </w:t>
      </w:r>
      <w:r w:rsidRPr="00392625">
        <w:rPr>
          <w:rFonts w:ascii="Times New Roman" w:eastAsia="Times New Roman" w:hAnsi="Times New Roman" w:cs="Times New Roman"/>
          <w:bCs/>
          <w:iCs/>
          <w:sz w:val="24"/>
          <w:szCs w:val="24"/>
          <w:lang w:val="ru-RU" w:bidi="bg-BG"/>
        </w:rPr>
        <w:t>Закона за местното самоуправление и местната администрация</w:t>
      </w:r>
      <w:r w:rsidRPr="00392625">
        <w:rPr>
          <w:rFonts w:ascii="Times New Roman" w:eastAsia="Times New Roman" w:hAnsi="Times New Roman" w:cs="Times New Roman"/>
          <w:bCs/>
          <w:sz w:val="24"/>
          <w:szCs w:val="24"/>
        </w:rPr>
        <w:t xml:space="preserve"> определя Жеко Жеков - общински съветник за председател на временната комисия. </w:t>
      </w:r>
    </w:p>
    <w:p w:rsidR="00392625" w:rsidRPr="005A6C9E" w:rsidRDefault="00392625" w:rsidP="00392625">
      <w:pPr>
        <w:spacing w:after="0" w:line="240" w:lineRule="auto"/>
        <w:jc w:val="both"/>
        <w:rPr>
          <w:rFonts w:ascii="Times New Roman" w:hAnsi="Times New Roman" w:cs="Times New Roman"/>
          <w:bCs/>
          <w:iCs/>
          <w:color w:val="000000"/>
          <w:sz w:val="24"/>
          <w:szCs w:val="24"/>
        </w:rPr>
      </w:pPr>
    </w:p>
    <w:sectPr w:rsidR="00392625" w:rsidRPr="005A6C9E"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417F7"/>
    <w:multiLevelType w:val="hybridMultilevel"/>
    <w:tmpl w:val="34BC9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77157A3"/>
    <w:multiLevelType w:val="hybridMultilevel"/>
    <w:tmpl w:val="3AC4DD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0684E3D"/>
    <w:multiLevelType w:val="hybridMultilevel"/>
    <w:tmpl w:val="47FCDD88"/>
    <w:lvl w:ilvl="0" w:tplc="298AD83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31653F26"/>
    <w:multiLevelType w:val="hybridMultilevel"/>
    <w:tmpl w:val="E084A706"/>
    <w:lvl w:ilvl="0" w:tplc="D4AA25C2">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4" w15:restartNumberingAfterBreak="0">
    <w:nsid w:val="40F2493C"/>
    <w:multiLevelType w:val="hybridMultilevel"/>
    <w:tmpl w:val="B9D24410"/>
    <w:lvl w:ilvl="0" w:tplc="2FC4C532">
      <w:start w:val="1"/>
      <w:numFmt w:val="decimal"/>
      <w:lvlText w:val="%1."/>
      <w:lvlJc w:val="left"/>
      <w:pPr>
        <w:ind w:left="420" w:hanging="360"/>
      </w:pPr>
      <w:rPr>
        <w:rFonts w:hint="default"/>
        <w:color w:val="auto"/>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5" w15:restartNumberingAfterBreak="0">
    <w:nsid w:val="45A053B1"/>
    <w:multiLevelType w:val="hybridMultilevel"/>
    <w:tmpl w:val="FFFFFFFF"/>
    <w:lvl w:ilvl="0" w:tplc="10CA630A">
      <w:start w:val="29"/>
      <w:numFmt w:val="bullet"/>
      <w:lvlText w:val="-"/>
      <w:lvlJc w:val="left"/>
      <w:pPr>
        <w:ind w:left="720" w:hanging="360"/>
      </w:pPr>
      <w:rPr>
        <w:rFonts w:ascii="Times New Roman CYR" w:eastAsia="Times New Roman" w:hAnsi="Times New Roman CYR"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7210FFF"/>
    <w:multiLevelType w:val="multilevel"/>
    <w:tmpl w:val="DBC4789E"/>
    <w:lvl w:ilvl="0">
      <w:start w:val="1"/>
      <w:numFmt w:val="decimal"/>
      <w:lvlText w:val="%1."/>
      <w:lvlJc w:val="left"/>
      <w:pPr>
        <w:ind w:left="1070" w:hanging="360"/>
      </w:pPr>
      <w:rPr>
        <w:rFonts w:hint="default"/>
        <w:b/>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15:restartNumberingAfterBreak="0">
    <w:nsid w:val="4B582A7A"/>
    <w:multiLevelType w:val="hybridMultilevel"/>
    <w:tmpl w:val="589CF3D6"/>
    <w:lvl w:ilvl="0" w:tplc="DD62ABC0">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8" w15:restartNumberingAfterBreak="0">
    <w:nsid w:val="5A250987"/>
    <w:multiLevelType w:val="multilevel"/>
    <w:tmpl w:val="4BA4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89044D"/>
    <w:multiLevelType w:val="hybridMultilevel"/>
    <w:tmpl w:val="9A66C59C"/>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0CD621F"/>
    <w:multiLevelType w:val="hybridMultilevel"/>
    <w:tmpl w:val="EDB82DF4"/>
    <w:lvl w:ilvl="0" w:tplc="58B81A8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62D42E62"/>
    <w:multiLevelType w:val="hybridMultilevel"/>
    <w:tmpl w:val="A9A6B69C"/>
    <w:lvl w:ilvl="0" w:tplc="194E0650">
      <w:start w:val="1"/>
      <w:numFmt w:val="decimal"/>
      <w:lvlText w:val="%1."/>
      <w:lvlJc w:val="left"/>
      <w:pPr>
        <w:ind w:left="76" w:hanging="360"/>
      </w:pPr>
      <w:rPr>
        <w:rFonts w:hint="default"/>
      </w:rPr>
    </w:lvl>
    <w:lvl w:ilvl="1" w:tplc="04020019" w:tentative="1">
      <w:start w:val="1"/>
      <w:numFmt w:val="lowerLetter"/>
      <w:lvlText w:val="%2."/>
      <w:lvlJc w:val="left"/>
      <w:pPr>
        <w:ind w:left="796" w:hanging="360"/>
      </w:pPr>
    </w:lvl>
    <w:lvl w:ilvl="2" w:tplc="0402001B" w:tentative="1">
      <w:start w:val="1"/>
      <w:numFmt w:val="lowerRoman"/>
      <w:lvlText w:val="%3."/>
      <w:lvlJc w:val="right"/>
      <w:pPr>
        <w:ind w:left="1516" w:hanging="180"/>
      </w:pPr>
    </w:lvl>
    <w:lvl w:ilvl="3" w:tplc="0402000F" w:tentative="1">
      <w:start w:val="1"/>
      <w:numFmt w:val="decimal"/>
      <w:lvlText w:val="%4."/>
      <w:lvlJc w:val="left"/>
      <w:pPr>
        <w:ind w:left="2236" w:hanging="360"/>
      </w:pPr>
    </w:lvl>
    <w:lvl w:ilvl="4" w:tplc="04020019" w:tentative="1">
      <w:start w:val="1"/>
      <w:numFmt w:val="lowerLetter"/>
      <w:lvlText w:val="%5."/>
      <w:lvlJc w:val="left"/>
      <w:pPr>
        <w:ind w:left="2956" w:hanging="360"/>
      </w:pPr>
    </w:lvl>
    <w:lvl w:ilvl="5" w:tplc="0402001B" w:tentative="1">
      <w:start w:val="1"/>
      <w:numFmt w:val="lowerRoman"/>
      <w:lvlText w:val="%6."/>
      <w:lvlJc w:val="right"/>
      <w:pPr>
        <w:ind w:left="3676" w:hanging="180"/>
      </w:pPr>
    </w:lvl>
    <w:lvl w:ilvl="6" w:tplc="0402000F" w:tentative="1">
      <w:start w:val="1"/>
      <w:numFmt w:val="decimal"/>
      <w:lvlText w:val="%7."/>
      <w:lvlJc w:val="left"/>
      <w:pPr>
        <w:ind w:left="4396" w:hanging="360"/>
      </w:pPr>
    </w:lvl>
    <w:lvl w:ilvl="7" w:tplc="04020019" w:tentative="1">
      <w:start w:val="1"/>
      <w:numFmt w:val="lowerLetter"/>
      <w:lvlText w:val="%8."/>
      <w:lvlJc w:val="left"/>
      <w:pPr>
        <w:ind w:left="5116" w:hanging="360"/>
      </w:pPr>
    </w:lvl>
    <w:lvl w:ilvl="8" w:tplc="0402001B" w:tentative="1">
      <w:start w:val="1"/>
      <w:numFmt w:val="lowerRoman"/>
      <w:lvlText w:val="%9."/>
      <w:lvlJc w:val="right"/>
      <w:pPr>
        <w:ind w:left="5836" w:hanging="180"/>
      </w:pPr>
    </w:lvl>
  </w:abstractNum>
  <w:abstractNum w:abstractNumId="12" w15:restartNumberingAfterBreak="0">
    <w:nsid w:val="65F824EC"/>
    <w:multiLevelType w:val="multilevel"/>
    <w:tmpl w:val="FFFFFFFF"/>
    <w:lvl w:ilvl="0">
      <w:start w:val="11"/>
      <w:numFmt w:val="decimal"/>
      <w:lvlText w:val="%1."/>
      <w:lvlJc w:val="left"/>
      <w:pPr>
        <w:ind w:left="720" w:hanging="360"/>
      </w:pPr>
      <w:rPr>
        <w:rFonts w:cs="Times New Roman" w:hint="default"/>
      </w:rPr>
    </w:lvl>
    <w:lvl w:ilvl="1">
      <w:start w:val="8"/>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6F3769A6"/>
    <w:multiLevelType w:val="hybridMultilevel"/>
    <w:tmpl w:val="55BA4354"/>
    <w:lvl w:ilvl="0" w:tplc="021A1BF8">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4" w15:restartNumberingAfterBreak="0">
    <w:nsid w:val="79517487"/>
    <w:multiLevelType w:val="hybridMultilevel"/>
    <w:tmpl w:val="2C10BD12"/>
    <w:lvl w:ilvl="0" w:tplc="46C8B640">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79BE4586"/>
    <w:multiLevelType w:val="hybridMultilevel"/>
    <w:tmpl w:val="51F48C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D0B63D3"/>
    <w:multiLevelType w:val="hybridMultilevel"/>
    <w:tmpl w:val="EED86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12"/>
  </w:num>
  <w:num w:numId="5">
    <w:abstractNumId w:val="2"/>
  </w:num>
  <w:num w:numId="6">
    <w:abstractNumId w:val="3"/>
  </w:num>
  <w:num w:numId="7">
    <w:abstractNumId w:val="11"/>
  </w:num>
  <w:num w:numId="8">
    <w:abstractNumId w:val="14"/>
  </w:num>
  <w:num w:numId="9">
    <w:abstractNumId w:val="7"/>
  </w:num>
  <w:num w:numId="10">
    <w:abstractNumId w:val="13"/>
  </w:num>
  <w:num w:numId="11">
    <w:abstractNumId w:val="10"/>
  </w:num>
  <w:num w:numId="12">
    <w:abstractNumId w:val="1"/>
  </w:num>
  <w:num w:numId="13">
    <w:abstractNumId w:val="15"/>
  </w:num>
  <w:num w:numId="14">
    <w:abstractNumId w:val="4"/>
  </w:num>
  <w:num w:numId="15">
    <w:abstractNumId w:val="16"/>
  </w:num>
  <w:num w:numId="16">
    <w:abstractNumId w:val="9"/>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32682"/>
    <w:rsid w:val="0006508B"/>
    <w:rsid w:val="00082979"/>
    <w:rsid w:val="000B31C5"/>
    <w:rsid w:val="000C6DE8"/>
    <w:rsid w:val="000D351F"/>
    <w:rsid w:val="000D3798"/>
    <w:rsid w:val="000E4F51"/>
    <w:rsid w:val="000F5483"/>
    <w:rsid w:val="0010599F"/>
    <w:rsid w:val="00111D9E"/>
    <w:rsid w:val="001130C3"/>
    <w:rsid w:val="00120D71"/>
    <w:rsid w:val="001210F6"/>
    <w:rsid w:val="00137E65"/>
    <w:rsid w:val="00141D34"/>
    <w:rsid w:val="001640A2"/>
    <w:rsid w:val="00176E12"/>
    <w:rsid w:val="00180F6E"/>
    <w:rsid w:val="00192064"/>
    <w:rsid w:val="00197261"/>
    <w:rsid w:val="001A09D7"/>
    <w:rsid w:val="001B35AB"/>
    <w:rsid w:val="001C1418"/>
    <w:rsid w:val="001E2AED"/>
    <w:rsid w:val="002217C1"/>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A784F"/>
    <w:rsid w:val="002C076E"/>
    <w:rsid w:val="002C0C46"/>
    <w:rsid w:val="002D1CD2"/>
    <w:rsid w:val="002D729B"/>
    <w:rsid w:val="002E0DED"/>
    <w:rsid w:val="002F006A"/>
    <w:rsid w:val="003036F0"/>
    <w:rsid w:val="00310130"/>
    <w:rsid w:val="00310AD9"/>
    <w:rsid w:val="00312929"/>
    <w:rsid w:val="00321134"/>
    <w:rsid w:val="003246D7"/>
    <w:rsid w:val="00326BDA"/>
    <w:rsid w:val="00336F64"/>
    <w:rsid w:val="00342B73"/>
    <w:rsid w:val="00352C3C"/>
    <w:rsid w:val="0036238B"/>
    <w:rsid w:val="00363C4C"/>
    <w:rsid w:val="003736FA"/>
    <w:rsid w:val="00376135"/>
    <w:rsid w:val="003773D3"/>
    <w:rsid w:val="00392625"/>
    <w:rsid w:val="003926D3"/>
    <w:rsid w:val="00396F91"/>
    <w:rsid w:val="00397C2C"/>
    <w:rsid w:val="003A5B87"/>
    <w:rsid w:val="003B5873"/>
    <w:rsid w:val="003C4BC2"/>
    <w:rsid w:val="003D3C64"/>
    <w:rsid w:val="003D6178"/>
    <w:rsid w:val="003D6B7D"/>
    <w:rsid w:val="003E342F"/>
    <w:rsid w:val="003F0918"/>
    <w:rsid w:val="00402A3A"/>
    <w:rsid w:val="00414715"/>
    <w:rsid w:val="0042039F"/>
    <w:rsid w:val="00444219"/>
    <w:rsid w:val="00444962"/>
    <w:rsid w:val="0045754F"/>
    <w:rsid w:val="004642DC"/>
    <w:rsid w:val="00484900"/>
    <w:rsid w:val="004A2035"/>
    <w:rsid w:val="004A4BF5"/>
    <w:rsid w:val="004A6059"/>
    <w:rsid w:val="004C02A1"/>
    <w:rsid w:val="004C1798"/>
    <w:rsid w:val="004C2A04"/>
    <w:rsid w:val="004C671C"/>
    <w:rsid w:val="004F354C"/>
    <w:rsid w:val="00503E0B"/>
    <w:rsid w:val="00521426"/>
    <w:rsid w:val="0052755B"/>
    <w:rsid w:val="00535E3B"/>
    <w:rsid w:val="005608FB"/>
    <w:rsid w:val="00572A54"/>
    <w:rsid w:val="00574CF7"/>
    <w:rsid w:val="005751A2"/>
    <w:rsid w:val="005765EC"/>
    <w:rsid w:val="005A6C9E"/>
    <w:rsid w:val="005B0827"/>
    <w:rsid w:val="005C307D"/>
    <w:rsid w:val="005C516C"/>
    <w:rsid w:val="005C595B"/>
    <w:rsid w:val="005D1390"/>
    <w:rsid w:val="005D1CDE"/>
    <w:rsid w:val="005D3B71"/>
    <w:rsid w:val="005E419C"/>
    <w:rsid w:val="005E641C"/>
    <w:rsid w:val="005E7F52"/>
    <w:rsid w:val="00605A99"/>
    <w:rsid w:val="006120D8"/>
    <w:rsid w:val="00614790"/>
    <w:rsid w:val="00620C70"/>
    <w:rsid w:val="00641E84"/>
    <w:rsid w:val="00660C18"/>
    <w:rsid w:val="0066404B"/>
    <w:rsid w:val="00671881"/>
    <w:rsid w:val="0068157B"/>
    <w:rsid w:val="00681846"/>
    <w:rsid w:val="006C2C77"/>
    <w:rsid w:val="006C52A5"/>
    <w:rsid w:val="006F0E81"/>
    <w:rsid w:val="00705488"/>
    <w:rsid w:val="007161FF"/>
    <w:rsid w:val="00726A82"/>
    <w:rsid w:val="00751DF9"/>
    <w:rsid w:val="00762AA3"/>
    <w:rsid w:val="00767190"/>
    <w:rsid w:val="00767333"/>
    <w:rsid w:val="00770C53"/>
    <w:rsid w:val="007864DA"/>
    <w:rsid w:val="00792AF1"/>
    <w:rsid w:val="007A2A91"/>
    <w:rsid w:val="007A5393"/>
    <w:rsid w:val="007B0F36"/>
    <w:rsid w:val="007C5C64"/>
    <w:rsid w:val="007E1F3D"/>
    <w:rsid w:val="007F1BFB"/>
    <w:rsid w:val="00801800"/>
    <w:rsid w:val="00802FCB"/>
    <w:rsid w:val="00805F08"/>
    <w:rsid w:val="00820530"/>
    <w:rsid w:val="00820A79"/>
    <w:rsid w:val="008218BA"/>
    <w:rsid w:val="00822D1A"/>
    <w:rsid w:val="00831636"/>
    <w:rsid w:val="008325E3"/>
    <w:rsid w:val="00833763"/>
    <w:rsid w:val="00834837"/>
    <w:rsid w:val="008372A9"/>
    <w:rsid w:val="008476BA"/>
    <w:rsid w:val="00861E2F"/>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25BD"/>
    <w:rsid w:val="00935DE7"/>
    <w:rsid w:val="009457F4"/>
    <w:rsid w:val="00963430"/>
    <w:rsid w:val="00966B38"/>
    <w:rsid w:val="00970E9C"/>
    <w:rsid w:val="00971078"/>
    <w:rsid w:val="00975217"/>
    <w:rsid w:val="009A32FE"/>
    <w:rsid w:val="009B4101"/>
    <w:rsid w:val="009C7988"/>
    <w:rsid w:val="009D26E1"/>
    <w:rsid w:val="009E1260"/>
    <w:rsid w:val="009F01DF"/>
    <w:rsid w:val="00A00245"/>
    <w:rsid w:val="00A0038C"/>
    <w:rsid w:val="00A0248E"/>
    <w:rsid w:val="00A0684B"/>
    <w:rsid w:val="00A0765A"/>
    <w:rsid w:val="00A1192B"/>
    <w:rsid w:val="00A24E97"/>
    <w:rsid w:val="00A53622"/>
    <w:rsid w:val="00A67C3C"/>
    <w:rsid w:val="00A96C27"/>
    <w:rsid w:val="00AB0BF8"/>
    <w:rsid w:val="00AB4AAA"/>
    <w:rsid w:val="00AB4F22"/>
    <w:rsid w:val="00AC0B23"/>
    <w:rsid w:val="00AC218F"/>
    <w:rsid w:val="00AE3498"/>
    <w:rsid w:val="00AF2B1D"/>
    <w:rsid w:val="00AF48DA"/>
    <w:rsid w:val="00AF5312"/>
    <w:rsid w:val="00B0658F"/>
    <w:rsid w:val="00B12178"/>
    <w:rsid w:val="00B12EFA"/>
    <w:rsid w:val="00B240A5"/>
    <w:rsid w:val="00B24CDB"/>
    <w:rsid w:val="00B51A21"/>
    <w:rsid w:val="00B5401A"/>
    <w:rsid w:val="00B74EEE"/>
    <w:rsid w:val="00B93FF8"/>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6482"/>
    <w:rsid w:val="00C466DC"/>
    <w:rsid w:val="00C608F7"/>
    <w:rsid w:val="00C878A0"/>
    <w:rsid w:val="00C96776"/>
    <w:rsid w:val="00CA400F"/>
    <w:rsid w:val="00CA631A"/>
    <w:rsid w:val="00CC24DF"/>
    <w:rsid w:val="00CF62C9"/>
    <w:rsid w:val="00D0740F"/>
    <w:rsid w:val="00D10067"/>
    <w:rsid w:val="00D23BD2"/>
    <w:rsid w:val="00D339E7"/>
    <w:rsid w:val="00D35F4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0734B"/>
    <w:rsid w:val="00E13A17"/>
    <w:rsid w:val="00E27FEF"/>
    <w:rsid w:val="00E424DA"/>
    <w:rsid w:val="00E44243"/>
    <w:rsid w:val="00E52E38"/>
    <w:rsid w:val="00E5541D"/>
    <w:rsid w:val="00EA6B02"/>
    <w:rsid w:val="00EB09A1"/>
    <w:rsid w:val="00EB1F42"/>
    <w:rsid w:val="00EB28CC"/>
    <w:rsid w:val="00EB5D5E"/>
    <w:rsid w:val="00EC11C4"/>
    <w:rsid w:val="00EC7570"/>
    <w:rsid w:val="00ED17CF"/>
    <w:rsid w:val="00EE0507"/>
    <w:rsid w:val="00F06E78"/>
    <w:rsid w:val="00F229E8"/>
    <w:rsid w:val="00F42EBB"/>
    <w:rsid w:val="00F620FA"/>
    <w:rsid w:val="00F66AF0"/>
    <w:rsid w:val="00F66F18"/>
    <w:rsid w:val="00F67F41"/>
    <w:rsid w:val="00F727FD"/>
    <w:rsid w:val="00F74122"/>
    <w:rsid w:val="00F824F8"/>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98F7"/>
  <w15:docId w15:val="{BD15FD6C-20CD-4EAD-924A-5CAC455B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
    <w:next w:val="a"/>
    <w:link w:val="40"/>
    <w:unhideWhenUsed/>
    <w:qFormat/>
    <w:rsid w:val="00B240A5"/>
    <w:pPr>
      <w:keepNext/>
      <w:keepLines/>
      <w:spacing w:before="40" w:after="0"/>
      <w:outlineLvl w:val="3"/>
    </w:pPr>
    <w:rPr>
      <w:rFonts w:ascii="Calibri" w:eastAsia="Calibri" w:hAnsi="Calibri" w:cs="Times New Roman"/>
      <w:b/>
      <w:bCs/>
      <w:sz w:val="28"/>
      <w:szCs w:val="28"/>
    </w:rPr>
  </w:style>
  <w:style w:type="paragraph" w:styleId="5">
    <w:name w:val="heading 5"/>
    <w:basedOn w:val="a"/>
    <w:next w:val="a"/>
    <w:link w:val="50"/>
    <w:unhideWhenUsed/>
    <w:qFormat/>
    <w:rsid w:val="00B240A5"/>
    <w:pPr>
      <w:keepNext/>
      <w:keepLines/>
      <w:spacing w:before="40" w:after="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rsid w:val="000F5483"/>
    <w:rPr>
      <w:rFonts w:ascii="Tahoma" w:hAnsi="Tahoma" w:cs="Tahoma"/>
      <w:sz w:val="16"/>
      <w:szCs w:val="16"/>
    </w:rPr>
  </w:style>
  <w:style w:type="character" w:styleId="a5">
    <w:name w:val="Hyperlink"/>
    <w:basedOn w:val="a0"/>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rsid w:val="00B95337"/>
    <w:rPr>
      <w:rFonts w:ascii="Cambria" w:eastAsia="Times New Roman" w:hAnsi="Cambria" w:cs="Times New Roman"/>
      <w:b/>
      <w:bCs/>
      <w:sz w:val="26"/>
      <w:szCs w:val="26"/>
      <w:lang w:val="en-US"/>
    </w:rPr>
  </w:style>
  <w:style w:type="paragraph" w:styleId="ac">
    <w:name w:val="Body Text Indent"/>
    <w:basedOn w:val="a"/>
    <w:link w:val="ad"/>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character" w:customStyle="1" w:styleId="40">
    <w:name w:val="Заглавие 4 Знак"/>
    <w:basedOn w:val="a0"/>
    <w:link w:val="4"/>
    <w:rsid w:val="00B240A5"/>
    <w:rPr>
      <w:rFonts w:ascii="Calibri" w:eastAsia="Calibri" w:hAnsi="Calibri" w:cs="Times New Roman"/>
      <w:b/>
      <w:bCs/>
      <w:sz w:val="28"/>
      <w:szCs w:val="28"/>
    </w:rPr>
  </w:style>
  <w:style w:type="character" w:customStyle="1" w:styleId="50">
    <w:name w:val="Заглавие 5 Знак"/>
    <w:basedOn w:val="a0"/>
    <w:link w:val="5"/>
    <w:rsid w:val="00B240A5"/>
    <w:rPr>
      <w:rFonts w:ascii="Calibri" w:eastAsia="Calibri" w:hAnsi="Calibri" w:cs="Times New Roman"/>
      <w:b/>
      <w:bCs/>
      <w:i/>
      <w:iCs/>
      <w:sz w:val="26"/>
      <w:szCs w:val="26"/>
    </w:rPr>
  </w:style>
  <w:style w:type="numbering" w:customStyle="1" w:styleId="12">
    <w:name w:val="Без списък1"/>
    <w:next w:val="a2"/>
    <w:uiPriority w:val="99"/>
    <w:semiHidden/>
    <w:rsid w:val="00B240A5"/>
  </w:style>
  <w:style w:type="paragraph" w:customStyle="1" w:styleId="1CharCharCharCharCharCharCharCharCharCharCharCharCharCharCharChar1">
    <w:name w:val="Знак Знак1 Char Char Знак Знак Char Char Знак Знак Char Char Знак Знак Char Char Знак Знак Char Char Знак Знак Char Char Знак Знак Char Char Знак Знак 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
    <w:basedOn w:val="a"/>
    <w:rsid w:val="00B240A5"/>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2"/>
    <w:rsid w:val="00B240A5"/>
    <w:pPr>
      <w:spacing w:before="6" w:after="6" w:line="214" w:lineRule="atLeast"/>
      <w:ind w:firstLine="567"/>
      <w:jc w:val="both"/>
    </w:pPr>
    <w:rPr>
      <w:rFonts w:ascii="TimokU" w:eastAsia="Times New Roman" w:hAnsi="TimokU" w:cs="Times New Roman"/>
      <w:snapToGrid w:val="0"/>
      <w:color w:val="000000"/>
      <w:sz w:val="20"/>
      <w:szCs w:val="20"/>
      <w:lang w:val="en-US"/>
    </w:rPr>
  </w:style>
  <w:style w:type="numbering" w:customStyle="1" w:styleId="NoList11">
    <w:name w:val="No List11"/>
    <w:next w:val="a2"/>
    <w:uiPriority w:val="99"/>
    <w:semiHidden/>
    <w:unhideWhenUsed/>
    <w:rsid w:val="00B240A5"/>
  </w:style>
  <w:style w:type="table" w:styleId="af4">
    <w:name w:val="Table Grid"/>
    <w:basedOn w:val="a1"/>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0A5"/>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m">
    <w:name w:val="m"/>
    <w:basedOn w:val="a"/>
    <w:rsid w:val="00B240A5"/>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sonormal0">
    <w:name w:val="msonormal"/>
    <w:basedOn w:val="a"/>
    <w:rsid w:val="00B240A5"/>
    <w:pPr>
      <w:spacing w:before="100" w:beforeAutospacing="1" w:after="100" w:afterAutospacing="1" w:line="240" w:lineRule="auto"/>
    </w:pPr>
    <w:rPr>
      <w:rFonts w:ascii="Times New Roman" w:eastAsia="Times New Roman" w:hAnsi="Times New Roman" w:cs="Times New Roman"/>
      <w:sz w:val="24"/>
      <w:szCs w:val="24"/>
      <w:lang w:eastAsia="bg-BG"/>
    </w:rPr>
  </w:style>
  <w:style w:type="numbering" w:customStyle="1" w:styleId="110">
    <w:name w:val="Без списък11"/>
    <w:next w:val="a2"/>
    <w:semiHidden/>
    <w:rsid w:val="00B240A5"/>
  </w:style>
  <w:style w:type="table" w:customStyle="1" w:styleId="22">
    <w:name w:val="Мрежа в таблица2"/>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1"/>
    <w:next w:val="a2"/>
    <w:uiPriority w:val="99"/>
    <w:semiHidden/>
    <w:unhideWhenUsed/>
    <w:rsid w:val="00B240A5"/>
  </w:style>
  <w:style w:type="table" w:customStyle="1" w:styleId="112">
    <w:name w:val="Мрежа в таблица1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лавие 11"/>
    <w:basedOn w:val="a"/>
    <w:next w:val="a"/>
    <w:uiPriority w:val="99"/>
    <w:qFormat/>
    <w:rsid w:val="00B240A5"/>
    <w:pPr>
      <w:widowControl w:val="0"/>
      <w:autoSpaceDE w:val="0"/>
      <w:autoSpaceDN w:val="0"/>
      <w:adjustRightInd w:val="0"/>
      <w:spacing w:after="0" w:line="240" w:lineRule="auto"/>
      <w:outlineLvl w:val="0"/>
    </w:pPr>
    <w:rPr>
      <w:rFonts w:ascii="Times New Roman CYR" w:eastAsia="Times New Roman" w:hAnsi="Times New Roman CYR" w:cs="Times New Roman CYR"/>
      <w:sz w:val="24"/>
      <w:szCs w:val="24"/>
      <w:lang w:eastAsia="bg-BG"/>
    </w:rPr>
  </w:style>
  <w:style w:type="paragraph" w:customStyle="1" w:styleId="210">
    <w:name w:val="Заглавие 21"/>
    <w:basedOn w:val="a"/>
    <w:next w:val="a"/>
    <w:uiPriority w:val="99"/>
    <w:qFormat/>
    <w:rsid w:val="00B240A5"/>
    <w:pPr>
      <w:widowControl w:val="0"/>
      <w:autoSpaceDE w:val="0"/>
      <w:autoSpaceDN w:val="0"/>
      <w:adjustRightInd w:val="0"/>
      <w:spacing w:after="0" w:line="240" w:lineRule="auto"/>
      <w:outlineLvl w:val="1"/>
    </w:pPr>
    <w:rPr>
      <w:rFonts w:ascii="Times New Roman CYR" w:eastAsia="Times New Roman" w:hAnsi="Times New Roman CYR" w:cs="Times New Roman CYR"/>
      <w:sz w:val="24"/>
      <w:szCs w:val="24"/>
      <w:lang w:eastAsia="bg-BG"/>
    </w:rPr>
  </w:style>
  <w:style w:type="paragraph" w:customStyle="1" w:styleId="31">
    <w:name w:val="Заглавие 31"/>
    <w:basedOn w:val="a"/>
    <w:next w:val="a"/>
    <w:uiPriority w:val="99"/>
    <w:qFormat/>
    <w:rsid w:val="00B240A5"/>
    <w:pPr>
      <w:widowControl w:val="0"/>
      <w:autoSpaceDE w:val="0"/>
      <w:autoSpaceDN w:val="0"/>
      <w:adjustRightInd w:val="0"/>
      <w:spacing w:after="0" w:line="240" w:lineRule="auto"/>
      <w:outlineLvl w:val="2"/>
    </w:pPr>
    <w:rPr>
      <w:rFonts w:ascii="Times New Roman CYR" w:eastAsia="Times New Roman" w:hAnsi="Times New Roman CYR" w:cs="Times New Roman CYR"/>
      <w:sz w:val="24"/>
      <w:szCs w:val="24"/>
      <w:lang w:eastAsia="bg-BG"/>
    </w:rPr>
  </w:style>
  <w:style w:type="paragraph" w:customStyle="1" w:styleId="41">
    <w:name w:val="Заглавие 41"/>
    <w:basedOn w:val="a"/>
    <w:next w:val="a"/>
    <w:uiPriority w:val="99"/>
    <w:qFormat/>
    <w:rsid w:val="00B240A5"/>
    <w:pPr>
      <w:widowControl w:val="0"/>
      <w:autoSpaceDE w:val="0"/>
      <w:autoSpaceDN w:val="0"/>
      <w:adjustRightInd w:val="0"/>
      <w:spacing w:after="0" w:line="240" w:lineRule="auto"/>
      <w:outlineLvl w:val="3"/>
    </w:pPr>
    <w:rPr>
      <w:rFonts w:ascii="Times New Roman CYR" w:eastAsia="Times New Roman" w:hAnsi="Times New Roman CYR" w:cs="Times New Roman CYR"/>
      <w:sz w:val="24"/>
      <w:szCs w:val="24"/>
      <w:lang w:eastAsia="bg-BG"/>
    </w:rPr>
  </w:style>
  <w:style w:type="paragraph" w:customStyle="1" w:styleId="51">
    <w:name w:val="Заглавие 51"/>
    <w:basedOn w:val="a"/>
    <w:next w:val="a"/>
    <w:uiPriority w:val="99"/>
    <w:qFormat/>
    <w:rsid w:val="00B240A5"/>
    <w:pPr>
      <w:widowControl w:val="0"/>
      <w:autoSpaceDE w:val="0"/>
      <w:autoSpaceDN w:val="0"/>
      <w:adjustRightInd w:val="0"/>
      <w:spacing w:after="0" w:line="240" w:lineRule="auto"/>
      <w:outlineLvl w:val="4"/>
    </w:pPr>
    <w:rPr>
      <w:rFonts w:ascii="Times New Roman CYR" w:eastAsia="Times New Roman" w:hAnsi="Times New Roman CYR" w:cs="Times New Roman CYR"/>
      <w:sz w:val="24"/>
      <w:szCs w:val="24"/>
      <w:lang w:eastAsia="bg-BG"/>
    </w:rPr>
  </w:style>
  <w:style w:type="numbering" w:customStyle="1" w:styleId="1111">
    <w:name w:val="Без списък1111"/>
    <w:next w:val="a2"/>
    <w:uiPriority w:val="99"/>
    <w:semiHidden/>
    <w:unhideWhenUsed/>
    <w:rsid w:val="00B240A5"/>
  </w:style>
  <w:style w:type="paragraph" w:customStyle="1" w:styleId="14">
    <w:name w:val="Долен колонтитул1"/>
    <w:basedOn w:val="a"/>
    <w:next w:val="aa"/>
    <w:link w:val="15"/>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15">
    <w:name w:val="Долен колонтитул Знак1"/>
    <w:link w:val="14"/>
    <w:uiPriority w:val="99"/>
    <w:locked/>
    <w:rsid w:val="00B240A5"/>
    <w:rPr>
      <w:rFonts w:ascii="Times New Roman CYR" w:eastAsia="Calibri" w:hAnsi="Times New Roman CYR" w:cs="Times New Roman CYR"/>
      <w:sz w:val="24"/>
      <w:szCs w:val="24"/>
    </w:rPr>
  </w:style>
  <w:style w:type="paragraph" w:customStyle="1" w:styleId="16">
    <w:name w:val="Горен колонтитул1"/>
    <w:basedOn w:val="a"/>
    <w:next w:val="a8"/>
    <w:uiPriority w:val="99"/>
    <w:unhideWhenUsed/>
    <w:rsid w:val="00B240A5"/>
    <w:pPr>
      <w:widowControl w:val="0"/>
      <w:tabs>
        <w:tab w:val="center" w:pos="4536"/>
        <w:tab w:val="right" w:pos="9072"/>
      </w:tabs>
      <w:autoSpaceDE w:val="0"/>
      <w:autoSpaceDN w:val="0"/>
      <w:adjustRightInd w:val="0"/>
      <w:spacing w:after="0" w:line="240" w:lineRule="auto"/>
    </w:pPr>
    <w:rPr>
      <w:rFonts w:ascii="Times New Roman CYR" w:eastAsia="Calibri" w:hAnsi="Times New Roman CYR" w:cs="Times New Roman CYR"/>
      <w:sz w:val="24"/>
      <w:szCs w:val="24"/>
    </w:rPr>
  </w:style>
  <w:style w:type="character" w:customStyle="1" w:styleId="FooterChar2">
    <w:name w:val="Footer Char2"/>
    <w:uiPriority w:val="99"/>
    <w:semiHidden/>
    <w:rsid w:val="00B240A5"/>
    <w:rPr>
      <w:rFonts w:ascii="Times New Roman CYR" w:hAnsi="Times New Roman CYR" w:cs="Times New Roman CYR"/>
      <w:sz w:val="24"/>
      <w:szCs w:val="24"/>
    </w:rPr>
  </w:style>
  <w:style w:type="character" w:customStyle="1" w:styleId="FooterChar3">
    <w:name w:val="Footer Char3"/>
    <w:uiPriority w:val="99"/>
    <w:semiHidden/>
    <w:rsid w:val="00B240A5"/>
    <w:rPr>
      <w:rFonts w:ascii="Times New Roman CYR" w:hAnsi="Times New Roman CYR" w:cs="Times New Roman CYR"/>
      <w:sz w:val="24"/>
      <w:szCs w:val="24"/>
    </w:rPr>
  </w:style>
  <w:style w:type="character" w:customStyle="1" w:styleId="FooterChar4">
    <w:name w:val="Footer Char4"/>
    <w:uiPriority w:val="99"/>
    <w:semiHidden/>
    <w:rsid w:val="00B240A5"/>
    <w:rPr>
      <w:rFonts w:ascii="Times New Roman CYR" w:hAnsi="Times New Roman CYR" w:cs="Times New Roman CYR"/>
      <w:sz w:val="24"/>
      <w:szCs w:val="24"/>
    </w:rPr>
  </w:style>
  <w:style w:type="character" w:customStyle="1" w:styleId="FooterChar5">
    <w:name w:val="Footer Char5"/>
    <w:uiPriority w:val="99"/>
    <w:semiHidden/>
    <w:rsid w:val="00B240A5"/>
    <w:rPr>
      <w:rFonts w:ascii="Times New Roman CYR" w:hAnsi="Times New Roman CYR" w:cs="Times New Roman CYR"/>
      <w:sz w:val="24"/>
      <w:szCs w:val="24"/>
    </w:rPr>
  </w:style>
  <w:style w:type="character" w:customStyle="1" w:styleId="FooterChar6">
    <w:name w:val="Footer Char6"/>
    <w:uiPriority w:val="99"/>
    <w:semiHidden/>
    <w:rsid w:val="00B240A5"/>
    <w:rPr>
      <w:rFonts w:ascii="Times New Roman CYR" w:hAnsi="Times New Roman CYR" w:cs="Times New Roman CYR"/>
      <w:sz w:val="24"/>
      <w:szCs w:val="24"/>
    </w:rPr>
  </w:style>
  <w:style w:type="character" w:customStyle="1" w:styleId="FooterChar7">
    <w:name w:val="Footer Char7"/>
    <w:uiPriority w:val="99"/>
    <w:semiHidden/>
    <w:rsid w:val="00B240A5"/>
    <w:rPr>
      <w:rFonts w:ascii="Times New Roman CYR" w:hAnsi="Times New Roman CYR" w:cs="Times New Roman CYR"/>
      <w:sz w:val="24"/>
      <w:szCs w:val="24"/>
    </w:rPr>
  </w:style>
  <w:style w:type="character" w:customStyle="1" w:styleId="FooterChar8">
    <w:name w:val="Footer Char8"/>
    <w:uiPriority w:val="99"/>
    <w:semiHidden/>
    <w:rsid w:val="00B240A5"/>
    <w:rPr>
      <w:rFonts w:ascii="Times New Roman CYR" w:hAnsi="Times New Roman CYR" w:cs="Times New Roman CYR"/>
      <w:sz w:val="24"/>
      <w:szCs w:val="24"/>
    </w:rPr>
  </w:style>
  <w:style w:type="character" w:customStyle="1" w:styleId="FooterChar9">
    <w:name w:val="Footer Char9"/>
    <w:uiPriority w:val="99"/>
    <w:semiHidden/>
    <w:rsid w:val="00B240A5"/>
    <w:rPr>
      <w:rFonts w:ascii="Times New Roman CYR" w:hAnsi="Times New Roman CYR" w:cs="Times New Roman CYR"/>
      <w:sz w:val="24"/>
      <w:szCs w:val="24"/>
    </w:rPr>
  </w:style>
  <w:style w:type="character" w:customStyle="1" w:styleId="FooterChar10">
    <w:name w:val="Footer Char10"/>
    <w:uiPriority w:val="99"/>
    <w:semiHidden/>
    <w:rsid w:val="00B240A5"/>
    <w:rPr>
      <w:rFonts w:ascii="Times New Roman CYR" w:hAnsi="Times New Roman CYR" w:cs="Times New Roman CYR"/>
      <w:sz w:val="24"/>
      <w:szCs w:val="24"/>
    </w:rPr>
  </w:style>
  <w:style w:type="character" w:customStyle="1" w:styleId="FooterChar11">
    <w:name w:val="Footer Char11"/>
    <w:uiPriority w:val="99"/>
    <w:semiHidden/>
    <w:rsid w:val="00B240A5"/>
    <w:rPr>
      <w:rFonts w:ascii="Times New Roman CYR" w:hAnsi="Times New Roman CYR" w:cs="Times New Roman CYR"/>
      <w:sz w:val="24"/>
      <w:szCs w:val="24"/>
    </w:rPr>
  </w:style>
  <w:style w:type="character" w:customStyle="1" w:styleId="FooterChar12">
    <w:name w:val="Footer Char12"/>
    <w:uiPriority w:val="99"/>
    <w:semiHidden/>
    <w:rsid w:val="00B240A5"/>
    <w:rPr>
      <w:rFonts w:ascii="Times New Roman CYR" w:hAnsi="Times New Roman CYR" w:cs="Times New Roman CYR"/>
      <w:sz w:val="24"/>
      <w:szCs w:val="24"/>
    </w:rPr>
  </w:style>
  <w:style w:type="character" w:customStyle="1" w:styleId="FooterChar13">
    <w:name w:val="Footer Char13"/>
    <w:uiPriority w:val="99"/>
    <w:semiHidden/>
    <w:rsid w:val="00B240A5"/>
    <w:rPr>
      <w:rFonts w:ascii="Times New Roman CYR" w:hAnsi="Times New Roman CYR" w:cs="Times New Roman CYR"/>
      <w:sz w:val="24"/>
      <w:szCs w:val="24"/>
    </w:rPr>
  </w:style>
  <w:style w:type="character" w:customStyle="1" w:styleId="FooterChar14">
    <w:name w:val="Footer Char14"/>
    <w:uiPriority w:val="99"/>
    <w:semiHidden/>
    <w:rsid w:val="00B240A5"/>
    <w:rPr>
      <w:rFonts w:ascii="Times New Roman CYR" w:hAnsi="Times New Roman CYR" w:cs="Times New Roman CYR"/>
      <w:sz w:val="24"/>
      <w:szCs w:val="24"/>
    </w:rPr>
  </w:style>
  <w:style w:type="character" w:customStyle="1" w:styleId="32">
    <w:name w:val="Долен колонтитул Знак3"/>
    <w:uiPriority w:val="99"/>
    <w:semiHidden/>
    <w:rsid w:val="00B240A5"/>
    <w:rPr>
      <w:rFonts w:ascii="Times New Roman CYR" w:hAnsi="Times New Roman CYR" w:cs="Times New Roman CYR"/>
      <w:sz w:val="24"/>
      <w:szCs w:val="24"/>
    </w:rPr>
  </w:style>
  <w:style w:type="character" w:customStyle="1" w:styleId="42">
    <w:name w:val="Долен колонтитул Знак4"/>
    <w:uiPriority w:val="99"/>
    <w:semiHidden/>
    <w:rsid w:val="00B240A5"/>
    <w:rPr>
      <w:rFonts w:ascii="Times New Roman CYR" w:hAnsi="Times New Roman CYR" w:cs="Times New Roman CYR"/>
      <w:sz w:val="24"/>
      <w:szCs w:val="24"/>
    </w:rPr>
  </w:style>
  <w:style w:type="character" w:customStyle="1" w:styleId="52">
    <w:name w:val="Долен колонтитул Знак5"/>
    <w:uiPriority w:val="99"/>
    <w:semiHidden/>
    <w:rsid w:val="00B240A5"/>
    <w:rPr>
      <w:rFonts w:ascii="Times New Roman CYR" w:hAnsi="Times New Roman CYR" w:cs="Times New Roman CYR"/>
      <w:sz w:val="24"/>
      <w:szCs w:val="24"/>
    </w:rPr>
  </w:style>
  <w:style w:type="character" w:customStyle="1" w:styleId="6">
    <w:name w:val="Долен колонтитул Знак6"/>
    <w:uiPriority w:val="99"/>
    <w:semiHidden/>
    <w:rsid w:val="00B240A5"/>
    <w:rPr>
      <w:rFonts w:ascii="Times New Roman CYR" w:hAnsi="Times New Roman CYR" w:cs="Times New Roman CYR"/>
      <w:sz w:val="24"/>
      <w:szCs w:val="24"/>
    </w:rPr>
  </w:style>
  <w:style w:type="paragraph" w:customStyle="1" w:styleId="17">
    <w:name w:val="Изнесен текст1"/>
    <w:basedOn w:val="a"/>
    <w:next w:val="a3"/>
    <w:uiPriority w:val="99"/>
    <w:semiHidden/>
    <w:unhideWhenUsed/>
    <w:rsid w:val="00B240A5"/>
    <w:pPr>
      <w:widowControl w:val="0"/>
      <w:autoSpaceDE w:val="0"/>
      <w:autoSpaceDN w:val="0"/>
      <w:adjustRightInd w:val="0"/>
      <w:spacing w:after="0" w:line="240" w:lineRule="auto"/>
    </w:pPr>
    <w:rPr>
      <w:rFonts w:ascii="Tahoma" w:eastAsia="Calibri" w:hAnsi="Tahoma" w:cs="Tahoma"/>
      <w:sz w:val="16"/>
      <w:szCs w:val="16"/>
    </w:rPr>
  </w:style>
  <w:style w:type="character" w:customStyle="1" w:styleId="23">
    <w:name w:val="Основен текст2"/>
    <w:rsid w:val="00B240A5"/>
    <w:rPr>
      <w:rFonts w:ascii="Verdana" w:hAnsi="Verdana"/>
      <w:color w:val="000000"/>
      <w:spacing w:val="0"/>
      <w:w w:val="100"/>
      <w:position w:val="0"/>
      <w:shd w:val="clear" w:color="auto" w:fill="FFFFFF"/>
      <w:lang w:val="bg-BG" w:eastAsia="bg-BG"/>
    </w:rPr>
  </w:style>
  <w:style w:type="character" w:customStyle="1" w:styleId="114">
    <w:name w:val="Заглавие 1 Знак1"/>
    <w:uiPriority w:val="9"/>
    <w:rsid w:val="00B240A5"/>
    <w:rPr>
      <w:rFonts w:ascii="Calibri Light" w:eastAsia="Times New Roman" w:hAnsi="Calibri Light" w:cs="Times New Roman"/>
      <w:color w:val="2E74B5"/>
      <w:kern w:val="2"/>
      <w:sz w:val="32"/>
      <w:szCs w:val="32"/>
    </w:rPr>
  </w:style>
  <w:style w:type="character" w:customStyle="1" w:styleId="211">
    <w:name w:val="Заглавие 2 Знак1"/>
    <w:uiPriority w:val="9"/>
    <w:semiHidden/>
    <w:rsid w:val="00B240A5"/>
    <w:rPr>
      <w:rFonts w:ascii="Calibri Light" w:eastAsia="Times New Roman" w:hAnsi="Calibri Light" w:cs="Times New Roman"/>
      <w:color w:val="2E74B5"/>
      <w:kern w:val="2"/>
      <w:sz w:val="26"/>
      <w:szCs w:val="26"/>
    </w:rPr>
  </w:style>
  <w:style w:type="character" w:customStyle="1" w:styleId="310">
    <w:name w:val="Заглавие 3 Знак1"/>
    <w:uiPriority w:val="9"/>
    <w:semiHidden/>
    <w:rsid w:val="00B240A5"/>
    <w:rPr>
      <w:rFonts w:ascii="Calibri Light" w:eastAsia="Times New Roman" w:hAnsi="Calibri Light" w:cs="Times New Roman"/>
      <w:color w:val="1F4D78"/>
      <w:kern w:val="2"/>
      <w:sz w:val="24"/>
      <w:szCs w:val="24"/>
    </w:rPr>
  </w:style>
  <w:style w:type="character" w:customStyle="1" w:styleId="410">
    <w:name w:val="Заглавие 4 Знак1"/>
    <w:uiPriority w:val="9"/>
    <w:semiHidden/>
    <w:rsid w:val="00B240A5"/>
    <w:rPr>
      <w:rFonts w:ascii="Calibri Light" w:eastAsia="Times New Roman" w:hAnsi="Calibri Light" w:cs="Times New Roman"/>
      <w:i/>
      <w:iCs/>
      <w:color w:val="2E74B5"/>
      <w:kern w:val="2"/>
    </w:rPr>
  </w:style>
  <w:style w:type="character" w:customStyle="1" w:styleId="510">
    <w:name w:val="Заглавие 5 Знак1"/>
    <w:uiPriority w:val="9"/>
    <w:semiHidden/>
    <w:rsid w:val="00B240A5"/>
    <w:rPr>
      <w:rFonts w:ascii="Calibri Light" w:eastAsia="Times New Roman" w:hAnsi="Calibri Light" w:cs="Times New Roman"/>
      <w:color w:val="2E74B5"/>
      <w:kern w:val="2"/>
    </w:rPr>
  </w:style>
  <w:style w:type="character" w:customStyle="1" w:styleId="24">
    <w:name w:val="Долен колонтитул Знак2"/>
    <w:uiPriority w:val="99"/>
    <w:rsid w:val="00B240A5"/>
    <w:rPr>
      <w:kern w:val="2"/>
    </w:rPr>
  </w:style>
  <w:style w:type="character" w:customStyle="1" w:styleId="18">
    <w:name w:val="Горен колонтитул Знак1"/>
    <w:uiPriority w:val="99"/>
    <w:rsid w:val="00B240A5"/>
    <w:rPr>
      <w:kern w:val="2"/>
    </w:rPr>
  </w:style>
  <w:style w:type="character" w:customStyle="1" w:styleId="19">
    <w:name w:val="Изнесен текст Знак1"/>
    <w:uiPriority w:val="99"/>
    <w:semiHidden/>
    <w:rsid w:val="00B240A5"/>
    <w:rPr>
      <w:rFonts w:ascii="Segoe UI" w:hAnsi="Segoe UI" w:cs="Segoe UI"/>
      <w:kern w:val="2"/>
      <w:sz w:val="18"/>
      <w:szCs w:val="18"/>
    </w:rPr>
  </w:style>
  <w:style w:type="numbering" w:customStyle="1" w:styleId="25">
    <w:name w:val="Без списък2"/>
    <w:next w:val="a2"/>
    <w:semiHidden/>
    <w:rsid w:val="00B240A5"/>
  </w:style>
  <w:style w:type="table" w:customStyle="1" w:styleId="33">
    <w:name w:val="Мрежа в таблица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Без списък12"/>
    <w:next w:val="a2"/>
    <w:uiPriority w:val="99"/>
    <w:semiHidden/>
    <w:unhideWhenUsed/>
    <w:rsid w:val="00B240A5"/>
  </w:style>
  <w:style w:type="table" w:customStyle="1" w:styleId="121">
    <w:name w:val="Мрежа в таблица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Без списък112"/>
    <w:next w:val="a2"/>
    <w:uiPriority w:val="99"/>
    <w:semiHidden/>
    <w:unhideWhenUsed/>
    <w:rsid w:val="00B240A5"/>
  </w:style>
  <w:style w:type="numbering" w:customStyle="1" w:styleId="212">
    <w:name w:val="Без списък21"/>
    <w:next w:val="a2"/>
    <w:uiPriority w:val="99"/>
    <w:semiHidden/>
    <w:unhideWhenUsed/>
    <w:rsid w:val="00B240A5"/>
  </w:style>
  <w:style w:type="numbering" w:customStyle="1" w:styleId="NoList111">
    <w:name w:val="No List111"/>
    <w:next w:val="a2"/>
    <w:semiHidden/>
    <w:rsid w:val="00B240A5"/>
  </w:style>
  <w:style w:type="character" w:customStyle="1" w:styleId="StyleChar">
    <w:name w:val="Style Char"/>
    <w:link w:val="Style"/>
    <w:locked/>
    <w:rsid w:val="00B240A5"/>
    <w:rPr>
      <w:sz w:val="24"/>
      <w:szCs w:val="24"/>
      <w:lang w:val="en-US"/>
    </w:rPr>
  </w:style>
  <w:style w:type="paragraph" w:customStyle="1" w:styleId="Style">
    <w:name w:val="Style"/>
    <w:link w:val="StyleChar"/>
    <w:rsid w:val="00B240A5"/>
    <w:pPr>
      <w:autoSpaceDE w:val="0"/>
      <w:autoSpaceDN w:val="0"/>
      <w:adjustRightInd w:val="0"/>
      <w:spacing w:after="0" w:line="240" w:lineRule="auto"/>
      <w:ind w:left="140" w:right="140" w:firstLine="840"/>
      <w:jc w:val="both"/>
    </w:pPr>
    <w:rPr>
      <w:sz w:val="24"/>
      <w:szCs w:val="24"/>
      <w:lang w:val="en-US"/>
    </w:rPr>
  </w:style>
  <w:style w:type="numbering" w:customStyle="1" w:styleId="1210">
    <w:name w:val="Без списък121"/>
    <w:next w:val="a2"/>
    <w:semiHidden/>
    <w:rsid w:val="00B240A5"/>
  </w:style>
  <w:style w:type="paragraph" w:styleId="26">
    <w:name w:val="Body Text 2"/>
    <w:basedOn w:val="a"/>
    <w:link w:val="27"/>
    <w:rsid w:val="00B240A5"/>
    <w:pPr>
      <w:widowControl w:val="0"/>
      <w:tabs>
        <w:tab w:val="left" w:pos="1065"/>
      </w:tabs>
      <w:autoSpaceDE w:val="0"/>
      <w:autoSpaceDN w:val="0"/>
      <w:adjustRightInd w:val="0"/>
      <w:spacing w:after="0" w:line="240" w:lineRule="auto"/>
    </w:pPr>
    <w:rPr>
      <w:rFonts w:ascii="Arial" w:eastAsia="Times New Roman" w:hAnsi="Arial" w:cs="Arial"/>
      <w:sz w:val="24"/>
      <w:szCs w:val="20"/>
    </w:rPr>
  </w:style>
  <w:style w:type="character" w:customStyle="1" w:styleId="27">
    <w:name w:val="Основен текст 2 Знак"/>
    <w:basedOn w:val="a0"/>
    <w:link w:val="26"/>
    <w:rsid w:val="00B240A5"/>
    <w:rPr>
      <w:rFonts w:ascii="Arial" w:eastAsia="Times New Roman" w:hAnsi="Arial" w:cs="Arial"/>
      <w:sz w:val="24"/>
      <w:szCs w:val="20"/>
    </w:rPr>
  </w:style>
  <w:style w:type="paragraph" w:customStyle="1" w:styleId="firstline">
    <w:name w:val="firstline"/>
    <w:basedOn w:val="a"/>
    <w:rsid w:val="00B240A5"/>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af5">
    <w:name w:val="Относно"/>
    <w:basedOn w:val="a"/>
    <w:rsid w:val="00B240A5"/>
    <w:pPr>
      <w:spacing w:before="120" w:after="0" w:line="240" w:lineRule="auto"/>
      <w:ind w:left="1440" w:hanging="1440"/>
      <w:jc w:val="both"/>
    </w:pPr>
    <w:rPr>
      <w:rFonts w:ascii="Times New Roman" w:eastAsia="Times New Roman" w:hAnsi="Times New Roman" w:cs="Times New Roman"/>
      <w:b/>
      <w:sz w:val="24"/>
      <w:szCs w:val="24"/>
    </w:rPr>
  </w:style>
  <w:style w:type="paragraph" w:styleId="28">
    <w:name w:val="Body Text Indent 2"/>
    <w:basedOn w:val="a"/>
    <w:link w:val="29"/>
    <w:rsid w:val="00B240A5"/>
    <w:pPr>
      <w:widowControl w:val="0"/>
      <w:autoSpaceDE w:val="0"/>
      <w:autoSpaceDN w:val="0"/>
      <w:adjustRightInd w:val="0"/>
      <w:spacing w:after="0" w:line="240" w:lineRule="auto"/>
      <w:ind w:firstLine="480"/>
      <w:jc w:val="both"/>
    </w:pPr>
    <w:rPr>
      <w:rFonts w:ascii="Times New Roman" w:eastAsia="Times New Roman" w:hAnsi="Times New Roman" w:cs="Times New Roman"/>
      <w:sz w:val="24"/>
      <w:szCs w:val="20"/>
      <w:lang w:val="x-none"/>
    </w:rPr>
  </w:style>
  <w:style w:type="character" w:customStyle="1" w:styleId="29">
    <w:name w:val="Основен текст с отстъп 2 Знак"/>
    <w:basedOn w:val="a0"/>
    <w:link w:val="28"/>
    <w:rsid w:val="00B240A5"/>
    <w:rPr>
      <w:rFonts w:ascii="Times New Roman" w:eastAsia="Times New Roman" w:hAnsi="Times New Roman" w:cs="Times New Roman"/>
      <w:sz w:val="24"/>
      <w:szCs w:val="20"/>
      <w:lang w:val="x-none"/>
    </w:rPr>
  </w:style>
  <w:style w:type="paragraph" w:styleId="34">
    <w:name w:val="Body Text Indent 3"/>
    <w:basedOn w:val="a"/>
    <w:link w:val="35"/>
    <w:rsid w:val="00B240A5"/>
    <w:pPr>
      <w:widowControl w:val="0"/>
      <w:autoSpaceDE w:val="0"/>
      <w:autoSpaceDN w:val="0"/>
      <w:adjustRightInd w:val="0"/>
      <w:spacing w:after="0" w:line="240" w:lineRule="auto"/>
      <w:ind w:firstLine="900"/>
      <w:jc w:val="both"/>
    </w:pPr>
    <w:rPr>
      <w:rFonts w:ascii="Times New Roman" w:eastAsia="PMingLiU" w:hAnsi="Times New Roman" w:cs="Times New Roman"/>
      <w:b/>
      <w:color w:val="000000"/>
      <w:sz w:val="24"/>
      <w:szCs w:val="20"/>
      <w:lang w:val="en-US" w:eastAsia="zh-TW"/>
    </w:rPr>
  </w:style>
  <w:style w:type="character" w:customStyle="1" w:styleId="35">
    <w:name w:val="Основен текст с отстъп 3 Знак"/>
    <w:basedOn w:val="a0"/>
    <w:link w:val="34"/>
    <w:rsid w:val="00B240A5"/>
    <w:rPr>
      <w:rFonts w:ascii="Times New Roman" w:eastAsia="PMingLiU" w:hAnsi="Times New Roman" w:cs="Times New Roman"/>
      <w:b/>
      <w:color w:val="000000"/>
      <w:sz w:val="24"/>
      <w:szCs w:val="20"/>
      <w:lang w:val="en-US" w:eastAsia="zh-TW"/>
    </w:rPr>
  </w:style>
  <w:style w:type="paragraph" w:styleId="36">
    <w:name w:val="Body Text 3"/>
    <w:basedOn w:val="a"/>
    <w:link w:val="37"/>
    <w:rsid w:val="00B240A5"/>
    <w:pPr>
      <w:widowControl w:val="0"/>
      <w:tabs>
        <w:tab w:val="left" w:pos="1065"/>
      </w:tabs>
      <w:autoSpaceDE w:val="0"/>
      <w:autoSpaceDN w:val="0"/>
      <w:adjustRightInd w:val="0"/>
      <w:spacing w:after="0" w:line="240" w:lineRule="auto"/>
      <w:jc w:val="both"/>
    </w:pPr>
    <w:rPr>
      <w:rFonts w:ascii="Times New Roman" w:eastAsia="Times New Roman" w:hAnsi="Times New Roman" w:cs="Times New Roman"/>
      <w:b/>
      <w:bCs/>
      <w:sz w:val="24"/>
      <w:szCs w:val="20"/>
      <w:u w:val="single"/>
    </w:rPr>
  </w:style>
  <w:style w:type="character" w:customStyle="1" w:styleId="37">
    <w:name w:val="Основен текст 3 Знак"/>
    <w:basedOn w:val="a0"/>
    <w:link w:val="36"/>
    <w:rsid w:val="00B240A5"/>
    <w:rPr>
      <w:rFonts w:ascii="Times New Roman" w:eastAsia="Times New Roman" w:hAnsi="Times New Roman" w:cs="Times New Roman"/>
      <w:b/>
      <w:bCs/>
      <w:sz w:val="24"/>
      <w:szCs w:val="20"/>
      <w:u w:val="single"/>
    </w:rPr>
  </w:style>
  <w:style w:type="paragraph" w:styleId="af6">
    <w:name w:val="Title"/>
    <w:basedOn w:val="a"/>
    <w:link w:val="af7"/>
    <w:qFormat/>
    <w:rsid w:val="00B240A5"/>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val="x-none"/>
    </w:rPr>
  </w:style>
  <w:style w:type="character" w:customStyle="1" w:styleId="af7">
    <w:name w:val="Заглавие Знак"/>
    <w:basedOn w:val="a0"/>
    <w:link w:val="af6"/>
    <w:rsid w:val="00B240A5"/>
    <w:rPr>
      <w:rFonts w:ascii="Times New Roman" w:eastAsia="Times New Roman" w:hAnsi="Times New Roman" w:cs="Times New Roman"/>
      <w:b/>
      <w:bCs/>
      <w:sz w:val="24"/>
      <w:szCs w:val="24"/>
      <w:lang w:val="x-none"/>
    </w:rPr>
  </w:style>
  <w:style w:type="table" w:customStyle="1" w:styleId="1110">
    <w:name w:val="Мрежа в таблица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Без списък3"/>
    <w:next w:val="a2"/>
    <w:uiPriority w:val="99"/>
    <w:semiHidden/>
    <w:rsid w:val="00B240A5"/>
  </w:style>
  <w:style w:type="numbering" w:customStyle="1" w:styleId="NoList12">
    <w:name w:val="No List12"/>
    <w:next w:val="a2"/>
    <w:uiPriority w:val="99"/>
    <w:semiHidden/>
    <w:unhideWhenUsed/>
    <w:rsid w:val="00B240A5"/>
  </w:style>
  <w:style w:type="table" w:customStyle="1" w:styleId="43">
    <w:name w:val="Мрежа в таблица4"/>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Без списък13"/>
    <w:next w:val="a2"/>
    <w:semiHidden/>
    <w:rsid w:val="00B240A5"/>
  </w:style>
  <w:style w:type="table" w:customStyle="1" w:styleId="213">
    <w:name w:val="Мрежа в таблица2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Без списък113"/>
    <w:next w:val="a2"/>
    <w:uiPriority w:val="99"/>
    <w:semiHidden/>
    <w:unhideWhenUsed/>
    <w:rsid w:val="00B240A5"/>
  </w:style>
  <w:style w:type="table" w:customStyle="1" w:styleId="1121">
    <w:name w:val="Мрежа в таблица112"/>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Без списък1112"/>
    <w:next w:val="a2"/>
    <w:uiPriority w:val="99"/>
    <w:semiHidden/>
    <w:unhideWhenUsed/>
    <w:rsid w:val="00B240A5"/>
  </w:style>
  <w:style w:type="numbering" w:customStyle="1" w:styleId="220">
    <w:name w:val="Без списък22"/>
    <w:next w:val="a2"/>
    <w:semiHidden/>
    <w:rsid w:val="00B240A5"/>
  </w:style>
  <w:style w:type="table" w:customStyle="1" w:styleId="311">
    <w:name w:val="Мрежа в таблица31"/>
    <w:basedOn w:val="a1"/>
    <w:next w:val="af4"/>
    <w:uiPriority w:val="59"/>
    <w:rsid w:val="00B240A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2"/>
    <w:next w:val="a2"/>
    <w:uiPriority w:val="99"/>
    <w:semiHidden/>
    <w:unhideWhenUsed/>
    <w:rsid w:val="00B240A5"/>
  </w:style>
  <w:style w:type="table" w:customStyle="1" w:styleId="1211">
    <w:name w:val="Мрежа в таблица121"/>
    <w:basedOn w:val="a1"/>
    <w:next w:val="af4"/>
    <w:uiPriority w:val="39"/>
    <w:rsid w:val="00B240A5"/>
    <w:pPr>
      <w:spacing w:after="0" w:line="240" w:lineRule="auto"/>
    </w:pPr>
    <w:rPr>
      <w:rFonts w:ascii="Calibri" w:eastAsia="Calibri" w:hAnsi="Calibri" w:cs="Times New Roman"/>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Без списък1121"/>
    <w:next w:val="a2"/>
    <w:uiPriority w:val="99"/>
    <w:semiHidden/>
    <w:unhideWhenUsed/>
    <w:rsid w:val="00B240A5"/>
  </w:style>
  <w:style w:type="numbering" w:customStyle="1" w:styleId="2110">
    <w:name w:val="Без списък211"/>
    <w:next w:val="a2"/>
    <w:uiPriority w:val="99"/>
    <w:semiHidden/>
    <w:unhideWhenUsed/>
    <w:rsid w:val="00B240A5"/>
  </w:style>
  <w:style w:type="numbering" w:customStyle="1" w:styleId="NoList112">
    <w:name w:val="No List112"/>
    <w:next w:val="a2"/>
    <w:semiHidden/>
    <w:rsid w:val="00B240A5"/>
  </w:style>
  <w:style w:type="numbering" w:customStyle="1" w:styleId="12110">
    <w:name w:val="Без списък1211"/>
    <w:next w:val="a2"/>
    <w:semiHidden/>
    <w:rsid w:val="00B240A5"/>
  </w:style>
  <w:style w:type="table" w:customStyle="1" w:styleId="11110">
    <w:name w:val="Мрежа в таблица1111"/>
    <w:basedOn w:val="a1"/>
    <w:next w:val="af4"/>
    <w:rsid w:val="00B240A5"/>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eb2.apis.bg/sofiacouncil/p.php?i=9951"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https://web2.apis.bg/sofiacouncil/p.php?i=490430" TargetMode="External"/><Relationship Id="rId4" Type="http://schemas.openxmlformats.org/officeDocument/2006/relationships/settings" Target="settings.xml"/><Relationship Id="rId9" Type="http://schemas.openxmlformats.org/officeDocument/2006/relationships/hyperlink" Target="https://web2.apis.bg/sofiacouncil/p.php?i=11607" TargetMode="External"/><Relationship Id="rId14" Type="http://schemas.openxmlformats.org/officeDocument/2006/relationships/image" Target="media/image6.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5AA4-CBD9-4883-AF41-1DEC63B1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1</Pages>
  <Words>17897</Words>
  <Characters>102017</Characters>
  <Application>Microsoft Office Word</Application>
  <DocSecurity>0</DocSecurity>
  <Lines>850</Lines>
  <Paragraphs>239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cp:lastModifiedBy>
  <cp:revision>354</cp:revision>
  <cp:lastPrinted>2016-01-15T07:47:00Z</cp:lastPrinted>
  <dcterms:created xsi:type="dcterms:W3CDTF">2015-12-30T12:57:00Z</dcterms:created>
  <dcterms:modified xsi:type="dcterms:W3CDTF">2025-02-05T08:50:00Z</dcterms:modified>
</cp:coreProperties>
</file>